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09383" w14:textId="77777777" w:rsidR="00D06C82" w:rsidRPr="00B8380E" w:rsidRDefault="00D06C82" w:rsidP="00D06C82">
      <w:pPr>
        <w:pStyle w:val="IndexHeading1"/>
        <w:spacing w:after="0" w:line="230" w:lineRule="exact"/>
        <w:outlineLvl w:val="0"/>
      </w:pPr>
      <w:r w:rsidRPr="00B8380E">
        <w:t>Note</w:t>
      </w:r>
      <w:r w:rsidRPr="00B8380E">
        <w:tab/>
      </w:r>
      <w:r w:rsidRPr="00B8380E">
        <w:rPr>
          <w:shd w:val="clear" w:color="auto" w:fill="FFFFFF"/>
        </w:rPr>
        <w:t xml:space="preserve">Contents </w:t>
      </w:r>
    </w:p>
    <w:p w14:paraId="2947B566" w14:textId="77777777" w:rsidR="00D06C82" w:rsidRPr="00B8380E" w:rsidRDefault="00D06C82" w:rsidP="00D06C82">
      <w:pPr>
        <w:pStyle w:val="IndexHeading1"/>
        <w:spacing w:after="0" w:line="230" w:lineRule="exact"/>
        <w:outlineLvl w:val="0"/>
      </w:pPr>
    </w:p>
    <w:p w14:paraId="3F06D55C" w14:textId="77777777" w:rsidR="00D06C82" w:rsidRPr="00B8380E" w:rsidRDefault="00D06C82" w:rsidP="00D06C82">
      <w:pPr>
        <w:pStyle w:val="index"/>
        <w:tabs>
          <w:tab w:val="num" w:pos="1170"/>
        </w:tabs>
        <w:spacing w:after="0" w:line="230" w:lineRule="exact"/>
        <w:ind w:left="1170" w:hanging="1170"/>
        <w:outlineLvl w:val="0"/>
      </w:pPr>
      <w:r w:rsidRPr="00B8380E">
        <w:t>General information</w:t>
      </w:r>
    </w:p>
    <w:p w14:paraId="5A523731" w14:textId="77777777" w:rsidR="00245AF8" w:rsidRPr="00B8380E" w:rsidRDefault="00D06C82" w:rsidP="00245AF8">
      <w:pPr>
        <w:pStyle w:val="index"/>
        <w:tabs>
          <w:tab w:val="num" w:pos="1170"/>
        </w:tabs>
        <w:spacing w:after="0" w:line="230" w:lineRule="exact"/>
        <w:ind w:left="1170" w:hanging="1170"/>
        <w:outlineLvl w:val="0"/>
      </w:pPr>
      <w:r w:rsidRPr="00B8380E">
        <w:t>Basis of preparation of the interim financial statements</w:t>
      </w:r>
    </w:p>
    <w:p w14:paraId="338EB574" w14:textId="6B0FDB05" w:rsidR="00245AF8" w:rsidRPr="00B8380E" w:rsidRDefault="00245AF8" w:rsidP="00245AF8">
      <w:pPr>
        <w:pStyle w:val="index"/>
        <w:tabs>
          <w:tab w:val="num" w:pos="1170"/>
        </w:tabs>
        <w:spacing w:after="0" w:line="230" w:lineRule="exact"/>
        <w:ind w:left="1170" w:hanging="1170"/>
        <w:outlineLvl w:val="0"/>
      </w:pPr>
      <w:r w:rsidRPr="00B8380E">
        <w:t>Impact of COVID-19 pandemic</w:t>
      </w:r>
    </w:p>
    <w:p w14:paraId="0544CFBD" w14:textId="2885FC11" w:rsidR="009203AE" w:rsidRPr="00B8380E" w:rsidRDefault="005B6C35" w:rsidP="009203AE">
      <w:pPr>
        <w:pStyle w:val="index"/>
        <w:shd w:val="clear" w:color="auto" w:fill="FFFFFF"/>
        <w:tabs>
          <w:tab w:val="num" w:pos="1170"/>
        </w:tabs>
        <w:spacing w:after="0" w:line="230" w:lineRule="exact"/>
        <w:ind w:left="1170" w:hanging="1170"/>
        <w:outlineLvl w:val="0"/>
      </w:pPr>
      <w:r w:rsidRPr="00B8380E">
        <w:t>R</w:t>
      </w:r>
      <w:r w:rsidR="009203AE" w:rsidRPr="00B8380E">
        <w:t xml:space="preserve">elated parties </w:t>
      </w:r>
    </w:p>
    <w:p w14:paraId="3BE24A12" w14:textId="1019A033" w:rsidR="000B1014" w:rsidRPr="00B8380E" w:rsidRDefault="00AE7D21" w:rsidP="00AE7D21">
      <w:pPr>
        <w:pStyle w:val="index"/>
        <w:shd w:val="clear" w:color="auto" w:fill="FFFFFF"/>
        <w:tabs>
          <w:tab w:val="num" w:pos="1170"/>
        </w:tabs>
        <w:spacing w:after="0" w:line="230" w:lineRule="exact"/>
        <w:ind w:left="1170" w:hanging="1170"/>
        <w:outlineLvl w:val="0"/>
      </w:pPr>
      <w:r w:rsidRPr="00B8380E">
        <w:rPr>
          <w:lang w:val="en-US" w:bidi="th-TH"/>
        </w:rPr>
        <w:t xml:space="preserve">Trade </w:t>
      </w:r>
      <w:r w:rsidR="009907E8" w:rsidRPr="00B8380E">
        <w:rPr>
          <w:lang w:val="en-US" w:bidi="th-TH"/>
        </w:rPr>
        <w:t>and other</w:t>
      </w:r>
      <w:r w:rsidRPr="00B8380E">
        <w:rPr>
          <w:lang w:val="en-US" w:bidi="th-TH"/>
        </w:rPr>
        <w:t xml:space="preserve"> receivable</w:t>
      </w:r>
      <w:r w:rsidR="00701606" w:rsidRPr="00B8380E">
        <w:rPr>
          <w:lang w:val="en-US" w:bidi="th-TH"/>
        </w:rPr>
        <w:t>s</w:t>
      </w:r>
    </w:p>
    <w:p w14:paraId="7453257F" w14:textId="77777777" w:rsidR="00245AF8" w:rsidRPr="00B8380E" w:rsidRDefault="00245AF8" w:rsidP="00D06C82">
      <w:pPr>
        <w:pStyle w:val="index"/>
        <w:tabs>
          <w:tab w:val="num" w:pos="1170"/>
        </w:tabs>
        <w:spacing w:after="0" w:line="230" w:lineRule="exact"/>
        <w:ind w:left="1170" w:hanging="1170"/>
        <w:outlineLvl w:val="0"/>
      </w:pPr>
      <w:r w:rsidRPr="00B8380E">
        <w:t xml:space="preserve">Other non-current financial assets - long-term investments </w:t>
      </w:r>
    </w:p>
    <w:p w14:paraId="6EF2D850" w14:textId="53E431B1" w:rsidR="005B6C35" w:rsidRPr="00B8380E" w:rsidRDefault="005B6C35" w:rsidP="00D06C82">
      <w:pPr>
        <w:pStyle w:val="index"/>
        <w:tabs>
          <w:tab w:val="num" w:pos="1170"/>
        </w:tabs>
        <w:spacing w:after="0" w:line="230" w:lineRule="exact"/>
        <w:ind w:left="1170" w:hanging="1170"/>
        <w:outlineLvl w:val="0"/>
      </w:pPr>
      <w:r w:rsidRPr="00B8380E">
        <w:t xml:space="preserve">Real estate development for sale </w:t>
      </w:r>
    </w:p>
    <w:p w14:paraId="63737F2F" w14:textId="36B593C6" w:rsidR="00D06C82" w:rsidRPr="00B8380E" w:rsidRDefault="00503E8A" w:rsidP="00D06C82">
      <w:pPr>
        <w:pStyle w:val="index"/>
        <w:tabs>
          <w:tab w:val="num" w:pos="1170"/>
        </w:tabs>
        <w:spacing w:after="0" w:line="230" w:lineRule="exact"/>
        <w:ind w:left="1170" w:hanging="1170"/>
        <w:outlineLvl w:val="0"/>
      </w:pPr>
      <w:r w:rsidRPr="00B8380E">
        <w:t>Investments in associate</w:t>
      </w:r>
      <w:r w:rsidR="00576AD5" w:rsidRPr="00B8380E">
        <w:t xml:space="preserve"> and joint venture</w:t>
      </w:r>
    </w:p>
    <w:p w14:paraId="60E30A89" w14:textId="77777777" w:rsidR="00503E8A" w:rsidRPr="00B8380E" w:rsidRDefault="00503E8A" w:rsidP="00D06C82">
      <w:pPr>
        <w:pStyle w:val="index"/>
        <w:tabs>
          <w:tab w:val="num" w:pos="1170"/>
        </w:tabs>
        <w:spacing w:after="0" w:line="230" w:lineRule="exact"/>
        <w:ind w:left="1170" w:hanging="1170"/>
        <w:outlineLvl w:val="0"/>
      </w:pPr>
      <w:r w:rsidRPr="00B8380E">
        <w:t>Investments in subsidiaries</w:t>
      </w:r>
    </w:p>
    <w:p w14:paraId="01180928" w14:textId="77777777" w:rsidR="00503E8A" w:rsidRPr="00B8380E" w:rsidRDefault="00503E8A" w:rsidP="00D06C82">
      <w:pPr>
        <w:pStyle w:val="index"/>
        <w:tabs>
          <w:tab w:val="num" w:pos="1170"/>
        </w:tabs>
        <w:spacing w:after="0" w:line="230" w:lineRule="exact"/>
        <w:ind w:left="1170" w:hanging="1170"/>
        <w:outlineLvl w:val="0"/>
      </w:pPr>
      <w:r w:rsidRPr="00B8380E">
        <w:t>Investment properties</w:t>
      </w:r>
    </w:p>
    <w:p w14:paraId="1223FFC7" w14:textId="77777777" w:rsidR="00503E8A" w:rsidRPr="00B8380E" w:rsidRDefault="00503E8A" w:rsidP="00D06C82">
      <w:pPr>
        <w:pStyle w:val="index"/>
        <w:tabs>
          <w:tab w:val="num" w:pos="1170"/>
        </w:tabs>
        <w:spacing w:after="0" w:line="230" w:lineRule="exact"/>
        <w:ind w:left="1170" w:hanging="1170"/>
        <w:outlineLvl w:val="0"/>
      </w:pPr>
      <w:r w:rsidRPr="00B8380E">
        <w:t>Interest-bearing liabilities</w:t>
      </w:r>
    </w:p>
    <w:p w14:paraId="0A182A46" w14:textId="77777777" w:rsidR="00704931" w:rsidRPr="00B8380E" w:rsidRDefault="00704931" w:rsidP="00704931">
      <w:pPr>
        <w:pStyle w:val="index"/>
        <w:shd w:val="clear" w:color="auto" w:fill="FFFFFF"/>
        <w:tabs>
          <w:tab w:val="num" w:pos="1170"/>
        </w:tabs>
        <w:spacing w:after="0" w:line="230" w:lineRule="exact"/>
        <w:ind w:left="1170" w:hanging="1170"/>
        <w:outlineLvl w:val="0"/>
      </w:pPr>
      <w:r w:rsidRPr="00B8380E">
        <w:t>Segment information</w:t>
      </w:r>
      <w:r w:rsidR="00576AD5" w:rsidRPr="00B8380E">
        <w:t xml:space="preserve"> and</w:t>
      </w:r>
      <w:r w:rsidR="00E739BC" w:rsidRPr="00B8380E">
        <w:t xml:space="preserve"> disaggregation of</w:t>
      </w:r>
      <w:r w:rsidR="00576AD5" w:rsidRPr="00B8380E">
        <w:t xml:space="preserve"> revenue</w:t>
      </w:r>
    </w:p>
    <w:p w14:paraId="7C1A8282" w14:textId="77777777" w:rsidR="00503E8A" w:rsidRPr="00B8380E" w:rsidRDefault="00503E8A" w:rsidP="00503E8A">
      <w:pPr>
        <w:pStyle w:val="index"/>
        <w:tabs>
          <w:tab w:val="num" w:pos="1170"/>
        </w:tabs>
        <w:spacing w:after="0" w:line="230" w:lineRule="exact"/>
        <w:ind w:left="1170" w:hanging="1170"/>
        <w:outlineLvl w:val="0"/>
      </w:pPr>
      <w:r w:rsidRPr="00B8380E">
        <w:t>Income tax expense</w:t>
      </w:r>
    </w:p>
    <w:p w14:paraId="4869351F" w14:textId="77777777" w:rsidR="000066C3" w:rsidRPr="00B8380E" w:rsidRDefault="000066C3" w:rsidP="00D06C82">
      <w:pPr>
        <w:pStyle w:val="index"/>
        <w:shd w:val="clear" w:color="auto" w:fill="FFFFFF"/>
        <w:tabs>
          <w:tab w:val="num" w:pos="1170"/>
        </w:tabs>
        <w:spacing w:after="0" w:line="230" w:lineRule="exact"/>
        <w:ind w:left="1170" w:hanging="1170"/>
        <w:outlineLvl w:val="0"/>
      </w:pPr>
      <w:r w:rsidRPr="00B8380E">
        <w:t>Financial instruments</w:t>
      </w:r>
    </w:p>
    <w:p w14:paraId="0727B158" w14:textId="77777777" w:rsidR="00D06C82" w:rsidRPr="00B8380E" w:rsidRDefault="00D06C82" w:rsidP="00D06C82">
      <w:pPr>
        <w:pStyle w:val="index"/>
        <w:shd w:val="clear" w:color="auto" w:fill="FFFFFF"/>
        <w:tabs>
          <w:tab w:val="num" w:pos="1170"/>
        </w:tabs>
        <w:spacing w:after="0" w:line="230" w:lineRule="exact"/>
        <w:ind w:left="1170" w:hanging="1170"/>
        <w:outlineLvl w:val="0"/>
      </w:pPr>
      <w:r w:rsidRPr="00B8380E">
        <w:t>Commitments with non-related parties</w:t>
      </w:r>
    </w:p>
    <w:p w14:paraId="18CB3099" w14:textId="77777777" w:rsidR="00503E8A" w:rsidRPr="00B8380E" w:rsidRDefault="00CC5BF5" w:rsidP="00D06C82">
      <w:pPr>
        <w:pStyle w:val="index"/>
        <w:shd w:val="clear" w:color="auto" w:fill="FFFFFF"/>
        <w:tabs>
          <w:tab w:val="num" w:pos="1170"/>
        </w:tabs>
        <w:spacing w:after="0" w:line="230" w:lineRule="exact"/>
        <w:ind w:left="1170" w:hanging="1170"/>
        <w:outlineLvl w:val="0"/>
      </w:pPr>
      <w:r w:rsidRPr="00B8380E">
        <w:t>Litigations</w:t>
      </w:r>
    </w:p>
    <w:p w14:paraId="461416D4" w14:textId="77777777" w:rsidR="00503E8A" w:rsidRPr="00B8380E" w:rsidRDefault="00503E8A" w:rsidP="00AE7D21">
      <w:pPr>
        <w:pStyle w:val="index"/>
        <w:numPr>
          <w:ilvl w:val="0"/>
          <w:numId w:val="0"/>
        </w:numPr>
        <w:shd w:val="clear" w:color="auto" w:fill="FFFFFF"/>
        <w:spacing w:after="0" w:line="230" w:lineRule="exact"/>
        <w:ind w:left="1129" w:hanging="567"/>
        <w:outlineLvl w:val="0"/>
      </w:pPr>
    </w:p>
    <w:p w14:paraId="0BBC942B" w14:textId="77777777" w:rsidR="00AE7D21" w:rsidRPr="00B8380E" w:rsidRDefault="00AE7D21" w:rsidP="00AE7D21">
      <w:pPr>
        <w:pStyle w:val="index"/>
        <w:numPr>
          <w:ilvl w:val="0"/>
          <w:numId w:val="0"/>
        </w:numPr>
        <w:shd w:val="clear" w:color="auto" w:fill="FFFFFF"/>
        <w:spacing w:after="0" w:line="230" w:lineRule="exact"/>
        <w:ind w:left="1129" w:hanging="567"/>
        <w:outlineLvl w:val="0"/>
      </w:pPr>
    </w:p>
    <w:p w14:paraId="5C8CDE3B" w14:textId="77777777" w:rsidR="00D06C82" w:rsidRPr="00B8380E" w:rsidRDefault="00D06C82" w:rsidP="009C7989">
      <w:pPr>
        <w:pStyle w:val="index"/>
        <w:numPr>
          <w:ilvl w:val="0"/>
          <w:numId w:val="0"/>
        </w:numPr>
        <w:shd w:val="clear" w:color="auto" w:fill="FFFFFF"/>
        <w:spacing w:after="0" w:line="230" w:lineRule="exact"/>
        <w:ind w:left="2700"/>
        <w:outlineLvl w:val="0"/>
      </w:pPr>
    </w:p>
    <w:p w14:paraId="23366882" w14:textId="77777777" w:rsidR="00343FF8" w:rsidRPr="00B8380E" w:rsidRDefault="00D06C82" w:rsidP="00D06C82">
      <w:pPr>
        <w:pStyle w:val="index"/>
        <w:numPr>
          <w:ilvl w:val="0"/>
          <w:numId w:val="0"/>
        </w:numPr>
        <w:shd w:val="clear" w:color="auto" w:fill="FFFFFF"/>
        <w:tabs>
          <w:tab w:val="num" w:pos="1170"/>
        </w:tabs>
        <w:spacing w:after="0" w:line="240" w:lineRule="atLeast"/>
        <w:outlineLvl w:val="0"/>
      </w:pPr>
      <w:r w:rsidRPr="00B8380E">
        <w:tab/>
      </w:r>
    </w:p>
    <w:p w14:paraId="79540C5A" w14:textId="77777777" w:rsidR="00343FF8" w:rsidRPr="00B8380E" w:rsidRDefault="00343FF8" w:rsidP="00343FF8"/>
    <w:p w14:paraId="286AE3B0" w14:textId="77777777" w:rsidR="00343FF8" w:rsidRPr="00B8380E" w:rsidRDefault="00343FF8" w:rsidP="00343FF8"/>
    <w:p w14:paraId="27ADAEAE" w14:textId="77777777" w:rsidR="00343FF8" w:rsidRPr="00B8380E" w:rsidRDefault="00343FF8" w:rsidP="00343FF8"/>
    <w:p w14:paraId="4D131796" w14:textId="77777777" w:rsidR="00343FF8" w:rsidRPr="00B8380E" w:rsidRDefault="00343FF8" w:rsidP="00343FF8"/>
    <w:p w14:paraId="707CAF2E" w14:textId="77777777" w:rsidR="00343FF8" w:rsidRPr="00B8380E" w:rsidRDefault="00343FF8" w:rsidP="00343FF8"/>
    <w:p w14:paraId="7A5961CE" w14:textId="77777777" w:rsidR="00343FF8" w:rsidRPr="00B8380E" w:rsidRDefault="00343FF8" w:rsidP="00343FF8"/>
    <w:p w14:paraId="520A23D4" w14:textId="77777777" w:rsidR="00343FF8" w:rsidRPr="00B8380E" w:rsidRDefault="00343FF8" w:rsidP="00343FF8"/>
    <w:p w14:paraId="6A0D6FED" w14:textId="77777777" w:rsidR="00343FF8" w:rsidRPr="00B8380E" w:rsidRDefault="00343FF8" w:rsidP="00343FF8"/>
    <w:p w14:paraId="208BD73A" w14:textId="77777777" w:rsidR="00343FF8" w:rsidRPr="00B8380E" w:rsidRDefault="00343FF8" w:rsidP="00343FF8"/>
    <w:p w14:paraId="2FCC96C6" w14:textId="77777777" w:rsidR="00343FF8" w:rsidRPr="00B8380E" w:rsidRDefault="00343FF8" w:rsidP="00343FF8"/>
    <w:p w14:paraId="56C10770" w14:textId="77777777" w:rsidR="00343FF8" w:rsidRPr="00B8380E" w:rsidRDefault="00343FF8" w:rsidP="00343FF8"/>
    <w:p w14:paraId="464747E7" w14:textId="77777777" w:rsidR="00343FF8" w:rsidRPr="00B8380E" w:rsidRDefault="00343FF8" w:rsidP="00343FF8"/>
    <w:p w14:paraId="379E3831" w14:textId="77777777" w:rsidR="00343FF8" w:rsidRPr="00B8380E" w:rsidRDefault="00343FF8" w:rsidP="00343FF8"/>
    <w:p w14:paraId="4BDE9062" w14:textId="77777777" w:rsidR="00343FF8" w:rsidRPr="00B8380E" w:rsidRDefault="00343FF8" w:rsidP="00343FF8"/>
    <w:p w14:paraId="3455DE9D" w14:textId="77777777" w:rsidR="00343FF8" w:rsidRPr="00B8380E" w:rsidRDefault="00343FF8" w:rsidP="00343FF8"/>
    <w:p w14:paraId="5D49ECCC" w14:textId="77777777" w:rsidR="00D06C82" w:rsidRPr="00B8380E" w:rsidRDefault="00D06C82" w:rsidP="00343FF8">
      <w:pPr>
        <w:tabs>
          <w:tab w:val="center" w:pos="4801"/>
        </w:tabs>
        <w:sectPr w:rsidR="00D06C82" w:rsidRPr="00B8380E" w:rsidSect="00882104">
          <w:headerReference w:type="default" r:id="rId8"/>
          <w:footerReference w:type="default" r:id="rId9"/>
          <w:pgSz w:w="11907" w:h="16840"/>
          <w:pgMar w:top="691" w:right="1152" w:bottom="576" w:left="1152" w:header="720" w:footer="720" w:gutter="0"/>
          <w:pgNumType w:start="15"/>
          <w:cols w:space="720"/>
        </w:sectPr>
      </w:pPr>
    </w:p>
    <w:p w14:paraId="780E3E0D" w14:textId="77777777" w:rsidR="00D06C82" w:rsidRPr="00B8380E" w:rsidRDefault="00D06C82" w:rsidP="002860DC">
      <w:pPr>
        <w:spacing w:line="240" w:lineRule="atLeast"/>
        <w:ind w:left="540"/>
      </w:pPr>
      <w:r w:rsidRPr="00B8380E">
        <w:lastRenderedPageBreak/>
        <w:t>These notes form an integral part of the interim financial statements.</w:t>
      </w:r>
    </w:p>
    <w:p w14:paraId="556F60CC" w14:textId="77777777" w:rsidR="00D06C82" w:rsidRPr="00B8380E" w:rsidRDefault="00D06C82" w:rsidP="002860DC">
      <w:pPr>
        <w:spacing w:line="240" w:lineRule="atLeast"/>
        <w:ind w:left="540"/>
        <w:rPr>
          <w:sz w:val="18"/>
          <w:szCs w:val="16"/>
        </w:rPr>
      </w:pPr>
    </w:p>
    <w:p w14:paraId="2CE1577D" w14:textId="5CE2E70D" w:rsidR="00D06C82" w:rsidRPr="00B8380E" w:rsidRDefault="00D06C82" w:rsidP="002860DC">
      <w:pPr>
        <w:tabs>
          <w:tab w:val="left" w:pos="540"/>
          <w:tab w:val="left" w:pos="630"/>
        </w:tabs>
        <w:ind w:left="540"/>
        <w:jc w:val="both"/>
      </w:pPr>
      <w:r w:rsidRPr="00B8380E">
        <w:t xml:space="preserve">The interim financial statements issued for Thai regulatory reporting purposes are prepared in the Thai language. These English language financial statements have been prepared from the Thai language </w:t>
      </w:r>
      <w:r w:rsidRPr="00B8380E">
        <w:rPr>
          <w:spacing w:val="-4"/>
        </w:rPr>
        <w:t>financial statements and were approved and authorised for issue by the Board of Directors on</w:t>
      </w:r>
      <w:r w:rsidR="006F14B0" w:rsidRPr="00B8380E">
        <w:rPr>
          <w:spacing w:val="-4"/>
          <w:cs/>
          <w:lang w:bidi="th-TH"/>
        </w:rPr>
        <w:t xml:space="preserve"> </w:t>
      </w:r>
      <w:r w:rsidR="00A8449A" w:rsidRPr="00B8380E">
        <w:rPr>
          <w:spacing w:val="-4"/>
          <w:lang w:bidi="th-TH"/>
        </w:rPr>
        <w:t>5 August 2021.</w:t>
      </w:r>
    </w:p>
    <w:p w14:paraId="5BE62708" w14:textId="77777777" w:rsidR="00D06C82" w:rsidRPr="00B8380E" w:rsidRDefault="00D06C82" w:rsidP="00D06C82">
      <w:pPr>
        <w:tabs>
          <w:tab w:val="left" w:pos="6315"/>
        </w:tabs>
        <w:spacing w:line="240" w:lineRule="atLeast"/>
        <w:ind w:left="540"/>
      </w:pPr>
      <w:r w:rsidRPr="00B8380E">
        <w:tab/>
      </w:r>
    </w:p>
    <w:p w14:paraId="277448D5" w14:textId="77777777" w:rsidR="00D06C82" w:rsidRPr="00B8380E" w:rsidRDefault="00DF2BF3" w:rsidP="002860DC">
      <w:pPr>
        <w:pStyle w:val="index"/>
        <w:numPr>
          <w:ilvl w:val="0"/>
          <w:numId w:val="0"/>
        </w:numPr>
        <w:ind w:left="540" w:hanging="540"/>
        <w:rPr>
          <w:b/>
          <w:bCs/>
          <w:sz w:val="24"/>
          <w:szCs w:val="22"/>
          <w:cs/>
          <w:lang w:bidi="th-TH"/>
        </w:rPr>
      </w:pPr>
      <w:r w:rsidRPr="00B8380E">
        <w:rPr>
          <w:b/>
          <w:bCs/>
          <w:sz w:val="24"/>
          <w:szCs w:val="22"/>
        </w:rPr>
        <w:t>1</w:t>
      </w:r>
      <w:r w:rsidRPr="00B8380E">
        <w:rPr>
          <w:b/>
          <w:bCs/>
          <w:sz w:val="24"/>
          <w:szCs w:val="22"/>
        </w:rPr>
        <w:tab/>
      </w:r>
      <w:r w:rsidR="00D06C82" w:rsidRPr="00B8380E">
        <w:rPr>
          <w:b/>
          <w:bCs/>
          <w:sz w:val="24"/>
          <w:szCs w:val="22"/>
        </w:rPr>
        <w:t xml:space="preserve">General information  </w:t>
      </w:r>
    </w:p>
    <w:p w14:paraId="331ACE93" w14:textId="77777777" w:rsidR="00D06C82" w:rsidRPr="00B8380E" w:rsidRDefault="00D06C82" w:rsidP="009F4014">
      <w:pPr>
        <w:pStyle w:val="block"/>
        <w:spacing w:after="0" w:line="240" w:lineRule="atLeast"/>
        <w:ind w:left="450" w:hanging="450"/>
        <w:jc w:val="both"/>
        <w:rPr>
          <w:szCs w:val="22"/>
          <w:shd w:val="clear" w:color="auto" w:fill="CCCCCC"/>
        </w:rPr>
      </w:pPr>
    </w:p>
    <w:p w14:paraId="2673A3E9" w14:textId="77777777" w:rsidR="008A115F" w:rsidRPr="00B8380E" w:rsidRDefault="008A115F" w:rsidP="002860DC">
      <w:pPr>
        <w:pStyle w:val="block"/>
        <w:spacing w:after="0" w:line="240" w:lineRule="atLeast"/>
        <w:ind w:left="540"/>
        <w:jc w:val="both"/>
        <w:rPr>
          <w:shd w:val="clear" w:color="auto" w:fill="FFFFFF"/>
          <w:lang w:val="en-US"/>
        </w:rPr>
      </w:pPr>
      <w:r w:rsidRPr="00B8380E">
        <w:rPr>
          <w:shd w:val="clear" w:color="auto" w:fill="FFFFFF"/>
          <w:lang w:val="en-US"/>
        </w:rPr>
        <w:t xml:space="preserve">The principal </w:t>
      </w:r>
      <w:r w:rsidR="00551D0F" w:rsidRPr="00B8380E">
        <w:rPr>
          <w:shd w:val="clear" w:color="auto" w:fill="FFFFFF"/>
          <w:lang w:val="en-US"/>
        </w:rPr>
        <w:t>activity</w:t>
      </w:r>
      <w:r w:rsidRPr="00B8380E">
        <w:rPr>
          <w:shd w:val="clear" w:color="auto" w:fill="FFFFFF"/>
          <w:lang w:val="en-US"/>
        </w:rPr>
        <w:t xml:space="preserve"> of the </w:t>
      </w:r>
      <w:r w:rsidR="007C7DB0" w:rsidRPr="00B8380E">
        <w:rPr>
          <w:shd w:val="clear" w:color="auto" w:fill="FFFFFF"/>
          <w:lang w:val="en-US" w:bidi="th-TH"/>
        </w:rPr>
        <w:t>Group</w:t>
      </w:r>
      <w:r w:rsidR="00B32B62" w:rsidRPr="00B8380E">
        <w:rPr>
          <w:shd w:val="clear" w:color="auto" w:fill="FFFFFF"/>
          <w:lang w:val="en-US"/>
        </w:rPr>
        <w:t xml:space="preserve"> </w:t>
      </w:r>
      <w:r w:rsidR="00551D0F" w:rsidRPr="00B8380E">
        <w:rPr>
          <w:shd w:val="clear" w:color="auto" w:fill="FFFFFF"/>
          <w:lang w:val="en-US"/>
        </w:rPr>
        <w:t>is</w:t>
      </w:r>
      <w:r w:rsidR="000E5F32" w:rsidRPr="00B8380E">
        <w:rPr>
          <w:shd w:val="clear" w:color="auto" w:fill="FFFFFF"/>
          <w:lang w:val="en-US"/>
        </w:rPr>
        <w:t xml:space="preserve"> </w:t>
      </w:r>
      <w:r w:rsidR="00451AAD" w:rsidRPr="00B8380E">
        <w:rPr>
          <w:shd w:val="clear" w:color="auto" w:fill="FFFFFF"/>
          <w:lang w:val="en-US"/>
        </w:rPr>
        <w:t>real estate</w:t>
      </w:r>
      <w:r w:rsidR="000E5F32" w:rsidRPr="00B8380E">
        <w:rPr>
          <w:shd w:val="clear" w:color="auto" w:fill="FFFFFF"/>
          <w:lang w:val="en-US"/>
        </w:rPr>
        <w:t xml:space="preserve"> development</w:t>
      </w:r>
      <w:r w:rsidR="00551D0F" w:rsidRPr="00B8380E">
        <w:rPr>
          <w:shd w:val="clear" w:color="auto" w:fill="FFFFFF"/>
          <w:lang w:val="en-US"/>
        </w:rPr>
        <w:t xml:space="preserve"> in Thailand</w:t>
      </w:r>
      <w:r w:rsidR="000E5F32" w:rsidRPr="00B8380E">
        <w:rPr>
          <w:shd w:val="clear" w:color="auto" w:fill="FFFFFF"/>
          <w:lang w:val="en-US"/>
        </w:rPr>
        <w:t>.</w:t>
      </w:r>
      <w:r w:rsidR="00551D0F" w:rsidRPr="00B8380E">
        <w:rPr>
          <w:shd w:val="clear" w:color="auto" w:fill="FFFFFF"/>
          <w:lang w:val="en-US"/>
        </w:rPr>
        <w:t xml:space="preserve"> </w:t>
      </w:r>
    </w:p>
    <w:p w14:paraId="3D63F890" w14:textId="77777777" w:rsidR="000E5F32" w:rsidRPr="00B8380E" w:rsidRDefault="000E5F32" w:rsidP="000E5F32">
      <w:pPr>
        <w:pStyle w:val="block"/>
        <w:spacing w:after="0" w:line="240" w:lineRule="atLeast"/>
        <w:ind w:left="450"/>
        <w:jc w:val="both"/>
        <w:rPr>
          <w:lang w:val="en-US"/>
        </w:rPr>
      </w:pPr>
    </w:p>
    <w:p w14:paraId="3F437AC3" w14:textId="77777777" w:rsidR="00D06C82" w:rsidRPr="00B8380E" w:rsidRDefault="00DF2BF3" w:rsidP="002860DC">
      <w:pPr>
        <w:pStyle w:val="index"/>
        <w:numPr>
          <w:ilvl w:val="0"/>
          <w:numId w:val="0"/>
        </w:numPr>
        <w:ind w:left="540" w:hanging="540"/>
        <w:rPr>
          <w:b/>
          <w:bCs/>
          <w:sz w:val="24"/>
          <w:szCs w:val="24"/>
        </w:rPr>
      </w:pPr>
      <w:r w:rsidRPr="00B8380E">
        <w:rPr>
          <w:b/>
          <w:bCs/>
          <w:sz w:val="24"/>
          <w:szCs w:val="24"/>
          <w:lang w:val="en-US"/>
        </w:rPr>
        <w:t>2</w:t>
      </w:r>
      <w:r w:rsidRPr="00B8380E">
        <w:rPr>
          <w:sz w:val="24"/>
          <w:szCs w:val="24"/>
          <w:lang w:val="en-US"/>
        </w:rPr>
        <w:tab/>
      </w:r>
      <w:r w:rsidR="00D06C82" w:rsidRPr="00B8380E">
        <w:rPr>
          <w:b/>
          <w:bCs/>
          <w:sz w:val="24"/>
          <w:szCs w:val="24"/>
        </w:rPr>
        <w:t>Basis of preparation of the interim financial statements</w:t>
      </w:r>
    </w:p>
    <w:p w14:paraId="1AC96B80" w14:textId="77777777" w:rsidR="00D06C82" w:rsidRPr="00B8380E" w:rsidRDefault="00D06C82" w:rsidP="00D06C82"/>
    <w:p w14:paraId="68C874CB" w14:textId="486AE4D8" w:rsidR="004E3AE7" w:rsidRPr="00B8380E" w:rsidRDefault="00A8449A" w:rsidP="00F076C4">
      <w:pPr>
        <w:spacing w:line="240" w:lineRule="atLeast"/>
        <w:ind w:left="540"/>
        <w:jc w:val="both"/>
      </w:pPr>
      <w:r w:rsidRPr="00B8380E">
        <w:t>The condensed interim financial statements are presented in the same format as the annual financial statements together with notes to the interim financial statements on a condensed basis (“interim financial statements”) in accordance with Thai Accounting Standard (TAS) No. 34</w:t>
      </w:r>
      <w:r w:rsidRPr="00B8380E">
        <w:rPr>
          <w:i/>
          <w:iCs/>
        </w:rPr>
        <w:t xml:space="preserve"> Interim Financial Reporting</w:t>
      </w:r>
      <w:r w:rsidRPr="00B8380E">
        <w:t xml:space="preserve">, guidelines promulgated by the Federation of Accounting Professions and applicable rules and regulations of the Thai Securities and Exchange Commission. The interim financial statements do not include </w:t>
      </w:r>
      <w:proofErr w:type="gramStart"/>
      <w:r w:rsidRPr="00B8380E">
        <w:t>all of</w:t>
      </w:r>
      <w:proofErr w:type="gramEnd"/>
      <w:r w:rsidRPr="00B8380E">
        <w:t xml:space="preserve">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2020.</w:t>
      </w:r>
    </w:p>
    <w:p w14:paraId="63470A4C" w14:textId="77777777" w:rsidR="0086226A" w:rsidRPr="00B8380E" w:rsidRDefault="0086226A" w:rsidP="0086226A">
      <w:pPr>
        <w:pStyle w:val="index"/>
        <w:numPr>
          <w:ilvl w:val="0"/>
          <w:numId w:val="0"/>
        </w:numPr>
        <w:ind w:left="450" w:hanging="450"/>
        <w:jc w:val="both"/>
        <w:rPr>
          <w:i/>
          <w:iCs/>
          <w:color w:val="0000FF"/>
          <w:szCs w:val="22"/>
          <w:lang w:val="en-US"/>
        </w:rPr>
      </w:pPr>
    </w:p>
    <w:p w14:paraId="048F8385" w14:textId="5D8643C6" w:rsidR="004E3AE7" w:rsidRPr="00B8380E" w:rsidRDefault="004E3AE7" w:rsidP="00060A44">
      <w:pPr>
        <w:spacing w:line="240" w:lineRule="auto"/>
        <w:ind w:left="540"/>
        <w:jc w:val="thaiDistribute"/>
        <w:rPr>
          <w:rFonts w:cs="Angsana New"/>
          <w:lang w:val="en-US" w:bidi="th-TH"/>
        </w:rPr>
      </w:pPr>
      <w:r w:rsidRPr="00B8380E">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2020, except for those described in note 3</w:t>
      </w:r>
      <w:r w:rsidR="00151B7D" w:rsidRPr="00B8380E">
        <w:rPr>
          <w:rFonts w:cs="Angsana New"/>
          <w:lang w:val="en-US" w:bidi="th-TH"/>
        </w:rPr>
        <w:t>.</w:t>
      </w:r>
    </w:p>
    <w:p w14:paraId="6AB24773" w14:textId="77777777" w:rsidR="000752DE" w:rsidRPr="00B8380E" w:rsidRDefault="000752DE" w:rsidP="00060A44">
      <w:pPr>
        <w:spacing w:line="240" w:lineRule="auto"/>
        <w:ind w:left="540"/>
        <w:jc w:val="thaiDistribute"/>
      </w:pPr>
    </w:p>
    <w:p w14:paraId="44FEB08E" w14:textId="19A64377" w:rsidR="000752DE" w:rsidRPr="00B8380E" w:rsidRDefault="000752DE" w:rsidP="00BC102D">
      <w:pPr>
        <w:spacing w:line="240" w:lineRule="auto"/>
        <w:jc w:val="thaiDistribute"/>
        <w:rPr>
          <w:b/>
          <w:sz w:val="24"/>
          <w:szCs w:val="30"/>
          <w:lang w:val="en-US" w:bidi="th-TH"/>
        </w:rPr>
      </w:pPr>
      <w:r w:rsidRPr="00B8380E">
        <w:rPr>
          <w:b/>
          <w:bCs/>
          <w:sz w:val="24"/>
          <w:szCs w:val="24"/>
        </w:rPr>
        <w:t>3</w:t>
      </w:r>
      <w:r w:rsidRPr="00B8380E">
        <w:rPr>
          <w:b/>
          <w:sz w:val="24"/>
          <w:szCs w:val="30"/>
          <w:lang w:val="en-US" w:bidi="th-TH"/>
        </w:rPr>
        <w:tab/>
      </w:r>
      <w:r w:rsidR="00BC102D" w:rsidRPr="00B8380E">
        <w:rPr>
          <w:b/>
          <w:sz w:val="24"/>
          <w:szCs w:val="30"/>
          <w:lang w:val="en-US" w:bidi="th-TH"/>
        </w:rPr>
        <w:t>Impact of COVID-19 pandemic</w:t>
      </w:r>
    </w:p>
    <w:p w14:paraId="6159476B" w14:textId="5F7557B6" w:rsidR="00BC102D" w:rsidRPr="00B8380E" w:rsidRDefault="00BC102D" w:rsidP="00BC102D">
      <w:pPr>
        <w:spacing w:line="240" w:lineRule="auto"/>
        <w:ind w:left="540"/>
        <w:jc w:val="thaiDistribute"/>
      </w:pPr>
    </w:p>
    <w:p w14:paraId="2A70A7F0" w14:textId="5395133A" w:rsidR="00A8449A" w:rsidRPr="00B8380E" w:rsidRDefault="00A8449A" w:rsidP="00A8449A">
      <w:pPr>
        <w:spacing w:line="240" w:lineRule="auto"/>
        <w:ind w:left="540"/>
        <w:jc w:val="thaiDistribute"/>
      </w:pPr>
      <w:r w:rsidRPr="00B8380E">
        <w:t>COVID-19 pandemic is still on going, while vaccines for COVID-19 are being rolled out during 2021. Due to uncertainty of the situation in 2020, the Group applied accounting guidance on temporary accounting relief measures for additional accounting options in response to impact from the situation of COVID-19 in preparing the financial statements for the year ended 31 December 2020 by excluding COVID-19 situation in considering of impairment of trade accounts receivables under simplified approach using historical loss rate and did not take forward-looking information into account and fair value under TFRS13. Non-financial assets and non-marketable equity securities. The Group choose to exclude the factor of COVID-19 situation, which may affect future f</w:t>
      </w:r>
      <w:r w:rsidRPr="00B8380E">
        <w:rPr>
          <w:rFonts w:hint="eastAsia"/>
          <w:lang w:eastAsia="ja-JP"/>
        </w:rPr>
        <w:t>i</w:t>
      </w:r>
      <w:r w:rsidRPr="00B8380E">
        <w:rPr>
          <w:lang w:eastAsia="ja-JP"/>
        </w:rPr>
        <w:t>n</w:t>
      </w:r>
      <w:r w:rsidRPr="00B8380E">
        <w:t>ancial forecast, in fair value measurement technique. As the accounting guidance already expired on 31 December 2020, the Group has adjusted the value of assets in 2021 (see note 14).</w:t>
      </w:r>
    </w:p>
    <w:p w14:paraId="6C00DF21" w14:textId="024F63A9" w:rsidR="00151B7D" w:rsidRPr="00B8380E" w:rsidRDefault="00A8449A" w:rsidP="00400122">
      <w:pPr>
        <w:ind w:left="540"/>
        <w:jc w:val="thaiDistribute"/>
      </w:pPr>
      <w:r w:rsidRPr="00B8380E">
        <w:br w:type="page"/>
      </w:r>
    </w:p>
    <w:p w14:paraId="44E291E1" w14:textId="77777777" w:rsidR="00D0389E" w:rsidRPr="00B8380E" w:rsidRDefault="006F14B0" w:rsidP="002860DC">
      <w:pPr>
        <w:pStyle w:val="index"/>
        <w:numPr>
          <w:ilvl w:val="0"/>
          <w:numId w:val="0"/>
        </w:numPr>
        <w:tabs>
          <w:tab w:val="left" w:pos="540"/>
        </w:tabs>
        <w:spacing w:after="0" w:line="240" w:lineRule="atLeast"/>
        <w:rPr>
          <w:b/>
          <w:bCs/>
          <w:sz w:val="24"/>
          <w:szCs w:val="22"/>
        </w:rPr>
      </w:pPr>
      <w:r w:rsidRPr="00B8380E">
        <w:rPr>
          <w:b/>
          <w:bCs/>
          <w:sz w:val="24"/>
          <w:szCs w:val="22"/>
        </w:rPr>
        <w:lastRenderedPageBreak/>
        <w:t>4</w:t>
      </w:r>
      <w:r w:rsidR="00380AD8" w:rsidRPr="00B8380E">
        <w:rPr>
          <w:b/>
          <w:bCs/>
          <w:sz w:val="24"/>
          <w:szCs w:val="22"/>
        </w:rPr>
        <w:tab/>
      </w:r>
      <w:r w:rsidR="00D0389E" w:rsidRPr="00B8380E">
        <w:rPr>
          <w:b/>
          <w:bCs/>
          <w:sz w:val="24"/>
          <w:szCs w:val="22"/>
        </w:rPr>
        <w:t xml:space="preserve">Related parties </w:t>
      </w:r>
    </w:p>
    <w:p w14:paraId="43033609" w14:textId="77777777" w:rsidR="005E1B1E" w:rsidRPr="00B8380E" w:rsidRDefault="005E1B1E" w:rsidP="008D749D">
      <w:pPr>
        <w:spacing w:line="240" w:lineRule="auto"/>
      </w:pPr>
    </w:p>
    <w:p w14:paraId="06A4AC92" w14:textId="767D129C" w:rsidR="00474A15" w:rsidRPr="00B8380E" w:rsidRDefault="00474A15" w:rsidP="00426B61">
      <w:pPr>
        <w:pStyle w:val="BodyText"/>
        <w:spacing w:after="0" w:line="240" w:lineRule="atLeast"/>
        <w:ind w:left="540"/>
        <w:jc w:val="thaiDistribute"/>
      </w:pPr>
    </w:p>
    <w:tbl>
      <w:tblPr>
        <w:tblW w:w="9387" w:type="dxa"/>
        <w:tblInd w:w="423" w:type="dxa"/>
        <w:tblLayout w:type="fixed"/>
        <w:tblCellMar>
          <w:left w:w="79" w:type="dxa"/>
          <w:right w:w="79" w:type="dxa"/>
        </w:tblCellMar>
        <w:tblLook w:val="0000" w:firstRow="0" w:lastRow="0" w:firstColumn="0" w:lastColumn="0" w:noHBand="0" w:noVBand="0"/>
      </w:tblPr>
      <w:tblGrid>
        <w:gridCol w:w="3807"/>
        <w:gridCol w:w="1260"/>
        <w:gridCol w:w="180"/>
        <w:gridCol w:w="1260"/>
        <w:gridCol w:w="180"/>
        <w:gridCol w:w="1260"/>
        <w:gridCol w:w="180"/>
        <w:gridCol w:w="1260"/>
      </w:tblGrid>
      <w:tr w:rsidR="00474A15" w:rsidRPr="00B8380E" w14:paraId="52D82A16" w14:textId="77777777" w:rsidTr="00343836">
        <w:trPr>
          <w:cantSplit/>
        </w:trPr>
        <w:tc>
          <w:tcPr>
            <w:tcW w:w="3807" w:type="dxa"/>
          </w:tcPr>
          <w:p w14:paraId="2D215A4D" w14:textId="77777777" w:rsidR="00A8449A" w:rsidRPr="00B8380E" w:rsidRDefault="00A8449A" w:rsidP="00A8449A">
            <w:pPr>
              <w:spacing w:line="240" w:lineRule="atLeast"/>
              <w:rPr>
                <w:b/>
                <w:bCs/>
                <w:i/>
                <w:iCs/>
                <w:szCs w:val="22"/>
              </w:rPr>
            </w:pPr>
            <w:r w:rsidRPr="00B8380E">
              <w:rPr>
                <w:b/>
                <w:bCs/>
                <w:i/>
                <w:iCs/>
                <w:szCs w:val="22"/>
              </w:rPr>
              <w:t xml:space="preserve">Significant transactions with </w:t>
            </w:r>
          </w:p>
          <w:p w14:paraId="29678D9B" w14:textId="3854ED53" w:rsidR="00474A15" w:rsidRPr="00B8380E" w:rsidRDefault="00A8449A" w:rsidP="00A8449A">
            <w:pPr>
              <w:spacing w:line="240" w:lineRule="atLeast"/>
              <w:ind w:left="303"/>
              <w:rPr>
                <w:i/>
                <w:iCs/>
                <w:szCs w:val="22"/>
              </w:rPr>
            </w:pPr>
            <w:r w:rsidRPr="00B8380E">
              <w:rPr>
                <w:b/>
                <w:bCs/>
                <w:i/>
                <w:iCs/>
                <w:szCs w:val="22"/>
              </w:rPr>
              <w:t>related parties</w:t>
            </w:r>
          </w:p>
        </w:tc>
        <w:tc>
          <w:tcPr>
            <w:tcW w:w="2700" w:type="dxa"/>
            <w:gridSpan w:val="3"/>
          </w:tcPr>
          <w:p w14:paraId="04B0339A" w14:textId="77777777" w:rsidR="00474A15" w:rsidRPr="00B8380E" w:rsidRDefault="00474A15" w:rsidP="00474A15">
            <w:pPr>
              <w:pStyle w:val="acctmergecolhdg"/>
              <w:spacing w:line="240" w:lineRule="atLeast"/>
              <w:rPr>
                <w:szCs w:val="22"/>
              </w:rPr>
            </w:pPr>
            <w:r w:rsidRPr="00B8380E">
              <w:rPr>
                <w:szCs w:val="22"/>
              </w:rPr>
              <w:t xml:space="preserve">Consolidated </w:t>
            </w:r>
          </w:p>
          <w:p w14:paraId="76B84893" w14:textId="77777777" w:rsidR="00474A15" w:rsidRPr="00B8380E" w:rsidRDefault="00474A15" w:rsidP="00474A15">
            <w:pPr>
              <w:pStyle w:val="acctmergecolhdg"/>
              <w:spacing w:line="240" w:lineRule="atLeast"/>
              <w:rPr>
                <w:szCs w:val="22"/>
              </w:rPr>
            </w:pPr>
            <w:r w:rsidRPr="00B8380E">
              <w:rPr>
                <w:szCs w:val="22"/>
              </w:rPr>
              <w:t>financial statements</w:t>
            </w:r>
          </w:p>
        </w:tc>
        <w:tc>
          <w:tcPr>
            <w:tcW w:w="180" w:type="dxa"/>
          </w:tcPr>
          <w:p w14:paraId="16C520FF" w14:textId="77777777" w:rsidR="00474A15" w:rsidRPr="00B8380E" w:rsidRDefault="00474A15" w:rsidP="00474A15">
            <w:pPr>
              <w:pStyle w:val="acctmergecolhdg"/>
              <w:spacing w:line="240" w:lineRule="atLeast"/>
              <w:rPr>
                <w:szCs w:val="22"/>
              </w:rPr>
            </w:pPr>
          </w:p>
        </w:tc>
        <w:tc>
          <w:tcPr>
            <w:tcW w:w="2700" w:type="dxa"/>
            <w:gridSpan w:val="3"/>
          </w:tcPr>
          <w:p w14:paraId="238F9833" w14:textId="77777777" w:rsidR="00474A15" w:rsidRPr="00B8380E" w:rsidRDefault="00474A15" w:rsidP="00474A15">
            <w:pPr>
              <w:pStyle w:val="acctmergecolhdg"/>
              <w:spacing w:line="240" w:lineRule="atLeast"/>
              <w:rPr>
                <w:szCs w:val="22"/>
              </w:rPr>
            </w:pPr>
            <w:r w:rsidRPr="00B8380E">
              <w:rPr>
                <w:szCs w:val="22"/>
              </w:rPr>
              <w:t xml:space="preserve">Separate </w:t>
            </w:r>
          </w:p>
          <w:p w14:paraId="56CEB3E5" w14:textId="77777777" w:rsidR="00474A15" w:rsidRPr="00B8380E" w:rsidRDefault="00474A15" w:rsidP="00474A15">
            <w:pPr>
              <w:pStyle w:val="acctmergecolhdg"/>
              <w:spacing w:line="240" w:lineRule="atLeast"/>
              <w:rPr>
                <w:szCs w:val="22"/>
              </w:rPr>
            </w:pPr>
            <w:r w:rsidRPr="00B8380E">
              <w:rPr>
                <w:szCs w:val="22"/>
              </w:rPr>
              <w:t>financial statements</w:t>
            </w:r>
          </w:p>
        </w:tc>
      </w:tr>
      <w:tr w:rsidR="00474A15" w:rsidRPr="00B8380E" w14:paraId="1AB8D831" w14:textId="77777777" w:rsidTr="00343836">
        <w:trPr>
          <w:cantSplit/>
        </w:trPr>
        <w:tc>
          <w:tcPr>
            <w:tcW w:w="3807" w:type="dxa"/>
          </w:tcPr>
          <w:p w14:paraId="49D37C49" w14:textId="36A061F9" w:rsidR="00474A15" w:rsidRPr="00B8380E" w:rsidRDefault="00A8449A" w:rsidP="00A8449A">
            <w:pPr>
              <w:spacing w:line="240" w:lineRule="atLeast"/>
              <w:rPr>
                <w:b/>
                <w:bCs/>
                <w:i/>
                <w:iCs/>
                <w:szCs w:val="22"/>
              </w:rPr>
            </w:pPr>
            <w:r w:rsidRPr="00B8380E">
              <w:rPr>
                <w:b/>
                <w:bCs/>
                <w:i/>
                <w:iCs/>
                <w:szCs w:val="22"/>
              </w:rPr>
              <w:t>Six</w:t>
            </w:r>
            <w:r w:rsidR="00474A15" w:rsidRPr="00B8380E">
              <w:rPr>
                <w:b/>
                <w:bCs/>
                <w:i/>
                <w:iCs/>
                <w:szCs w:val="22"/>
              </w:rPr>
              <w:t>-month period ended 30 June</w:t>
            </w:r>
          </w:p>
        </w:tc>
        <w:tc>
          <w:tcPr>
            <w:tcW w:w="1260" w:type="dxa"/>
          </w:tcPr>
          <w:p w14:paraId="5153E4BE" w14:textId="51C7E195" w:rsidR="00474A15" w:rsidRPr="00B8380E" w:rsidRDefault="00474A15" w:rsidP="00474A15">
            <w:pPr>
              <w:pStyle w:val="acctmergecolhdg"/>
              <w:spacing w:line="240" w:lineRule="atLeast"/>
              <w:rPr>
                <w:b w:val="0"/>
                <w:bCs/>
                <w:szCs w:val="22"/>
              </w:rPr>
            </w:pPr>
            <w:r w:rsidRPr="00B8380E">
              <w:rPr>
                <w:b w:val="0"/>
                <w:bCs/>
                <w:szCs w:val="22"/>
              </w:rPr>
              <w:t>2021</w:t>
            </w:r>
          </w:p>
        </w:tc>
        <w:tc>
          <w:tcPr>
            <w:tcW w:w="180" w:type="dxa"/>
          </w:tcPr>
          <w:p w14:paraId="1A7B4044" w14:textId="77777777" w:rsidR="00474A15" w:rsidRPr="00B8380E" w:rsidRDefault="00474A15" w:rsidP="00474A15">
            <w:pPr>
              <w:pStyle w:val="acctmergecolhdg"/>
              <w:spacing w:line="240" w:lineRule="atLeast"/>
              <w:rPr>
                <w:b w:val="0"/>
                <w:bCs/>
                <w:szCs w:val="22"/>
              </w:rPr>
            </w:pPr>
          </w:p>
        </w:tc>
        <w:tc>
          <w:tcPr>
            <w:tcW w:w="1260" w:type="dxa"/>
          </w:tcPr>
          <w:p w14:paraId="055D321F" w14:textId="583500ED" w:rsidR="00474A15" w:rsidRPr="00B8380E" w:rsidRDefault="00474A15" w:rsidP="00474A15">
            <w:pPr>
              <w:pStyle w:val="acctmergecolhdg"/>
              <w:spacing w:line="240" w:lineRule="atLeast"/>
              <w:rPr>
                <w:b w:val="0"/>
                <w:bCs/>
                <w:szCs w:val="22"/>
              </w:rPr>
            </w:pPr>
            <w:r w:rsidRPr="00B8380E">
              <w:rPr>
                <w:b w:val="0"/>
                <w:bCs/>
                <w:szCs w:val="22"/>
              </w:rPr>
              <w:t>2020</w:t>
            </w:r>
          </w:p>
        </w:tc>
        <w:tc>
          <w:tcPr>
            <w:tcW w:w="180" w:type="dxa"/>
          </w:tcPr>
          <w:p w14:paraId="63587254" w14:textId="77777777" w:rsidR="00474A15" w:rsidRPr="00B8380E" w:rsidRDefault="00474A15" w:rsidP="00474A15">
            <w:pPr>
              <w:pStyle w:val="acctmergecolhdg"/>
              <w:spacing w:line="240" w:lineRule="atLeast"/>
              <w:rPr>
                <w:b w:val="0"/>
                <w:bCs/>
                <w:szCs w:val="22"/>
              </w:rPr>
            </w:pPr>
          </w:p>
        </w:tc>
        <w:tc>
          <w:tcPr>
            <w:tcW w:w="1260" w:type="dxa"/>
          </w:tcPr>
          <w:p w14:paraId="5326DAA7" w14:textId="0C614F89" w:rsidR="00474A15" w:rsidRPr="00B8380E" w:rsidRDefault="00474A15" w:rsidP="00474A15">
            <w:pPr>
              <w:pStyle w:val="acctmergecolhdg"/>
              <w:spacing w:line="240" w:lineRule="atLeast"/>
              <w:rPr>
                <w:b w:val="0"/>
                <w:bCs/>
                <w:szCs w:val="22"/>
              </w:rPr>
            </w:pPr>
            <w:r w:rsidRPr="00B8380E">
              <w:rPr>
                <w:b w:val="0"/>
                <w:bCs/>
                <w:szCs w:val="22"/>
              </w:rPr>
              <w:t>2021</w:t>
            </w:r>
          </w:p>
        </w:tc>
        <w:tc>
          <w:tcPr>
            <w:tcW w:w="180" w:type="dxa"/>
          </w:tcPr>
          <w:p w14:paraId="149F2637" w14:textId="77777777" w:rsidR="00474A15" w:rsidRPr="00B8380E" w:rsidRDefault="00474A15" w:rsidP="00474A15">
            <w:pPr>
              <w:pStyle w:val="acctmergecolhdg"/>
              <w:spacing w:line="240" w:lineRule="atLeast"/>
              <w:rPr>
                <w:b w:val="0"/>
                <w:bCs/>
                <w:szCs w:val="22"/>
              </w:rPr>
            </w:pPr>
          </w:p>
        </w:tc>
        <w:tc>
          <w:tcPr>
            <w:tcW w:w="1260" w:type="dxa"/>
          </w:tcPr>
          <w:p w14:paraId="3889D4E3" w14:textId="65F534EF" w:rsidR="00474A15" w:rsidRPr="00B8380E" w:rsidRDefault="00474A15" w:rsidP="00474A15">
            <w:pPr>
              <w:pStyle w:val="acctmergecolhdg"/>
              <w:spacing w:line="240" w:lineRule="atLeast"/>
              <w:rPr>
                <w:b w:val="0"/>
                <w:bCs/>
                <w:szCs w:val="22"/>
              </w:rPr>
            </w:pPr>
            <w:r w:rsidRPr="00B8380E">
              <w:rPr>
                <w:b w:val="0"/>
                <w:bCs/>
                <w:szCs w:val="22"/>
              </w:rPr>
              <w:t>2020</w:t>
            </w:r>
          </w:p>
        </w:tc>
      </w:tr>
      <w:tr w:rsidR="00474A15" w:rsidRPr="00B8380E" w14:paraId="3DA24BC0" w14:textId="77777777" w:rsidTr="00343836">
        <w:trPr>
          <w:cantSplit/>
        </w:trPr>
        <w:tc>
          <w:tcPr>
            <w:tcW w:w="3807" w:type="dxa"/>
          </w:tcPr>
          <w:p w14:paraId="404A8D78" w14:textId="77777777" w:rsidR="00474A15" w:rsidRPr="00B8380E" w:rsidRDefault="00474A15" w:rsidP="00474A15">
            <w:pPr>
              <w:spacing w:line="240" w:lineRule="atLeast"/>
              <w:rPr>
                <w:b/>
                <w:bCs/>
                <w:i/>
                <w:iCs/>
                <w:szCs w:val="22"/>
              </w:rPr>
            </w:pPr>
          </w:p>
        </w:tc>
        <w:tc>
          <w:tcPr>
            <w:tcW w:w="5580" w:type="dxa"/>
            <w:gridSpan w:val="7"/>
          </w:tcPr>
          <w:p w14:paraId="0721FAE1" w14:textId="77777777" w:rsidR="00474A15" w:rsidRPr="00B8380E" w:rsidRDefault="00474A15" w:rsidP="00474A15">
            <w:pPr>
              <w:pStyle w:val="acctfourfigures"/>
              <w:spacing w:line="240" w:lineRule="atLeast"/>
              <w:jc w:val="center"/>
              <w:rPr>
                <w:i/>
                <w:iCs/>
                <w:szCs w:val="22"/>
              </w:rPr>
            </w:pPr>
            <w:r w:rsidRPr="00B8380E">
              <w:rPr>
                <w:i/>
                <w:iCs/>
                <w:szCs w:val="22"/>
              </w:rPr>
              <w:t>(in thousand Baht)</w:t>
            </w:r>
          </w:p>
        </w:tc>
      </w:tr>
      <w:tr w:rsidR="00474A15" w:rsidRPr="00B8380E" w14:paraId="1294A0FA" w14:textId="77777777" w:rsidTr="00343836">
        <w:trPr>
          <w:cantSplit/>
        </w:trPr>
        <w:tc>
          <w:tcPr>
            <w:tcW w:w="3807" w:type="dxa"/>
          </w:tcPr>
          <w:p w14:paraId="1640DF91" w14:textId="77777777" w:rsidR="00474A15" w:rsidRPr="00B8380E" w:rsidRDefault="00474A15" w:rsidP="00474A15">
            <w:pPr>
              <w:spacing w:line="240" w:lineRule="atLeast"/>
              <w:rPr>
                <w:b/>
                <w:bCs/>
                <w:szCs w:val="22"/>
              </w:rPr>
            </w:pPr>
            <w:r w:rsidRPr="00B8380E">
              <w:rPr>
                <w:b/>
                <w:bCs/>
                <w:szCs w:val="22"/>
              </w:rPr>
              <w:t xml:space="preserve">Ultimate parent company </w:t>
            </w:r>
          </w:p>
        </w:tc>
        <w:tc>
          <w:tcPr>
            <w:tcW w:w="1260" w:type="dxa"/>
          </w:tcPr>
          <w:p w14:paraId="51CD76D8" w14:textId="77777777" w:rsidR="00474A15" w:rsidRPr="00B8380E" w:rsidRDefault="00474A15" w:rsidP="00343836">
            <w:pPr>
              <w:pStyle w:val="acctfourfigures"/>
              <w:tabs>
                <w:tab w:val="clear" w:pos="765"/>
                <w:tab w:val="decimal" w:pos="1000"/>
              </w:tabs>
              <w:spacing w:line="240" w:lineRule="atLeast"/>
              <w:ind w:right="10"/>
              <w:rPr>
                <w:szCs w:val="22"/>
              </w:rPr>
            </w:pPr>
          </w:p>
        </w:tc>
        <w:tc>
          <w:tcPr>
            <w:tcW w:w="180" w:type="dxa"/>
          </w:tcPr>
          <w:p w14:paraId="52552D03" w14:textId="77777777" w:rsidR="00474A15" w:rsidRPr="00B8380E" w:rsidRDefault="00474A15" w:rsidP="00343836">
            <w:pPr>
              <w:pStyle w:val="acctfourfigures"/>
              <w:tabs>
                <w:tab w:val="clear" w:pos="765"/>
                <w:tab w:val="decimal" w:pos="1000"/>
              </w:tabs>
              <w:spacing w:line="240" w:lineRule="atLeast"/>
              <w:ind w:right="10"/>
              <w:rPr>
                <w:szCs w:val="22"/>
              </w:rPr>
            </w:pPr>
          </w:p>
        </w:tc>
        <w:tc>
          <w:tcPr>
            <w:tcW w:w="1260" w:type="dxa"/>
          </w:tcPr>
          <w:p w14:paraId="28AC9F30" w14:textId="77777777" w:rsidR="00474A15" w:rsidRPr="00B8380E" w:rsidRDefault="00474A15" w:rsidP="00343836">
            <w:pPr>
              <w:pStyle w:val="acctfourfigures"/>
              <w:tabs>
                <w:tab w:val="clear" w:pos="765"/>
                <w:tab w:val="decimal" w:pos="1000"/>
              </w:tabs>
              <w:spacing w:line="240" w:lineRule="atLeast"/>
              <w:ind w:right="10"/>
              <w:rPr>
                <w:szCs w:val="22"/>
              </w:rPr>
            </w:pPr>
          </w:p>
        </w:tc>
        <w:tc>
          <w:tcPr>
            <w:tcW w:w="180" w:type="dxa"/>
          </w:tcPr>
          <w:p w14:paraId="0163B8C7" w14:textId="77777777" w:rsidR="00474A15" w:rsidRPr="00B8380E" w:rsidRDefault="00474A15" w:rsidP="00343836">
            <w:pPr>
              <w:pStyle w:val="acctfourfigures"/>
              <w:tabs>
                <w:tab w:val="clear" w:pos="765"/>
                <w:tab w:val="decimal" w:pos="1000"/>
              </w:tabs>
              <w:spacing w:line="240" w:lineRule="atLeast"/>
              <w:ind w:right="10"/>
              <w:rPr>
                <w:szCs w:val="22"/>
              </w:rPr>
            </w:pPr>
          </w:p>
        </w:tc>
        <w:tc>
          <w:tcPr>
            <w:tcW w:w="1260" w:type="dxa"/>
          </w:tcPr>
          <w:p w14:paraId="69B45094" w14:textId="77777777" w:rsidR="00474A15" w:rsidRPr="00B8380E" w:rsidRDefault="00474A15" w:rsidP="00343836">
            <w:pPr>
              <w:pStyle w:val="acctfourfigures"/>
              <w:tabs>
                <w:tab w:val="clear" w:pos="765"/>
                <w:tab w:val="decimal" w:pos="1000"/>
              </w:tabs>
              <w:spacing w:line="240" w:lineRule="atLeast"/>
              <w:ind w:right="10"/>
              <w:rPr>
                <w:szCs w:val="22"/>
              </w:rPr>
            </w:pPr>
          </w:p>
        </w:tc>
        <w:tc>
          <w:tcPr>
            <w:tcW w:w="180" w:type="dxa"/>
          </w:tcPr>
          <w:p w14:paraId="45843700" w14:textId="77777777" w:rsidR="00474A15" w:rsidRPr="00B8380E" w:rsidRDefault="00474A15" w:rsidP="00343836">
            <w:pPr>
              <w:pStyle w:val="acctfourfigures"/>
              <w:tabs>
                <w:tab w:val="clear" w:pos="765"/>
                <w:tab w:val="decimal" w:pos="1000"/>
              </w:tabs>
              <w:spacing w:line="240" w:lineRule="atLeast"/>
              <w:ind w:right="10"/>
              <w:rPr>
                <w:szCs w:val="22"/>
              </w:rPr>
            </w:pPr>
          </w:p>
        </w:tc>
        <w:tc>
          <w:tcPr>
            <w:tcW w:w="1260" w:type="dxa"/>
          </w:tcPr>
          <w:p w14:paraId="7C3EDC41" w14:textId="77777777" w:rsidR="00474A15" w:rsidRPr="00B8380E" w:rsidRDefault="00474A15" w:rsidP="00A8449A">
            <w:pPr>
              <w:tabs>
                <w:tab w:val="decimal" w:pos="730"/>
              </w:tabs>
              <w:ind w:right="10"/>
              <w:rPr>
                <w:szCs w:val="22"/>
              </w:rPr>
            </w:pPr>
          </w:p>
        </w:tc>
      </w:tr>
      <w:tr w:rsidR="00213666" w:rsidRPr="00B8380E" w14:paraId="1E6FDA0F" w14:textId="77777777" w:rsidTr="00343836">
        <w:trPr>
          <w:cantSplit/>
        </w:trPr>
        <w:tc>
          <w:tcPr>
            <w:tcW w:w="3807" w:type="dxa"/>
          </w:tcPr>
          <w:p w14:paraId="0154944F" w14:textId="28703FAB" w:rsidR="00213666" w:rsidRPr="00B8380E" w:rsidRDefault="00213666" w:rsidP="00213666">
            <w:pPr>
              <w:spacing w:line="240" w:lineRule="atLeast"/>
              <w:rPr>
                <w:szCs w:val="22"/>
              </w:rPr>
            </w:pPr>
            <w:r w:rsidRPr="00B8380E">
              <w:rPr>
                <w:szCs w:val="22"/>
                <w:lang w:bidi="th-TH"/>
              </w:rPr>
              <w:t>Rental and service costs</w:t>
            </w:r>
          </w:p>
        </w:tc>
        <w:tc>
          <w:tcPr>
            <w:tcW w:w="1260" w:type="dxa"/>
          </w:tcPr>
          <w:p w14:paraId="24CA45A3" w14:textId="702B9D27"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2,174</w:t>
            </w:r>
          </w:p>
        </w:tc>
        <w:tc>
          <w:tcPr>
            <w:tcW w:w="180" w:type="dxa"/>
          </w:tcPr>
          <w:p w14:paraId="7EDE34C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D9B0B2C" w14:textId="374A5630" w:rsidR="00213666" w:rsidRPr="00B8380E" w:rsidRDefault="00213666" w:rsidP="00213666">
            <w:pPr>
              <w:tabs>
                <w:tab w:val="decimal" w:pos="730"/>
              </w:tabs>
              <w:ind w:right="10"/>
              <w:rPr>
                <w:szCs w:val="22"/>
              </w:rPr>
            </w:pPr>
            <w:r w:rsidRPr="00B8380E">
              <w:rPr>
                <w:szCs w:val="22"/>
              </w:rPr>
              <w:t>-</w:t>
            </w:r>
          </w:p>
        </w:tc>
        <w:tc>
          <w:tcPr>
            <w:tcW w:w="180" w:type="dxa"/>
          </w:tcPr>
          <w:p w14:paraId="30086FA0"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4EAF2265" w14:textId="5FC2F240"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2,174</w:t>
            </w:r>
          </w:p>
        </w:tc>
        <w:tc>
          <w:tcPr>
            <w:tcW w:w="180" w:type="dxa"/>
          </w:tcPr>
          <w:p w14:paraId="2FC74B4B"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0BA0447B" w14:textId="2136C686" w:rsidR="00213666" w:rsidRPr="00B8380E" w:rsidRDefault="00213666" w:rsidP="00213666">
            <w:pPr>
              <w:tabs>
                <w:tab w:val="decimal" w:pos="730"/>
              </w:tabs>
              <w:ind w:right="10"/>
              <w:rPr>
                <w:szCs w:val="22"/>
              </w:rPr>
            </w:pPr>
            <w:r w:rsidRPr="00B8380E">
              <w:rPr>
                <w:szCs w:val="22"/>
              </w:rPr>
              <w:t>-</w:t>
            </w:r>
          </w:p>
        </w:tc>
      </w:tr>
      <w:tr w:rsidR="00772650" w:rsidRPr="00B8380E" w14:paraId="2740CB37" w14:textId="77777777" w:rsidTr="00772650">
        <w:trPr>
          <w:cantSplit/>
        </w:trPr>
        <w:tc>
          <w:tcPr>
            <w:tcW w:w="3807" w:type="dxa"/>
          </w:tcPr>
          <w:p w14:paraId="205C1F79" w14:textId="77777777" w:rsidR="00772650" w:rsidRPr="00B8380E" w:rsidRDefault="00772650" w:rsidP="00772650">
            <w:pPr>
              <w:spacing w:line="240" w:lineRule="atLeast"/>
              <w:rPr>
                <w:szCs w:val="22"/>
              </w:rPr>
            </w:pPr>
            <w:r w:rsidRPr="00B8380E">
              <w:rPr>
                <w:szCs w:val="22"/>
              </w:rPr>
              <w:t>Construction management income</w:t>
            </w:r>
          </w:p>
        </w:tc>
        <w:tc>
          <w:tcPr>
            <w:tcW w:w="1260" w:type="dxa"/>
          </w:tcPr>
          <w:p w14:paraId="093034FC" w14:textId="77777777" w:rsidR="00772650" w:rsidRPr="00B8380E" w:rsidRDefault="00772650" w:rsidP="00772650">
            <w:pPr>
              <w:pStyle w:val="acctfourfigures"/>
              <w:tabs>
                <w:tab w:val="clear" w:pos="765"/>
                <w:tab w:val="decimal" w:pos="1000"/>
              </w:tabs>
              <w:spacing w:line="240" w:lineRule="atLeast"/>
              <w:ind w:right="10"/>
              <w:rPr>
                <w:szCs w:val="22"/>
              </w:rPr>
            </w:pPr>
            <w:r w:rsidRPr="00B8380E">
              <w:rPr>
                <w:szCs w:val="22"/>
              </w:rPr>
              <w:t>1,218</w:t>
            </w:r>
          </w:p>
        </w:tc>
        <w:tc>
          <w:tcPr>
            <w:tcW w:w="180" w:type="dxa"/>
          </w:tcPr>
          <w:p w14:paraId="196D5ABA" w14:textId="77777777" w:rsidR="00772650" w:rsidRPr="00B8380E" w:rsidRDefault="00772650" w:rsidP="00772650">
            <w:pPr>
              <w:pStyle w:val="acctfourfigures"/>
              <w:tabs>
                <w:tab w:val="clear" w:pos="765"/>
                <w:tab w:val="decimal" w:pos="1000"/>
              </w:tabs>
              <w:spacing w:line="240" w:lineRule="atLeast"/>
              <w:ind w:right="10"/>
              <w:rPr>
                <w:szCs w:val="22"/>
              </w:rPr>
            </w:pPr>
          </w:p>
        </w:tc>
        <w:tc>
          <w:tcPr>
            <w:tcW w:w="1260" w:type="dxa"/>
          </w:tcPr>
          <w:p w14:paraId="133E475F" w14:textId="77777777" w:rsidR="00772650" w:rsidRPr="00B8380E" w:rsidRDefault="00772650" w:rsidP="00772650">
            <w:pPr>
              <w:tabs>
                <w:tab w:val="decimal" w:pos="730"/>
              </w:tabs>
              <w:ind w:right="10"/>
              <w:rPr>
                <w:szCs w:val="22"/>
              </w:rPr>
            </w:pPr>
            <w:r w:rsidRPr="00B8380E">
              <w:rPr>
                <w:szCs w:val="22"/>
              </w:rPr>
              <w:t>-</w:t>
            </w:r>
          </w:p>
        </w:tc>
        <w:tc>
          <w:tcPr>
            <w:tcW w:w="180" w:type="dxa"/>
          </w:tcPr>
          <w:p w14:paraId="5744CB05" w14:textId="77777777" w:rsidR="00772650" w:rsidRPr="00B8380E" w:rsidRDefault="00772650" w:rsidP="00772650">
            <w:pPr>
              <w:pStyle w:val="acctfourfigures"/>
              <w:tabs>
                <w:tab w:val="clear" w:pos="765"/>
                <w:tab w:val="decimal" w:pos="1000"/>
              </w:tabs>
              <w:spacing w:line="240" w:lineRule="atLeast"/>
              <w:ind w:right="10"/>
              <w:rPr>
                <w:szCs w:val="22"/>
              </w:rPr>
            </w:pPr>
          </w:p>
        </w:tc>
        <w:tc>
          <w:tcPr>
            <w:tcW w:w="1260" w:type="dxa"/>
          </w:tcPr>
          <w:p w14:paraId="052D71E9" w14:textId="77777777" w:rsidR="00772650" w:rsidRPr="00B8380E" w:rsidRDefault="00772650" w:rsidP="00772650">
            <w:pPr>
              <w:pStyle w:val="acctfourfigures"/>
              <w:tabs>
                <w:tab w:val="clear" w:pos="765"/>
                <w:tab w:val="decimal" w:pos="1000"/>
              </w:tabs>
              <w:spacing w:line="240" w:lineRule="atLeast"/>
              <w:ind w:right="10"/>
              <w:rPr>
                <w:szCs w:val="22"/>
              </w:rPr>
            </w:pPr>
            <w:r w:rsidRPr="00B8380E">
              <w:rPr>
                <w:szCs w:val="22"/>
              </w:rPr>
              <w:t>1,218</w:t>
            </w:r>
          </w:p>
        </w:tc>
        <w:tc>
          <w:tcPr>
            <w:tcW w:w="180" w:type="dxa"/>
          </w:tcPr>
          <w:p w14:paraId="3B77AB1F" w14:textId="77777777" w:rsidR="00772650" w:rsidRPr="00B8380E" w:rsidRDefault="00772650" w:rsidP="00772650">
            <w:pPr>
              <w:pStyle w:val="acctfourfigures"/>
              <w:tabs>
                <w:tab w:val="clear" w:pos="765"/>
                <w:tab w:val="decimal" w:pos="1000"/>
              </w:tabs>
              <w:spacing w:line="240" w:lineRule="atLeast"/>
              <w:ind w:right="10"/>
              <w:rPr>
                <w:szCs w:val="22"/>
              </w:rPr>
            </w:pPr>
          </w:p>
        </w:tc>
        <w:tc>
          <w:tcPr>
            <w:tcW w:w="1260" w:type="dxa"/>
          </w:tcPr>
          <w:p w14:paraId="78EC95EE" w14:textId="77777777" w:rsidR="00772650" w:rsidRPr="00B8380E" w:rsidRDefault="00772650" w:rsidP="00772650">
            <w:pPr>
              <w:tabs>
                <w:tab w:val="decimal" w:pos="730"/>
              </w:tabs>
              <w:ind w:right="10"/>
              <w:rPr>
                <w:szCs w:val="22"/>
              </w:rPr>
            </w:pPr>
            <w:r w:rsidRPr="00B8380E">
              <w:rPr>
                <w:szCs w:val="22"/>
              </w:rPr>
              <w:t>-</w:t>
            </w:r>
          </w:p>
        </w:tc>
      </w:tr>
      <w:tr w:rsidR="00772650" w:rsidRPr="00B8380E" w14:paraId="07582020" w14:textId="77777777" w:rsidTr="00772650">
        <w:trPr>
          <w:cantSplit/>
        </w:trPr>
        <w:tc>
          <w:tcPr>
            <w:tcW w:w="3807" w:type="dxa"/>
          </w:tcPr>
          <w:p w14:paraId="4627C847" w14:textId="77777777" w:rsidR="00772650" w:rsidRPr="00B8380E" w:rsidRDefault="00772650" w:rsidP="00772650">
            <w:pPr>
              <w:spacing w:line="240" w:lineRule="atLeast"/>
              <w:rPr>
                <w:szCs w:val="22"/>
              </w:rPr>
            </w:pPr>
            <w:r w:rsidRPr="00B8380E">
              <w:rPr>
                <w:szCs w:val="22"/>
              </w:rPr>
              <w:t>Management fee</w:t>
            </w:r>
          </w:p>
        </w:tc>
        <w:tc>
          <w:tcPr>
            <w:tcW w:w="1260" w:type="dxa"/>
          </w:tcPr>
          <w:p w14:paraId="7F3B1D3D" w14:textId="77777777" w:rsidR="00772650" w:rsidRPr="00B8380E" w:rsidRDefault="00772650" w:rsidP="00772650">
            <w:pPr>
              <w:pStyle w:val="acctfourfigures"/>
              <w:tabs>
                <w:tab w:val="clear" w:pos="765"/>
                <w:tab w:val="decimal" w:pos="1000"/>
              </w:tabs>
              <w:spacing w:line="240" w:lineRule="atLeast"/>
              <w:ind w:right="10"/>
              <w:rPr>
                <w:szCs w:val="22"/>
              </w:rPr>
            </w:pPr>
            <w:r w:rsidRPr="00B8380E">
              <w:rPr>
                <w:szCs w:val="22"/>
              </w:rPr>
              <w:t>36,383</w:t>
            </w:r>
          </w:p>
        </w:tc>
        <w:tc>
          <w:tcPr>
            <w:tcW w:w="180" w:type="dxa"/>
          </w:tcPr>
          <w:p w14:paraId="19DD9803" w14:textId="77777777" w:rsidR="00772650" w:rsidRPr="00B8380E" w:rsidRDefault="00772650" w:rsidP="00772650">
            <w:pPr>
              <w:pStyle w:val="acctfourfigures"/>
              <w:tabs>
                <w:tab w:val="clear" w:pos="765"/>
                <w:tab w:val="decimal" w:pos="1000"/>
              </w:tabs>
              <w:spacing w:line="240" w:lineRule="atLeast"/>
              <w:ind w:right="10"/>
              <w:rPr>
                <w:szCs w:val="22"/>
              </w:rPr>
            </w:pPr>
          </w:p>
        </w:tc>
        <w:tc>
          <w:tcPr>
            <w:tcW w:w="1260" w:type="dxa"/>
          </w:tcPr>
          <w:p w14:paraId="651D5F76" w14:textId="77777777" w:rsidR="00772650" w:rsidRPr="00B8380E" w:rsidRDefault="00772650" w:rsidP="00772650">
            <w:pPr>
              <w:pStyle w:val="acctfourfigures"/>
              <w:tabs>
                <w:tab w:val="clear" w:pos="765"/>
                <w:tab w:val="decimal" w:pos="1000"/>
              </w:tabs>
              <w:spacing w:line="240" w:lineRule="atLeast"/>
              <w:ind w:right="10"/>
              <w:rPr>
                <w:szCs w:val="22"/>
              </w:rPr>
            </w:pPr>
            <w:r w:rsidRPr="00B8380E">
              <w:rPr>
                <w:szCs w:val="22"/>
              </w:rPr>
              <w:t>29,082</w:t>
            </w:r>
          </w:p>
        </w:tc>
        <w:tc>
          <w:tcPr>
            <w:tcW w:w="180" w:type="dxa"/>
          </w:tcPr>
          <w:p w14:paraId="32E430CC" w14:textId="77777777" w:rsidR="00772650" w:rsidRPr="00B8380E" w:rsidRDefault="00772650" w:rsidP="00772650">
            <w:pPr>
              <w:pStyle w:val="acctfourfigures"/>
              <w:tabs>
                <w:tab w:val="clear" w:pos="765"/>
                <w:tab w:val="decimal" w:pos="1000"/>
              </w:tabs>
              <w:spacing w:line="240" w:lineRule="atLeast"/>
              <w:ind w:right="10"/>
              <w:rPr>
                <w:szCs w:val="22"/>
              </w:rPr>
            </w:pPr>
          </w:p>
        </w:tc>
        <w:tc>
          <w:tcPr>
            <w:tcW w:w="1260" w:type="dxa"/>
          </w:tcPr>
          <w:p w14:paraId="7730D068" w14:textId="77777777" w:rsidR="00772650" w:rsidRPr="00B8380E" w:rsidRDefault="00772650" w:rsidP="00772650">
            <w:pPr>
              <w:pStyle w:val="acctfourfigures"/>
              <w:tabs>
                <w:tab w:val="clear" w:pos="765"/>
                <w:tab w:val="decimal" w:pos="1000"/>
              </w:tabs>
              <w:spacing w:line="240" w:lineRule="atLeast"/>
              <w:ind w:right="10"/>
              <w:rPr>
                <w:szCs w:val="22"/>
              </w:rPr>
            </w:pPr>
            <w:r w:rsidRPr="00B8380E">
              <w:rPr>
                <w:szCs w:val="22"/>
              </w:rPr>
              <w:t>35,663</w:t>
            </w:r>
          </w:p>
        </w:tc>
        <w:tc>
          <w:tcPr>
            <w:tcW w:w="180" w:type="dxa"/>
          </w:tcPr>
          <w:p w14:paraId="26B81EDE" w14:textId="77777777" w:rsidR="00772650" w:rsidRPr="00B8380E" w:rsidRDefault="00772650" w:rsidP="00772650">
            <w:pPr>
              <w:pStyle w:val="acctfourfigures"/>
              <w:tabs>
                <w:tab w:val="clear" w:pos="765"/>
                <w:tab w:val="decimal" w:pos="1000"/>
              </w:tabs>
              <w:spacing w:line="240" w:lineRule="atLeast"/>
              <w:ind w:right="10"/>
              <w:rPr>
                <w:szCs w:val="22"/>
              </w:rPr>
            </w:pPr>
          </w:p>
        </w:tc>
        <w:tc>
          <w:tcPr>
            <w:tcW w:w="1260" w:type="dxa"/>
          </w:tcPr>
          <w:p w14:paraId="0084F282" w14:textId="77777777" w:rsidR="00772650" w:rsidRPr="00B8380E" w:rsidRDefault="00772650" w:rsidP="00772650">
            <w:pPr>
              <w:pStyle w:val="acctfourfigures"/>
              <w:tabs>
                <w:tab w:val="clear" w:pos="765"/>
                <w:tab w:val="decimal" w:pos="1000"/>
              </w:tabs>
              <w:spacing w:line="240" w:lineRule="atLeast"/>
              <w:ind w:right="10"/>
              <w:rPr>
                <w:szCs w:val="22"/>
              </w:rPr>
            </w:pPr>
            <w:r w:rsidRPr="00B8380E">
              <w:rPr>
                <w:szCs w:val="22"/>
              </w:rPr>
              <w:t>28,362</w:t>
            </w:r>
          </w:p>
        </w:tc>
      </w:tr>
      <w:tr w:rsidR="00213666" w:rsidRPr="00B8380E" w14:paraId="278EF99B" w14:textId="77777777" w:rsidTr="00343836">
        <w:trPr>
          <w:cantSplit/>
        </w:trPr>
        <w:tc>
          <w:tcPr>
            <w:tcW w:w="3807" w:type="dxa"/>
          </w:tcPr>
          <w:p w14:paraId="66171A62" w14:textId="77777777" w:rsidR="00213666" w:rsidRPr="00B8380E" w:rsidRDefault="00213666" w:rsidP="00213666">
            <w:pPr>
              <w:spacing w:line="240" w:lineRule="atLeast"/>
              <w:rPr>
                <w:b/>
                <w:bCs/>
                <w:szCs w:val="22"/>
              </w:rPr>
            </w:pPr>
          </w:p>
        </w:tc>
        <w:tc>
          <w:tcPr>
            <w:tcW w:w="1260" w:type="dxa"/>
          </w:tcPr>
          <w:p w14:paraId="1F5C0F00"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29B82DF8"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19C85B10"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365A31BB"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3D32A04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5A3AEF3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1F74E99" w14:textId="77777777" w:rsidR="00213666" w:rsidRPr="00B8380E" w:rsidRDefault="00213666" w:rsidP="00213666">
            <w:pPr>
              <w:pStyle w:val="acctfourfigures"/>
              <w:tabs>
                <w:tab w:val="clear" w:pos="765"/>
                <w:tab w:val="decimal" w:pos="1000"/>
              </w:tabs>
              <w:spacing w:line="240" w:lineRule="atLeast"/>
              <w:ind w:right="10"/>
              <w:rPr>
                <w:szCs w:val="22"/>
              </w:rPr>
            </w:pPr>
          </w:p>
        </w:tc>
      </w:tr>
      <w:tr w:rsidR="00213666" w:rsidRPr="00B8380E" w14:paraId="64B40729" w14:textId="77777777" w:rsidTr="00343836">
        <w:trPr>
          <w:cantSplit/>
        </w:trPr>
        <w:tc>
          <w:tcPr>
            <w:tcW w:w="3807" w:type="dxa"/>
          </w:tcPr>
          <w:p w14:paraId="330A87BA" w14:textId="77777777" w:rsidR="00213666" w:rsidRPr="00B8380E" w:rsidRDefault="00213666" w:rsidP="00213666">
            <w:pPr>
              <w:spacing w:line="240" w:lineRule="atLeast"/>
              <w:rPr>
                <w:b/>
                <w:bCs/>
                <w:szCs w:val="22"/>
              </w:rPr>
            </w:pPr>
            <w:r w:rsidRPr="00B8380E">
              <w:rPr>
                <w:b/>
                <w:bCs/>
                <w:szCs w:val="22"/>
              </w:rPr>
              <w:t>Parent company</w:t>
            </w:r>
          </w:p>
        </w:tc>
        <w:tc>
          <w:tcPr>
            <w:tcW w:w="1260" w:type="dxa"/>
          </w:tcPr>
          <w:p w14:paraId="3605AAEF"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127B6DC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42FA57E"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52EC94B6"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911DDF6"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1D7D0A06"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60F651FB" w14:textId="77777777" w:rsidR="00213666" w:rsidRPr="00B8380E" w:rsidRDefault="00213666" w:rsidP="00213666">
            <w:pPr>
              <w:pStyle w:val="acctfourfigures"/>
              <w:tabs>
                <w:tab w:val="clear" w:pos="765"/>
                <w:tab w:val="decimal" w:pos="1000"/>
              </w:tabs>
              <w:spacing w:line="240" w:lineRule="atLeast"/>
              <w:ind w:right="10"/>
              <w:rPr>
                <w:szCs w:val="22"/>
              </w:rPr>
            </w:pPr>
          </w:p>
        </w:tc>
      </w:tr>
      <w:tr w:rsidR="00213666" w:rsidRPr="00B8380E" w14:paraId="4A2E197B" w14:textId="77777777" w:rsidTr="00343836">
        <w:trPr>
          <w:cantSplit/>
        </w:trPr>
        <w:tc>
          <w:tcPr>
            <w:tcW w:w="3807" w:type="dxa"/>
          </w:tcPr>
          <w:p w14:paraId="6983AF32" w14:textId="77777777" w:rsidR="00213666" w:rsidRPr="00B8380E" w:rsidRDefault="00213666" w:rsidP="00213666">
            <w:pPr>
              <w:spacing w:line="240" w:lineRule="atLeast"/>
              <w:rPr>
                <w:szCs w:val="22"/>
              </w:rPr>
            </w:pPr>
            <w:r w:rsidRPr="00B8380E">
              <w:rPr>
                <w:szCs w:val="22"/>
              </w:rPr>
              <w:t>Interest expense</w:t>
            </w:r>
          </w:p>
        </w:tc>
        <w:tc>
          <w:tcPr>
            <w:tcW w:w="1260" w:type="dxa"/>
          </w:tcPr>
          <w:p w14:paraId="7BE5024D" w14:textId="2B4FD618"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22,573</w:t>
            </w:r>
          </w:p>
        </w:tc>
        <w:tc>
          <w:tcPr>
            <w:tcW w:w="180" w:type="dxa"/>
          </w:tcPr>
          <w:p w14:paraId="1B964ED1"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705A71BA" w14:textId="7DC02F1A"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1,226</w:t>
            </w:r>
          </w:p>
        </w:tc>
        <w:tc>
          <w:tcPr>
            <w:tcW w:w="180" w:type="dxa"/>
          </w:tcPr>
          <w:p w14:paraId="58C9E98D"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5119F29" w14:textId="50DBE7B7"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22,573</w:t>
            </w:r>
          </w:p>
        </w:tc>
        <w:tc>
          <w:tcPr>
            <w:tcW w:w="180" w:type="dxa"/>
          </w:tcPr>
          <w:p w14:paraId="2013D90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347A12C0" w14:textId="20D0B9CB"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1,226</w:t>
            </w:r>
          </w:p>
        </w:tc>
      </w:tr>
      <w:tr w:rsidR="00213666" w:rsidRPr="00B8380E" w14:paraId="4B817110" w14:textId="77777777" w:rsidTr="00343836">
        <w:trPr>
          <w:cantSplit/>
        </w:trPr>
        <w:tc>
          <w:tcPr>
            <w:tcW w:w="3807" w:type="dxa"/>
          </w:tcPr>
          <w:p w14:paraId="65945355" w14:textId="77777777" w:rsidR="00213666" w:rsidRPr="00B8380E" w:rsidRDefault="00213666" w:rsidP="00213666">
            <w:pPr>
              <w:spacing w:line="240" w:lineRule="atLeast"/>
              <w:rPr>
                <w:b/>
                <w:bCs/>
                <w:szCs w:val="22"/>
              </w:rPr>
            </w:pPr>
          </w:p>
        </w:tc>
        <w:tc>
          <w:tcPr>
            <w:tcW w:w="1260" w:type="dxa"/>
          </w:tcPr>
          <w:p w14:paraId="064DC0F2"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6FEFA7F4"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80B23A4"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3E6328E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7D2566C8"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1EE4F554"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0A455EE" w14:textId="77777777" w:rsidR="00213666" w:rsidRPr="00B8380E" w:rsidRDefault="00213666" w:rsidP="00213666">
            <w:pPr>
              <w:pStyle w:val="acctfourfigures"/>
              <w:tabs>
                <w:tab w:val="clear" w:pos="765"/>
                <w:tab w:val="decimal" w:pos="1000"/>
              </w:tabs>
              <w:spacing w:line="240" w:lineRule="atLeast"/>
              <w:ind w:right="10"/>
              <w:rPr>
                <w:szCs w:val="22"/>
              </w:rPr>
            </w:pPr>
          </w:p>
        </w:tc>
      </w:tr>
      <w:tr w:rsidR="00213666" w:rsidRPr="00B8380E" w14:paraId="5A9A3A30" w14:textId="77777777" w:rsidTr="00343836">
        <w:trPr>
          <w:cantSplit/>
        </w:trPr>
        <w:tc>
          <w:tcPr>
            <w:tcW w:w="3807" w:type="dxa"/>
          </w:tcPr>
          <w:p w14:paraId="3FDB5857" w14:textId="77777777" w:rsidR="00213666" w:rsidRPr="00B8380E" w:rsidRDefault="00213666" w:rsidP="00213666">
            <w:pPr>
              <w:spacing w:line="240" w:lineRule="atLeast"/>
              <w:rPr>
                <w:b/>
                <w:bCs/>
                <w:szCs w:val="22"/>
              </w:rPr>
            </w:pPr>
            <w:r w:rsidRPr="00B8380E">
              <w:rPr>
                <w:b/>
                <w:bCs/>
                <w:szCs w:val="22"/>
              </w:rPr>
              <w:t>Subsidiaries</w:t>
            </w:r>
          </w:p>
        </w:tc>
        <w:tc>
          <w:tcPr>
            <w:tcW w:w="1260" w:type="dxa"/>
          </w:tcPr>
          <w:p w14:paraId="5CD8E02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071C8DF1"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6D7E127E"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1898519B"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67F5517"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80" w:type="dxa"/>
          </w:tcPr>
          <w:p w14:paraId="7DF02C84"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01E8CA01" w14:textId="77777777" w:rsidR="00213666" w:rsidRPr="00B8380E" w:rsidRDefault="00213666" w:rsidP="00213666">
            <w:pPr>
              <w:pStyle w:val="acctfourfigures"/>
              <w:tabs>
                <w:tab w:val="clear" w:pos="765"/>
                <w:tab w:val="decimal" w:pos="1000"/>
              </w:tabs>
              <w:spacing w:line="240" w:lineRule="atLeast"/>
              <w:ind w:right="10"/>
              <w:rPr>
                <w:szCs w:val="22"/>
              </w:rPr>
            </w:pPr>
          </w:p>
        </w:tc>
      </w:tr>
      <w:tr w:rsidR="008103A4" w:rsidRPr="00B8380E" w14:paraId="5F5E766B" w14:textId="77777777" w:rsidTr="008103A4">
        <w:trPr>
          <w:cantSplit/>
        </w:trPr>
        <w:tc>
          <w:tcPr>
            <w:tcW w:w="3807" w:type="dxa"/>
          </w:tcPr>
          <w:p w14:paraId="1415E1D3" w14:textId="765C85A9" w:rsidR="008103A4" w:rsidRPr="00B8380E" w:rsidRDefault="008103A4" w:rsidP="008103A4">
            <w:pPr>
              <w:spacing w:line="240" w:lineRule="atLeast"/>
              <w:ind w:left="219" w:right="-108" w:hanging="219"/>
              <w:rPr>
                <w:szCs w:val="22"/>
              </w:rPr>
            </w:pPr>
            <w:r w:rsidRPr="00B8380E">
              <w:rPr>
                <w:szCs w:val="22"/>
              </w:rPr>
              <w:t xml:space="preserve">Revenue from rental and </w:t>
            </w:r>
            <w:r w:rsidRPr="00B8380E">
              <w:rPr>
                <w:szCs w:val="22"/>
                <w:cs/>
              </w:rPr>
              <w:br/>
            </w:r>
            <w:r w:rsidRPr="00B8380E">
              <w:rPr>
                <w:szCs w:val="22"/>
              </w:rPr>
              <w:t>rendering service</w:t>
            </w:r>
          </w:p>
        </w:tc>
        <w:tc>
          <w:tcPr>
            <w:tcW w:w="1260" w:type="dxa"/>
            <w:vAlign w:val="bottom"/>
          </w:tcPr>
          <w:p w14:paraId="268510C7" w14:textId="4E5D33EA" w:rsidR="008103A4" w:rsidRPr="00B8380E" w:rsidRDefault="008103A4" w:rsidP="008103A4">
            <w:pPr>
              <w:tabs>
                <w:tab w:val="decimal" w:pos="643"/>
              </w:tabs>
              <w:ind w:right="10"/>
              <w:rPr>
                <w:szCs w:val="22"/>
                <w:lang w:val="en-US"/>
              </w:rPr>
            </w:pPr>
            <w:r w:rsidRPr="00B8380E">
              <w:rPr>
                <w:szCs w:val="22"/>
                <w:lang w:val="en-US"/>
              </w:rPr>
              <w:t>-</w:t>
            </w:r>
          </w:p>
        </w:tc>
        <w:tc>
          <w:tcPr>
            <w:tcW w:w="180" w:type="dxa"/>
            <w:vAlign w:val="bottom"/>
          </w:tcPr>
          <w:p w14:paraId="59E173D0" w14:textId="77777777" w:rsidR="008103A4" w:rsidRPr="00B8380E" w:rsidRDefault="008103A4" w:rsidP="00213666">
            <w:pPr>
              <w:pStyle w:val="acctfourfigures"/>
              <w:tabs>
                <w:tab w:val="clear" w:pos="765"/>
                <w:tab w:val="decimal" w:pos="1000"/>
              </w:tabs>
              <w:spacing w:line="240" w:lineRule="atLeast"/>
              <w:ind w:right="10"/>
              <w:rPr>
                <w:szCs w:val="22"/>
              </w:rPr>
            </w:pPr>
          </w:p>
        </w:tc>
        <w:tc>
          <w:tcPr>
            <w:tcW w:w="1260" w:type="dxa"/>
            <w:vAlign w:val="bottom"/>
          </w:tcPr>
          <w:p w14:paraId="3924E461" w14:textId="689D74D8" w:rsidR="008103A4" w:rsidRPr="00B8380E" w:rsidRDefault="008103A4" w:rsidP="008103A4">
            <w:pPr>
              <w:tabs>
                <w:tab w:val="decimal" w:pos="730"/>
              </w:tabs>
              <w:ind w:right="10"/>
              <w:rPr>
                <w:szCs w:val="22"/>
              </w:rPr>
            </w:pPr>
            <w:r w:rsidRPr="00B8380E">
              <w:rPr>
                <w:szCs w:val="22"/>
              </w:rPr>
              <w:t>-</w:t>
            </w:r>
          </w:p>
        </w:tc>
        <w:tc>
          <w:tcPr>
            <w:tcW w:w="180" w:type="dxa"/>
            <w:vAlign w:val="bottom"/>
          </w:tcPr>
          <w:p w14:paraId="575A33B4" w14:textId="77777777" w:rsidR="008103A4" w:rsidRPr="00B8380E" w:rsidRDefault="008103A4" w:rsidP="00213666">
            <w:pPr>
              <w:pStyle w:val="acctfourfigures"/>
              <w:tabs>
                <w:tab w:val="clear" w:pos="765"/>
                <w:tab w:val="decimal" w:pos="1000"/>
              </w:tabs>
              <w:spacing w:line="240" w:lineRule="atLeast"/>
              <w:ind w:right="10"/>
              <w:rPr>
                <w:szCs w:val="22"/>
              </w:rPr>
            </w:pPr>
          </w:p>
        </w:tc>
        <w:tc>
          <w:tcPr>
            <w:tcW w:w="1260" w:type="dxa"/>
            <w:vAlign w:val="bottom"/>
          </w:tcPr>
          <w:p w14:paraId="3A7E71C2" w14:textId="6C1776CD" w:rsidR="008103A4" w:rsidRPr="00B8380E" w:rsidRDefault="008103A4" w:rsidP="00213666">
            <w:pPr>
              <w:pStyle w:val="acctfourfigures"/>
              <w:tabs>
                <w:tab w:val="clear" w:pos="765"/>
                <w:tab w:val="decimal" w:pos="1000"/>
              </w:tabs>
              <w:spacing w:line="240" w:lineRule="atLeast"/>
              <w:ind w:right="10"/>
              <w:rPr>
                <w:szCs w:val="22"/>
              </w:rPr>
            </w:pPr>
            <w:r w:rsidRPr="00B8380E">
              <w:rPr>
                <w:szCs w:val="22"/>
              </w:rPr>
              <w:t>28,380</w:t>
            </w:r>
          </w:p>
        </w:tc>
        <w:tc>
          <w:tcPr>
            <w:tcW w:w="180" w:type="dxa"/>
            <w:vAlign w:val="bottom"/>
          </w:tcPr>
          <w:p w14:paraId="1FDEF280" w14:textId="77777777" w:rsidR="008103A4" w:rsidRPr="00B8380E" w:rsidRDefault="008103A4" w:rsidP="00213666">
            <w:pPr>
              <w:pStyle w:val="acctfourfigures"/>
              <w:tabs>
                <w:tab w:val="clear" w:pos="765"/>
                <w:tab w:val="decimal" w:pos="1000"/>
              </w:tabs>
              <w:spacing w:line="240" w:lineRule="atLeast"/>
              <w:ind w:right="10"/>
              <w:rPr>
                <w:szCs w:val="22"/>
              </w:rPr>
            </w:pPr>
          </w:p>
        </w:tc>
        <w:tc>
          <w:tcPr>
            <w:tcW w:w="1260" w:type="dxa"/>
            <w:vAlign w:val="bottom"/>
          </w:tcPr>
          <w:p w14:paraId="4709D5DE" w14:textId="04081971" w:rsidR="008103A4" w:rsidRPr="00B8380E" w:rsidRDefault="008103A4" w:rsidP="00213666">
            <w:pPr>
              <w:pStyle w:val="acctfourfigures"/>
              <w:tabs>
                <w:tab w:val="clear" w:pos="765"/>
                <w:tab w:val="decimal" w:pos="1000"/>
              </w:tabs>
              <w:spacing w:line="240" w:lineRule="atLeast"/>
              <w:ind w:right="10"/>
              <w:rPr>
                <w:szCs w:val="22"/>
              </w:rPr>
            </w:pPr>
            <w:r w:rsidRPr="00B8380E">
              <w:rPr>
                <w:szCs w:val="22"/>
              </w:rPr>
              <w:t>48,481</w:t>
            </w:r>
          </w:p>
        </w:tc>
      </w:tr>
      <w:tr w:rsidR="00213666" w:rsidRPr="00B8380E" w14:paraId="210F64FC" w14:textId="77777777" w:rsidTr="00343836">
        <w:trPr>
          <w:cantSplit/>
        </w:trPr>
        <w:tc>
          <w:tcPr>
            <w:tcW w:w="3807" w:type="dxa"/>
          </w:tcPr>
          <w:p w14:paraId="47235C6D" w14:textId="77777777" w:rsidR="00213666" w:rsidRPr="00B8380E" w:rsidRDefault="00213666" w:rsidP="00213666">
            <w:pPr>
              <w:spacing w:line="240" w:lineRule="atLeast"/>
              <w:ind w:right="-108"/>
              <w:jc w:val="both"/>
              <w:rPr>
                <w:szCs w:val="22"/>
              </w:rPr>
            </w:pPr>
            <w:r w:rsidRPr="00B8380E">
              <w:rPr>
                <w:szCs w:val="22"/>
              </w:rPr>
              <w:t>Interest income</w:t>
            </w:r>
          </w:p>
        </w:tc>
        <w:tc>
          <w:tcPr>
            <w:tcW w:w="1260" w:type="dxa"/>
          </w:tcPr>
          <w:p w14:paraId="329DAB9F" w14:textId="4C0165A6" w:rsidR="00213666" w:rsidRPr="00B8380E" w:rsidRDefault="00213666" w:rsidP="00213666">
            <w:pPr>
              <w:tabs>
                <w:tab w:val="decimal" w:pos="643"/>
              </w:tabs>
              <w:ind w:right="10"/>
              <w:rPr>
                <w:szCs w:val="22"/>
              </w:rPr>
            </w:pPr>
            <w:r w:rsidRPr="00B8380E">
              <w:rPr>
                <w:szCs w:val="22"/>
              </w:rPr>
              <w:t>-</w:t>
            </w:r>
          </w:p>
        </w:tc>
        <w:tc>
          <w:tcPr>
            <w:tcW w:w="180" w:type="dxa"/>
          </w:tcPr>
          <w:p w14:paraId="65CDCD6C" w14:textId="77777777" w:rsidR="00213666" w:rsidRPr="00B8380E" w:rsidRDefault="00213666" w:rsidP="00213666">
            <w:pPr>
              <w:tabs>
                <w:tab w:val="decimal" w:pos="1000"/>
              </w:tabs>
              <w:ind w:right="10"/>
              <w:rPr>
                <w:szCs w:val="22"/>
              </w:rPr>
            </w:pPr>
          </w:p>
        </w:tc>
        <w:tc>
          <w:tcPr>
            <w:tcW w:w="1260" w:type="dxa"/>
          </w:tcPr>
          <w:p w14:paraId="234EA032" w14:textId="77777777" w:rsidR="00213666" w:rsidRPr="00B8380E" w:rsidRDefault="00213666" w:rsidP="00213666">
            <w:pPr>
              <w:tabs>
                <w:tab w:val="decimal" w:pos="730"/>
              </w:tabs>
              <w:ind w:right="10"/>
              <w:rPr>
                <w:szCs w:val="22"/>
              </w:rPr>
            </w:pPr>
            <w:r w:rsidRPr="00B8380E">
              <w:rPr>
                <w:szCs w:val="22"/>
              </w:rPr>
              <w:t>-</w:t>
            </w:r>
          </w:p>
        </w:tc>
        <w:tc>
          <w:tcPr>
            <w:tcW w:w="180" w:type="dxa"/>
          </w:tcPr>
          <w:p w14:paraId="1A647096" w14:textId="77777777" w:rsidR="00213666" w:rsidRPr="00B8380E" w:rsidRDefault="00213666" w:rsidP="00213666">
            <w:pPr>
              <w:tabs>
                <w:tab w:val="decimal" w:pos="1000"/>
              </w:tabs>
              <w:ind w:right="10"/>
              <w:rPr>
                <w:szCs w:val="22"/>
              </w:rPr>
            </w:pPr>
          </w:p>
        </w:tc>
        <w:tc>
          <w:tcPr>
            <w:tcW w:w="1260" w:type="dxa"/>
          </w:tcPr>
          <w:p w14:paraId="1A3FFCD7" w14:textId="3B5F2172"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95,955</w:t>
            </w:r>
          </w:p>
        </w:tc>
        <w:tc>
          <w:tcPr>
            <w:tcW w:w="180" w:type="dxa"/>
          </w:tcPr>
          <w:p w14:paraId="23D38F7C" w14:textId="77777777" w:rsidR="00213666" w:rsidRPr="00B8380E" w:rsidRDefault="00213666" w:rsidP="00213666">
            <w:pPr>
              <w:tabs>
                <w:tab w:val="decimal" w:pos="1000"/>
              </w:tabs>
              <w:ind w:right="10"/>
              <w:rPr>
                <w:szCs w:val="22"/>
              </w:rPr>
            </w:pPr>
          </w:p>
        </w:tc>
        <w:tc>
          <w:tcPr>
            <w:tcW w:w="1260" w:type="dxa"/>
          </w:tcPr>
          <w:p w14:paraId="0634578D" w14:textId="0CF52DAA"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115,137</w:t>
            </w:r>
          </w:p>
        </w:tc>
      </w:tr>
      <w:tr w:rsidR="00213666" w:rsidRPr="00B8380E" w14:paraId="2B8A3214" w14:textId="77777777" w:rsidTr="00343836">
        <w:trPr>
          <w:cantSplit/>
        </w:trPr>
        <w:tc>
          <w:tcPr>
            <w:tcW w:w="3807" w:type="dxa"/>
          </w:tcPr>
          <w:p w14:paraId="66A1EA31" w14:textId="77777777" w:rsidR="00213666" w:rsidRPr="00B8380E" w:rsidRDefault="00213666" w:rsidP="00213666">
            <w:pPr>
              <w:spacing w:line="240" w:lineRule="atLeast"/>
              <w:ind w:right="-108"/>
              <w:jc w:val="both"/>
              <w:rPr>
                <w:szCs w:val="22"/>
              </w:rPr>
            </w:pPr>
            <w:r w:rsidRPr="00B8380E">
              <w:rPr>
                <w:szCs w:val="22"/>
              </w:rPr>
              <w:t>Dividend income</w:t>
            </w:r>
          </w:p>
        </w:tc>
        <w:tc>
          <w:tcPr>
            <w:tcW w:w="1260" w:type="dxa"/>
          </w:tcPr>
          <w:p w14:paraId="6CA2410D" w14:textId="6CA55F14" w:rsidR="00213666" w:rsidRPr="00B8380E" w:rsidRDefault="00213666" w:rsidP="00213666">
            <w:pPr>
              <w:tabs>
                <w:tab w:val="decimal" w:pos="643"/>
              </w:tabs>
              <w:ind w:right="10"/>
              <w:rPr>
                <w:szCs w:val="22"/>
              </w:rPr>
            </w:pPr>
            <w:r w:rsidRPr="00B8380E">
              <w:rPr>
                <w:szCs w:val="22"/>
              </w:rPr>
              <w:t>-</w:t>
            </w:r>
          </w:p>
        </w:tc>
        <w:tc>
          <w:tcPr>
            <w:tcW w:w="180" w:type="dxa"/>
          </w:tcPr>
          <w:p w14:paraId="27A6751A" w14:textId="77777777" w:rsidR="00213666" w:rsidRPr="00B8380E" w:rsidRDefault="00213666" w:rsidP="00213666">
            <w:pPr>
              <w:tabs>
                <w:tab w:val="decimal" w:pos="1000"/>
              </w:tabs>
              <w:ind w:right="10"/>
              <w:rPr>
                <w:szCs w:val="22"/>
              </w:rPr>
            </w:pPr>
          </w:p>
        </w:tc>
        <w:tc>
          <w:tcPr>
            <w:tcW w:w="1260" w:type="dxa"/>
          </w:tcPr>
          <w:p w14:paraId="37E73725" w14:textId="77777777" w:rsidR="00213666" w:rsidRPr="00B8380E" w:rsidRDefault="00213666" w:rsidP="00213666">
            <w:pPr>
              <w:tabs>
                <w:tab w:val="decimal" w:pos="730"/>
              </w:tabs>
              <w:ind w:right="10"/>
              <w:rPr>
                <w:szCs w:val="22"/>
              </w:rPr>
            </w:pPr>
            <w:r w:rsidRPr="00B8380E">
              <w:rPr>
                <w:szCs w:val="22"/>
              </w:rPr>
              <w:t>-</w:t>
            </w:r>
          </w:p>
        </w:tc>
        <w:tc>
          <w:tcPr>
            <w:tcW w:w="180" w:type="dxa"/>
          </w:tcPr>
          <w:p w14:paraId="3C3B51F8" w14:textId="77777777" w:rsidR="00213666" w:rsidRPr="00B8380E" w:rsidRDefault="00213666" w:rsidP="00213666">
            <w:pPr>
              <w:tabs>
                <w:tab w:val="decimal" w:pos="1000"/>
              </w:tabs>
              <w:ind w:right="10"/>
              <w:rPr>
                <w:szCs w:val="22"/>
              </w:rPr>
            </w:pPr>
          </w:p>
        </w:tc>
        <w:tc>
          <w:tcPr>
            <w:tcW w:w="1260" w:type="dxa"/>
          </w:tcPr>
          <w:p w14:paraId="4AC47487" w14:textId="4B92D8C5" w:rsidR="00213666" w:rsidRPr="00B8380E" w:rsidRDefault="00213666" w:rsidP="00213666">
            <w:pPr>
              <w:tabs>
                <w:tab w:val="decimal" w:pos="730"/>
              </w:tabs>
              <w:ind w:right="10"/>
              <w:rPr>
                <w:szCs w:val="22"/>
              </w:rPr>
            </w:pPr>
            <w:r w:rsidRPr="00B8380E">
              <w:rPr>
                <w:szCs w:val="22"/>
              </w:rPr>
              <w:t>-</w:t>
            </w:r>
          </w:p>
        </w:tc>
        <w:tc>
          <w:tcPr>
            <w:tcW w:w="180" w:type="dxa"/>
          </w:tcPr>
          <w:p w14:paraId="6DB74C49" w14:textId="77777777" w:rsidR="00213666" w:rsidRPr="00B8380E" w:rsidRDefault="00213666" w:rsidP="00213666">
            <w:pPr>
              <w:tabs>
                <w:tab w:val="decimal" w:pos="1000"/>
              </w:tabs>
              <w:ind w:right="10"/>
              <w:rPr>
                <w:szCs w:val="22"/>
              </w:rPr>
            </w:pPr>
          </w:p>
        </w:tc>
        <w:tc>
          <w:tcPr>
            <w:tcW w:w="1260" w:type="dxa"/>
          </w:tcPr>
          <w:p w14:paraId="2BF68648" w14:textId="62505501"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59,877</w:t>
            </w:r>
          </w:p>
        </w:tc>
      </w:tr>
      <w:tr w:rsidR="00213666" w:rsidRPr="00B8380E" w14:paraId="302B9405" w14:textId="77777777" w:rsidTr="00343836">
        <w:trPr>
          <w:cantSplit/>
        </w:trPr>
        <w:tc>
          <w:tcPr>
            <w:tcW w:w="3807" w:type="dxa"/>
          </w:tcPr>
          <w:p w14:paraId="6FAFEC66" w14:textId="77777777" w:rsidR="00213666" w:rsidRPr="00B8380E" w:rsidRDefault="00213666" w:rsidP="00213666">
            <w:pPr>
              <w:spacing w:line="240" w:lineRule="atLeast"/>
              <w:ind w:right="-108"/>
              <w:jc w:val="both"/>
              <w:rPr>
                <w:szCs w:val="22"/>
              </w:rPr>
            </w:pPr>
            <w:r w:rsidRPr="00B8380E">
              <w:rPr>
                <w:szCs w:val="22"/>
              </w:rPr>
              <w:t>Interest expense</w:t>
            </w:r>
          </w:p>
        </w:tc>
        <w:tc>
          <w:tcPr>
            <w:tcW w:w="1260" w:type="dxa"/>
          </w:tcPr>
          <w:p w14:paraId="4B0CFBAA" w14:textId="1F3D70F0" w:rsidR="00213666" w:rsidRPr="00B8380E" w:rsidRDefault="00213666" w:rsidP="00213666">
            <w:pPr>
              <w:tabs>
                <w:tab w:val="decimal" w:pos="643"/>
              </w:tabs>
              <w:ind w:right="10"/>
              <w:rPr>
                <w:szCs w:val="22"/>
              </w:rPr>
            </w:pPr>
            <w:r w:rsidRPr="00B8380E">
              <w:rPr>
                <w:szCs w:val="22"/>
              </w:rPr>
              <w:t>-</w:t>
            </w:r>
          </w:p>
        </w:tc>
        <w:tc>
          <w:tcPr>
            <w:tcW w:w="180" w:type="dxa"/>
          </w:tcPr>
          <w:p w14:paraId="4C1F9747" w14:textId="77777777" w:rsidR="00213666" w:rsidRPr="00B8380E" w:rsidRDefault="00213666" w:rsidP="00213666">
            <w:pPr>
              <w:tabs>
                <w:tab w:val="decimal" w:pos="1000"/>
              </w:tabs>
              <w:ind w:right="10"/>
              <w:rPr>
                <w:szCs w:val="22"/>
              </w:rPr>
            </w:pPr>
          </w:p>
        </w:tc>
        <w:tc>
          <w:tcPr>
            <w:tcW w:w="1260" w:type="dxa"/>
          </w:tcPr>
          <w:p w14:paraId="72FB558F" w14:textId="77777777" w:rsidR="00213666" w:rsidRPr="00B8380E" w:rsidRDefault="00213666" w:rsidP="00213666">
            <w:pPr>
              <w:tabs>
                <w:tab w:val="decimal" w:pos="730"/>
              </w:tabs>
              <w:ind w:right="10"/>
              <w:rPr>
                <w:szCs w:val="22"/>
              </w:rPr>
            </w:pPr>
            <w:r w:rsidRPr="00B8380E">
              <w:rPr>
                <w:szCs w:val="22"/>
              </w:rPr>
              <w:t>-</w:t>
            </w:r>
          </w:p>
        </w:tc>
        <w:tc>
          <w:tcPr>
            <w:tcW w:w="180" w:type="dxa"/>
          </w:tcPr>
          <w:p w14:paraId="2F0E35D4" w14:textId="77777777" w:rsidR="00213666" w:rsidRPr="00B8380E" w:rsidRDefault="00213666" w:rsidP="00213666">
            <w:pPr>
              <w:tabs>
                <w:tab w:val="decimal" w:pos="1000"/>
              </w:tabs>
              <w:ind w:right="10"/>
              <w:rPr>
                <w:szCs w:val="22"/>
              </w:rPr>
            </w:pPr>
          </w:p>
        </w:tc>
        <w:tc>
          <w:tcPr>
            <w:tcW w:w="1260" w:type="dxa"/>
          </w:tcPr>
          <w:p w14:paraId="4F33C8A0" w14:textId="5B92ECE9"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12,699</w:t>
            </w:r>
          </w:p>
        </w:tc>
        <w:tc>
          <w:tcPr>
            <w:tcW w:w="180" w:type="dxa"/>
          </w:tcPr>
          <w:p w14:paraId="10A48E53" w14:textId="77777777" w:rsidR="00213666" w:rsidRPr="00B8380E" w:rsidRDefault="00213666" w:rsidP="00213666">
            <w:pPr>
              <w:tabs>
                <w:tab w:val="decimal" w:pos="1000"/>
              </w:tabs>
              <w:ind w:right="10"/>
              <w:rPr>
                <w:szCs w:val="22"/>
              </w:rPr>
            </w:pPr>
          </w:p>
        </w:tc>
        <w:tc>
          <w:tcPr>
            <w:tcW w:w="1260" w:type="dxa"/>
          </w:tcPr>
          <w:p w14:paraId="13F4C4B8" w14:textId="4ABAB5DE"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17,882</w:t>
            </w:r>
          </w:p>
        </w:tc>
      </w:tr>
      <w:tr w:rsidR="00213666" w:rsidRPr="00B8380E" w14:paraId="53CB117C" w14:textId="77777777" w:rsidTr="00343836">
        <w:trPr>
          <w:cantSplit/>
        </w:trPr>
        <w:tc>
          <w:tcPr>
            <w:tcW w:w="3807" w:type="dxa"/>
          </w:tcPr>
          <w:p w14:paraId="12DA611B" w14:textId="77777777" w:rsidR="00213666" w:rsidRPr="00B8380E" w:rsidRDefault="00213666" w:rsidP="00213666">
            <w:pPr>
              <w:spacing w:line="240" w:lineRule="atLeast"/>
              <w:rPr>
                <w:szCs w:val="22"/>
              </w:rPr>
            </w:pPr>
            <w:r w:rsidRPr="00B8380E">
              <w:rPr>
                <w:szCs w:val="22"/>
              </w:rPr>
              <w:t>Rental and service expenses</w:t>
            </w:r>
          </w:p>
        </w:tc>
        <w:tc>
          <w:tcPr>
            <w:tcW w:w="1260" w:type="dxa"/>
          </w:tcPr>
          <w:p w14:paraId="5ECC01C1" w14:textId="1322659B" w:rsidR="00213666" w:rsidRPr="00B8380E" w:rsidRDefault="00213666" w:rsidP="00213666">
            <w:pPr>
              <w:tabs>
                <w:tab w:val="decimal" w:pos="643"/>
              </w:tabs>
              <w:ind w:right="10"/>
              <w:rPr>
                <w:szCs w:val="22"/>
              </w:rPr>
            </w:pPr>
            <w:r w:rsidRPr="00B8380E">
              <w:rPr>
                <w:szCs w:val="22"/>
              </w:rPr>
              <w:t>-</w:t>
            </w:r>
          </w:p>
        </w:tc>
        <w:tc>
          <w:tcPr>
            <w:tcW w:w="180" w:type="dxa"/>
          </w:tcPr>
          <w:p w14:paraId="536C24C0" w14:textId="77777777" w:rsidR="00213666" w:rsidRPr="00B8380E" w:rsidRDefault="00213666" w:rsidP="00213666">
            <w:pPr>
              <w:tabs>
                <w:tab w:val="decimal" w:pos="1000"/>
              </w:tabs>
              <w:ind w:right="10"/>
              <w:rPr>
                <w:szCs w:val="22"/>
              </w:rPr>
            </w:pPr>
          </w:p>
        </w:tc>
        <w:tc>
          <w:tcPr>
            <w:tcW w:w="1260" w:type="dxa"/>
          </w:tcPr>
          <w:p w14:paraId="76CAB935" w14:textId="77777777" w:rsidR="00213666" w:rsidRPr="00B8380E" w:rsidRDefault="00213666" w:rsidP="00213666">
            <w:pPr>
              <w:tabs>
                <w:tab w:val="decimal" w:pos="730"/>
              </w:tabs>
              <w:ind w:right="10"/>
              <w:rPr>
                <w:szCs w:val="22"/>
              </w:rPr>
            </w:pPr>
            <w:r w:rsidRPr="00B8380E">
              <w:rPr>
                <w:szCs w:val="22"/>
              </w:rPr>
              <w:t>-</w:t>
            </w:r>
          </w:p>
        </w:tc>
        <w:tc>
          <w:tcPr>
            <w:tcW w:w="180" w:type="dxa"/>
          </w:tcPr>
          <w:p w14:paraId="5A300FD4" w14:textId="77777777" w:rsidR="00213666" w:rsidRPr="00B8380E" w:rsidRDefault="00213666" w:rsidP="00213666">
            <w:pPr>
              <w:tabs>
                <w:tab w:val="decimal" w:pos="1000"/>
              </w:tabs>
              <w:ind w:right="10"/>
              <w:rPr>
                <w:szCs w:val="22"/>
              </w:rPr>
            </w:pPr>
          </w:p>
        </w:tc>
        <w:tc>
          <w:tcPr>
            <w:tcW w:w="1260" w:type="dxa"/>
          </w:tcPr>
          <w:p w14:paraId="00DC0F50" w14:textId="2E977D57"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1,977</w:t>
            </w:r>
          </w:p>
        </w:tc>
        <w:tc>
          <w:tcPr>
            <w:tcW w:w="180" w:type="dxa"/>
          </w:tcPr>
          <w:p w14:paraId="154414A1" w14:textId="77777777" w:rsidR="00213666" w:rsidRPr="00B8380E" w:rsidRDefault="00213666" w:rsidP="00213666">
            <w:pPr>
              <w:tabs>
                <w:tab w:val="decimal" w:pos="1000"/>
              </w:tabs>
              <w:ind w:right="10"/>
              <w:rPr>
                <w:szCs w:val="22"/>
              </w:rPr>
            </w:pPr>
          </w:p>
        </w:tc>
        <w:tc>
          <w:tcPr>
            <w:tcW w:w="1260" w:type="dxa"/>
          </w:tcPr>
          <w:p w14:paraId="6FD8308A" w14:textId="6481B994"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1,307</w:t>
            </w:r>
          </w:p>
        </w:tc>
      </w:tr>
      <w:tr w:rsidR="00213666" w:rsidRPr="00B8380E" w14:paraId="3A31DAC6" w14:textId="77777777" w:rsidTr="00343836">
        <w:trPr>
          <w:cantSplit/>
        </w:trPr>
        <w:tc>
          <w:tcPr>
            <w:tcW w:w="3807" w:type="dxa"/>
          </w:tcPr>
          <w:p w14:paraId="306AA122" w14:textId="77777777" w:rsidR="00213666" w:rsidRPr="00B8380E" w:rsidRDefault="00213666" w:rsidP="00213666">
            <w:pPr>
              <w:spacing w:line="240" w:lineRule="atLeast"/>
              <w:rPr>
                <w:szCs w:val="22"/>
              </w:rPr>
            </w:pPr>
          </w:p>
        </w:tc>
        <w:tc>
          <w:tcPr>
            <w:tcW w:w="1260" w:type="dxa"/>
          </w:tcPr>
          <w:p w14:paraId="05B45C16" w14:textId="77777777" w:rsidR="00213666" w:rsidRPr="00B8380E" w:rsidRDefault="00213666" w:rsidP="00213666">
            <w:pPr>
              <w:tabs>
                <w:tab w:val="decimal" w:pos="1000"/>
              </w:tabs>
              <w:ind w:right="10"/>
              <w:rPr>
                <w:szCs w:val="22"/>
              </w:rPr>
            </w:pPr>
          </w:p>
        </w:tc>
        <w:tc>
          <w:tcPr>
            <w:tcW w:w="180" w:type="dxa"/>
          </w:tcPr>
          <w:p w14:paraId="733D7D7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19028D3B" w14:textId="77777777" w:rsidR="00213666" w:rsidRPr="00B8380E" w:rsidRDefault="00213666" w:rsidP="00213666">
            <w:pPr>
              <w:tabs>
                <w:tab w:val="decimal" w:pos="730"/>
              </w:tabs>
              <w:ind w:right="10"/>
              <w:rPr>
                <w:szCs w:val="22"/>
              </w:rPr>
            </w:pPr>
          </w:p>
        </w:tc>
        <w:tc>
          <w:tcPr>
            <w:tcW w:w="180" w:type="dxa"/>
          </w:tcPr>
          <w:p w14:paraId="11F0CC01"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DCF0559" w14:textId="77777777" w:rsidR="00213666" w:rsidRPr="00B8380E" w:rsidRDefault="00213666" w:rsidP="00213666">
            <w:pPr>
              <w:tabs>
                <w:tab w:val="decimal" w:pos="1000"/>
              </w:tabs>
              <w:ind w:right="10"/>
              <w:rPr>
                <w:szCs w:val="22"/>
              </w:rPr>
            </w:pPr>
          </w:p>
        </w:tc>
        <w:tc>
          <w:tcPr>
            <w:tcW w:w="180" w:type="dxa"/>
          </w:tcPr>
          <w:p w14:paraId="6A0D1001"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122BED0E" w14:textId="77777777" w:rsidR="00213666" w:rsidRPr="00B8380E" w:rsidRDefault="00213666" w:rsidP="00213666">
            <w:pPr>
              <w:tabs>
                <w:tab w:val="decimal" w:pos="1000"/>
              </w:tabs>
              <w:ind w:right="10"/>
              <w:rPr>
                <w:szCs w:val="22"/>
              </w:rPr>
            </w:pPr>
          </w:p>
        </w:tc>
      </w:tr>
      <w:tr w:rsidR="00213666" w:rsidRPr="00B8380E" w14:paraId="2CEE87F0" w14:textId="77777777" w:rsidTr="00343836">
        <w:trPr>
          <w:cantSplit/>
        </w:trPr>
        <w:tc>
          <w:tcPr>
            <w:tcW w:w="3807" w:type="dxa"/>
          </w:tcPr>
          <w:p w14:paraId="25A2A99C" w14:textId="77777777" w:rsidR="00213666" w:rsidRPr="00B8380E" w:rsidRDefault="00213666" w:rsidP="00213666">
            <w:pPr>
              <w:spacing w:line="240" w:lineRule="atLeast"/>
              <w:rPr>
                <w:szCs w:val="22"/>
              </w:rPr>
            </w:pPr>
            <w:r w:rsidRPr="00B8380E">
              <w:rPr>
                <w:b/>
                <w:bCs/>
                <w:szCs w:val="22"/>
              </w:rPr>
              <w:t>Associates</w:t>
            </w:r>
          </w:p>
        </w:tc>
        <w:tc>
          <w:tcPr>
            <w:tcW w:w="1260" w:type="dxa"/>
          </w:tcPr>
          <w:p w14:paraId="6C518AAE" w14:textId="77777777" w:rsidR="00213666" w:rsidRPr="00B8380E" w:rsidRDefault="00213666" w:rsidP="00213666">
            <w:pPr>
              <w:tabs>
                <w:tab w:val="decimal" w:pos="1000"/>
              </w:tabs>
              <w:ind w:right="10"/>
              <w:rPr>
                <w:szCs w:val="22"/>
              </w:rPr>
            </w:pPr>
          </w:p>
        </w:tc>
        <w:tc>
          <w:tcPr>
            <w:tcW w:w="180" w:type="dxa"/>
          </w:tcPr>
          <w:p w14:paraId="0F421A38"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75F4841F" w14:textId="77777777" w:rsidR="00213666" w:rsidRPr="00B8380E" w:rsidRDefault="00213666" w:rsidP="00213666">
            <w:pPr>
              <w:tabs>
                <w:tab w:val="decimal" w:pos="730"/>
              </w:tabs>
              <w:ind w:right="10"/>
              <w:rPr>
                <w:szCs w:val="22"/>
              </w:rPr>
            </w:pPr>
          </w:p>
        </w:tc>
        <w:tc>
          <w:tcPr>
            <w:tcW w:w="180" w:type="dxa"/>
          </w:tcPr>
          <w:p w14:paraId="407D98C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D5B5D38" w14:textId="77777777" w:rsidR="00213666" w:rsidRPr="00B8380E" w:rsidRDefault="00213666" w:rsidP="00213666">
            <w:pPr>
              <w:tabs>
                <w:tab w:val="decimal" w:pos="1000"/>
              </w:tabs>
              <w:ind w:right="10"/>
              <w:rPr>
                <w:szCs w:val="22"/>
              </w:rPr>
            </w:pPr>
          </w:p>
        </w:tc>
        <w:tc>
          <w:tcPr>
            <w:tcW w:w="180" w:type="dxa"/>
          </w:tcPr>
          <w:p w14:paraId="2513ED09"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087934E2" w14:textId="77777777" w:rsidR="00213666" w:rsidRPr="00B8380E" w:rsidRDefault="00213666" w:rsidP="00213666">
            <w:pPr>
              <w:tabs>
                <w:tab w:val="decimal" w:pos="1000"/>
              </w:tabs>
              <w:ind w:right="10"/>
              <w:rPr>
                <w:szCs w:val="22"/>
              </w:rPr>
            </w:pPr>
          </w:p>
        </w:tc>
      </w:tr>
      <w:tr w:rsidR="008103A4" w:rsidRPr="00B8380E" w14:paraId="19D74157" w14:textId="77777777" w:rsidTr="001D6A14">
        <w:trPr>
          <w:cantSplit/>
        </w:trPr>
        <w:tc>
          <w:tcPr>
            <w:tcW w:w="3807" w:type="dxa"/>
          </w:tcPr>
          <w:p w14:paraId="3ECFD199" w14:textId="77777777" w:rsidR="008103A4" w:rsidRPr="00B8380E" w:rsidRDefault="008103A4" w:rsidP="001D6A14">
            <w:pPr>
              <w:spacing w:line="240" w:lineRule="atLeast"/>
              <w:ind w:left="219" w:right="-108" w:hanging="219"/>
              <w:rPr>
                <w:szCs w:val="22"/>
              </w:rPr>
            </w:pPr>
            <w:r w:rsidRPr="00B8380E">
              <w:rPr>
                <w:szCs w:val="22"/>
              </w:rPr>
              <w:t xml:space="preserve">Revenue from rental and </w:t>
            </w:r>
            <w:r w:rsidRPr="00B8380E">
              <w:rPr>
                <w:szCs w:val="22"/>
                <w:cs/>
              </w:rPr>
              <w:br/>
            </w:r>
            <w:r w:rsidRPr="00B8380E">
              <w:rPr>
                <w:szCs w:val="22"/>
              </w:rPr>
              <w:t>rendering service</w:t>
            </w:r>
          </w:p>
        </w:tc>
        <w:tc>
          <w:tcPr>
            <w:tcW w:w="1260" w:type="dxa"/>
            <w:vAlign w:val="bottom"/>
          </w:tcPr>
          <w:p w14:paraId="45A8A8A8" w14:textId="77777777" w:rsidR="008103A4" w:rsidRPr="00B8380E" w:rsidRDefault="008103A4" w:rsidP="001D6A14">
            <w:pPr>
              <w:tabs>
                <w:tab w:val="decimal" w:pos="643"/>
              </w:tabs>
              <w:ind w:right="10"/>
              <w:rPr>
                <w:szCs w:val="22"/>
                <w:lang w:val="en-US"/>
              </w:rPr>
            </w:pPr>
            <w:r w:rsidRPr="00B8380E">
              <w:rPr>
                <w:szCs w:val="22"/>
                <w:lang w:val="en-US"/>
              </w:rPr>
              <w:t>-</w:t>
            </w:r>
          </w:p>
        </w:tc>
        <w:tc>
          <w:tcPr>
            <w:tcW w:w="180" w:type="dxa"/>
            <w:vAlign w:val="bottom"/>
          </w:tcPr>
          <w:p w14:paraId="725B1935" w14:textId="77777777" w:rsidR="008103A4" w:rsidRPr="00B8380E" w:rsidRDefault="008103A4" w:rsidP="001D6A14">
            <w:pPr>
              <w:pStyle w:val="acctfourfigures"/>
              <w:tabs>
                <w:tab w:val="clear" w:pos="765"/>
                <w:tab w:val="decimal" w:pos="1000"/>
              </w:tabs>
              <w:spacing w:line="240" w:lineRule="atLeast"/>
              <w:ind w:right="10"/>
              <w:rPr>
                <w:szCs w:val="22"/>
              </w:rPr>
            </w:pPr>
          </w:p>
        </w:tc>
        <w:tc>
          <w:tcPr>
            <w:tcW w:w="1260" w:type="dxa"/>
            <w:vAlign w:val="bottom"/>
          </w:tcPr>
          <w:p w14:paraId="2BE300D7" w14:textId="0833E5A8" w:rsidR="008103A4" w:rsidRPr="00B8380E" w:rsidRDefault="008103A4" w:rsidP="008103A4">
            <w:pPr>
              <w:pStyle w:val="acctfourfigures"/>
              <w:tabs>
                <w:tab w:val="clear" w:pos="765"/>
                <w:tab w:val="decimal" w:pos="1000"/>
              </w:tabs>
              <w:spacing w:line="240" w:lineRule="atLeast"/>
              <w:ind w:right="10"/>
              <w:rPr>
                <w:szCs w:val="22"/>
              </w:rPr>
            </w:pPr>
            <w:r w:rsidRPr="00B8380E">
              <w:rPr>
                <w:szCs w:val="22"/>
              </w:rPr>
              <w:t>98,538</w:t>
            </w:r>
          </w:p>
        </w:tc>
        <w:tc>
          <w:tcPr>
            <w:tcW w:w="180" w:type="dxa"/>
            <w:vAlign w:val="bottom"/>
          </w:tcPr>
          <w:p w14:paraId="3EA3F1E0" w14:textId="77777777" w:rsidR="008103A4" w:rsidRPr="00B8380E" w:rsidRDefault="008103A4" w:rsidP="001D6A14">
            <w:pPr>
              <w:pStyle w:val="acctfourfigures"/>
              <w:tabs>
                <w:tab w:val="clear" w:pos="765"/>
                <w:tab w:val="decimal" w:pos="1000"/>
              </w:tabs>
              <w:spacing w:line="240" w:lineRule="atLeast"/>
              <w:ind w:right="10"/>
              <w:rPr>
                <w:szCs w:val="22"/>
              </w:rPr>
            </w:pPr>
          </w:p>
        </w:tc>
        <w:tc>
          <w:tcPr>
            <w:tcW w:w="1260" w:type="dxa"/>
            <w:vAlign w:val="bottom"/>
          </w:tcPr>
          <w:p w14:paraId="3282F9F0" w14:textId="31F28558" w:rsidR="008103A4" w:rsidRPr="00B8380E" w:rsidRDefault="008103A4" w:rsidP="008103A4">
            <w:pPr>
              <w:tabs>
                <w:tab w:val="decimal" w:pos="730"/>
              </w:tabs>
              <w:ind w:right="10"/>
              <w:rPr>
                <w:szCs w:val="22"/>
              </w:rPr>
            </w:pPr>
            <w:r w:rsidRPr="00B8380E">
              <w:rPr>
                <w:szCs w:val="22"/>
              </w:rPr>
              <w:t>-</w:t>
            </w:r>
          </w:p>
        </w:tc>
        <w:tc>
          <w:tcPr>
            <w:tcW w:w="180" w:type="dxa"/>
            <w:vAlign w:val="bottom"/>
          </w:tcPr>
          <w:p w14:paraId="65BB44AD" w14:textId="77777777" w:rsidR="008103A4" w:rsidRPr="00B8380E" w:rsidRDefault="008103A4" w:rsidP="001D6A14">
            <w:pPr>
              <w:pStyle w:val="acctfourfigures"/>
              <w:tabs>
                <w:tab w:val="clear" w:pos="765"/>
                <w:tab w:val="decimal" w:pos="1000"/>
              </w:tabs>
              <w:spacing w:line="240" w:lineRule="atLeast"/>
              <w:ind w:right="10"/>
              <w:rPr>
                <w:szCs w:val="22"/>
              </w:rPr>
            </w:pPr>
          </w:p>
        </w:tc>
        <w:tc>
          <w:tcPr>
            <w:tcW w:w="1260" w:type="dxa"/>
            <w:vAlign w:val="bottom"/>
          </w:tcPr>
          <w:p w14:paraId="5C468E8B" w14:textId="2286DA6A" w:rsidR="008103A4" w:rsidRPr="00B8380E" w:rsidRDefault="008103A4" w:rsidP="001D6A14">
            <w:pPr>
              <w:pStyle w:val="acctfourfigures"/>
              <w:tabs>
                <w:tab w:val="clear" w:pos="765"/>
                <w:tab w:val="decimal" w:pos="1000"/>
              </w:tabs>
              <w:spacing w:line="240" w:lineRule="atLeast"/>
              <w:ind w:right="10"/>
              <w:rPr>
                <w:szCs w:val="22"/>
              </w:rPr>
            </w:pPr>
            <w:r w:rsidRPr="00B8380E">
              <w:rPr>
                <w:szCs w:val="22"/>
              </w:rPr>
              <w:t>28,189</w:t>
            </w:r>
          </w:p>
        </w:tc>
      </w:tr>
      <w:tr w:rsidR="00213666" w:rsidRPr="00B8380E" w14:paraId="2BB0E19E" w14:textId="77777777" w:rsidTr="00343836">
        <w:trPr>
          <w:cantSplit/>
        </w:trPr>
        <w:tc>
          <w:tcPr>
            <w:tcW w:w="3807" w:type="dxa"/>
          </w:tcPr>
          <w:p w14:paraId="5BC5E8AE" w14:textId="77777777" w:rsidR="00213666" w:rsidRPr="00B8380E" w:rsidRDefault="00213666" w:rsidP="00213666">
            <w:pPr>
              <w:rPr>
                <w:szCs w:val="22"/>
              </w:rPr>
            </w:pPr>
            <w:r w:rsidRPr="00B8380E">
              <w:rPr>
                <w:szCs w:val="22"/>
              </w:rPr>
              <w:t>Trust management income</w:t>
            </w:r>
          </w:p>
        </w:tc>
        <w:tc>
          <w:tcPr>
            <w:tcW w:w="1260" w:type="dxa"/>
          </w:tcPr>
          <w:p w14:paraId="527C3C3E" w14:textId="6C7EA521" w:rsidR="00213666" w:rsidRPr="00B8380E" w:rsidRDefault="00213666" w:rsidP="00213666">
            <w:pPr>
              <w:tabs>
                <w:tab w:val="decimal" w:pos="643"/>
              </w:tabs>
              <w:ind w:right="10"/>
              <w:rPr>
                <w:szCs w:val="22"/>
              </w:rPr>
            </w:pPr>
            <w:r w:rsidRPr="00B8380E">
              <w:rPr>
                <w:szCs w:val="22"/>
              </w:rPr>
              <w:t>-</w:t>
            </w:r>
          </w:p>
        </w:tc>
        <w:tc>
          <w:tcPr>
            <w:tcW w:w="180" w:type="dxa"/>
          </w:tcPr>
          <w:p w14:paraId="031FF8FC"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7C9F8295" w14:textId="62F3F57F"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2,886</w:t>
            </w:r>
          </w:p>
        </w:tc>
        <w:tc>
          <w:tcPr>
            <w:tcW w:w="180" w:type="dxa"/>
          </w:tcPr>
          <w:p w14:paraId="0E61805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4D84B3D0" w14:textId="441DF8EE" w:rsidR="00213666" w:rsidRPr="00B8380E" w:rsidRDefault="00213666" w:rsidP="00213666">
            <w:pPr>
              <w:tabs>
                <w:tab w:val="decimal" w:pos="730"/>
              </w:tabs>
              <w:ind w:right="10"/>
              <w:rPr>
                <w:szCs w:val="22"/>
              </w:rPr>
            </w:pPr>
            <w:r w:rsidRPr="00B8380E">
              <w:rPr>
                <w:szCs w:val="22"/>
              </w:rPr>
              <w:t>-</w:t>
            </w:r>
          </w:p>
        </w:tc>
        <w:tc>
          <w:tcPr>
            <w:tcW w:w="180" w:type="dxa"/>
          </w:tcPr>
          <w:p w14:paraId="76F30D39"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654F3BAA" w14:textId="52FB8720" w:rsidR="00213666" w:rsidRPr="00B8380E" w:rsidRDefault="00213666" w:rsidP="00213666">
            <w:pPr>
              <w:tabs>
                <w:tab w:val="decimal" w:pos="730"/>
              </w:tabs>
              <w:ind w:right="10"/>
              <w:rPr>
                <w:szCs w:val="22"/>
              </w:rPr>
            </w:pPr>
            <w:r w:rsidRPr="00B8380E">
              <w:rPr>
                <w:szCs w:val="22"/>
              </w:rPr>
              <w:t>-</w:t>
            </w:r>
          </w:p>
        </w:tc>
      </w:tr>
      <w:tr w:rsidR="00213666" w:rsidRPr="00B8380E" w14:paraId="54BFDE34" w14:textId="77777777" w:rsidTr="00343836">
        <w:trPr>
          <w:cantSplit/>
        </w:trPr>
        <w:tc>
          <w:tcPr>
            <w:tcW w:w="3807" w:type="dxa"/>
          </w:tcPr>
          <w:p w14:paraId="3BCC43B7" w14:textId="77777777" w:rsidR="00213666" w:rsidRPr="00B8380E" w:rsidRDefault="00213666" w:rsidP="00213666">
            <w:pPr>
              <w:rPr>
                <w:szCs w:val="22"/>
              </w:rPr>
            </w:pPr>
            <w:r w:rsidRPr="00B8380E">
              <w:rPr>
                <w:szCs w:val="22"/>
              </w:rPr>
              <w:t>Interest income</w:t>
            </w:r>
          </w:p>
        </w:tc>
        <w:tc>
          <w:tcPr>
            <w:tcW w:w="1260" w:type="dxa"/>
          </w:tcPr>
          <w:p w14:paraId="264E8ABD" w14:textId="167BC5E5"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44,049</w:t>
            </w:r>
          </w:p>
        </w:tc>
        <w:tc>
          <w:tcPr>
            <w:tcW w:w="180" w:type="dxa"/>
          </w:tcPr>
          <w:p w14:paraId="2E2D4489" w14:textId="77777777" w:rsidR="00213666" w:rsidRPr="00B8380E" w:rsidRDefault="00213666" w:rsidP="00213666">
            <w:pPr>
              <w:tabs>
                <w:tab w:val="decimal" w:pos="1000"/>
              </w:tabs>
              <w:ind w:right="10"/>
              <w:rPr>
                <w:szCs w:val="22"/>
              </w:rPr>
            </w:pPr>
          </w:p>
        </w:tc>
        <w:tc>
          <w:tcPr>
            <w:tcW w:w="1260" w:type="dxa"/>
          </w:tcPr>
          <w:p w14:paraId="19AB0760" w14:textId="7CAD4209" w:rsidR="00213666" w:rsidRPr="00B8380E" w:rsidRDefault="00213666" w:rsidP="00213666">
            <w:pPr>
              <w:tabs>
                <w:tab w:val="decimal" w:pos="1000"/>
              </w:tabs>
              <w:ind w:right="10"/>
              <w:rPr>
                <w:szCs w:val="22"/>
              </w:rPr>
            </w:pPr>
            <w:r w:rsidRPr="00B8380E">
              <w:rPr>
                <w:szCs w:val="22"/>
              </w:rPr>
              <w:t>9,397</w:t>
            </w:r>
          </w:p>
        </w:tc>
        <w:tc>
          <w:tcPr>
            <w:tcW w:w="180" w:type="dxa"/>
          </w:tcPr>
          <w:p w14:paraId="5146ABEA" w14:textId="77777777" w:rsidR="00213666" w:rsidRPr="00B8380E" w:rsidRDefault="00213666" w:rsidP="00213666">
            <w:pPr>
              <w:tabs>
                <w:tab w:val="decimal" w:pos="1000"/>
              </w:tabs>
              <w:ind w:right="10"/>
              <w:rPr>
                <w:szCs w:val="22"/>
              </w:rPr>
            </w:pPr>
          </w:p>
        </w:tc>
        <w:tc>
          <w:tcPr>
            <w:tcW w:w="1260" w:type="dxa"/>
          </w:tcPr>
          <w:p w14:paraId="1F3E1922" w14:textId="1DCB3FEB" w:rsidR="00213666" w:rsidRPr="00B8380E" w:rsidRDefault="00213666" w:rsidP="00213666">
            <w:pPr>
              <w:tabs>
                <w:tab w:val="decimal" w:pos="730"/>
              </w:tabs>
              <w:ind w:right="10"/>
              <w:rPr>
                <w:szCs w:val="22"/>
              </w:rPr>
            </w:pPr>
            <w:r w:rsidRPr="00B8380E">
              <w:rPr>
                <w:szCs w:val="22"/>
              </w:rPr>
              <w:t>-</w:t>
            </w:r>
          </w:p>
        </w:tc>
        <w:tc>
          <w:tcPr>
            <w:tcW w:w="180" w:type="dxa"/>
          </w:tcPr>
          <w:p w14:paraId="2C57011F" w14:textId="77777777" w:rsidR="00213666" w:rsidRPr="00B8380E" w:rsidRDefault="00213666" w:rsidP="00213666">
            <w:pPr>
              <w:tabs>
                <w:tab w:val="decimal" w:pos="1000"/>
              </w:tabs>
              <w:ind w:right="10"/>
              <w:rPr>
                <w:szCs w:val="22"/>
              </w:rPr>
            </w:pPr>
          </w:p>
        </w:tc>
        <w:tc>
          <w:tcPr>
            <w:tcW w:w="1260" w:type="dxa"/>
          </w:tcPr>
          <w:p w14:paraId="20D2DEF3" w14:textId="0D9C3629" w:rsidR="00213666" w:rsidRPr="00B8380E" w:rsidRDefault="00213666" w:rsidP="00213666">
            <w:pPr>
              <w:tabs>
                <w:tab w:val="decimal" w:pos="730"/>
              </w:tabs>
              <w:ind w:right="10"/>
              <w:rPr>
                <w:szCs w:val="22"/>
              </w:rPr>
            </w:pPr>
            <w:r w:rsidRPr="00B8380E">
              <w:rPr>
                <w:szCs w:val="22"/>
              </w:rPr>
              <w:t>-</w:t>
            </w:r>
          </w:p>
        </w:tc>
      </w:tr>
      <w:tr w:rsidR="00213666" w:rsidRPr="00B8380E" w14:paraId="111E559C" w14:textId="77777777" w:rsidTr="00343836">
        <w:trPr>
          <w:cantSplit/>
        </w:trPr>
        <w:tc>
          <w:tcPr>
            <w:tcW w:w="3807" w:type="dxa"/>
          </w:tcPr>
          <w:p w14:paraId="5FBC4722" w14:textId="77777777" w:rsidR="00213666" w:rsidRPr="00B8380E" w:rsidRDefault="00213666" w:rsidP="00213666">
            <w:pPr>
              <w:spacing w:line="240" w:lineRule="atLeast"/>
              <w:ind w:right="-108"/>
              <w:jc w:val="both"/>
              <w:rPr>
                <w:szCs w:val="22"/>
              </w:rPr>
            </w:pPr>
            <w:r w:rsidRPr="00B8380E">
              <w:rPr>
                <w:szCs w:val="22"/>
              </w:rPr>
              <w:t>Dividend income</w:t>
            </w:r>
          </w:p>
        </w:tc>
        <w:tc>
          <w:tcPr>
            <w:tcW w:w="1260" w:type="dxa"/>
          </w:tcPr>
          <w:p w14:paraId="5501BFD0" w14:textId="3CD673D3" w:rsidR="00213666" w:rsidRPr="00B8380E" w:rsidRDefault="00213666" w:rsidP="00213666">
            <w:pPr>
              <w:tabs>
                <w:tab w:val="decimal" w:pos="643"/>
              </w:tabs>
              <w:ind w:right="10"/>
              <w:rPr>
                <w:szCs w:val="22"/>
              </w:rPr>
            </w:pPr>
            <w:r w:rsidRPr="00B8380E">
              <w:rPr>
                <w:szCs w:val="22"/>
              </w:rPr>
              <w:t>-</w:t>
            </w:r>
          </w:p>
        </w:tc>
        <w:tc>
          <w:tcPr>
            <w:tcW w:w="180" w:type="dxa"/>
          </w:tcPr>
          <w:p w14:paraId="3F286DF2"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0D0EBF86" w14:textId="7622902E" w:rsidR="00213666" w:rsidRPr="00B8380E" w:rsidRDefault="00213666" w:rsidP="00213666">
            <w:pPr>
              <w:tabs>
                <w:tab w:val="decimal" w:pos="730"/>
              </w:tabs>
              <w:ind w:right="10"/>
              <w:rPr>
                <w:szCs w:val="22"/>
              </w:rPr>
            </w:pPr>
            <w:r w:rsidRPr="00B8380E">
              <w:rPr>
                <w:szCs w:val="22"/>
              </w:rPr>
              <w:t>-</w:t>
            </w:r>
          </w:p>
        </w:tc>
        <w:tc>
          <w:tcPr>
            <w:tcW w:w="180" w:type="dxa"/>
          </w:tcPr>
          <w:p w14:paraId="09D62CA8"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787BEC9D" w14:textId="27021C90" w:rsidR="00213666" w:rsidRPr="00B8380E" w:rsidRDefault="00213666" w:rsidP="00213666">
            <w:pPr>
              <w:tabs>
                <w:tab w:val="decimal" w:pos="730"/>
              </w:tabs>
              <w:ind w:right="10"/>
              <w:rPr>
                <w:szCs w:val="22"/>
              </w:rPr>
            </w:pPr>
            <w:r w:rsidRPr="00B8380E">
              <w:rPr>
                <w:szCs w:val="22"/>
              </w:rPr>
              <w:t>-</w:t>
            </w:r>
          </w:p>
        </w:tc>
        <w:tc>
          <w:tcPr>
            <w:tcW w:w="180" w:type="dxa"/>
          </w:tcPr>
          <w:p w14:paraId="45313D18"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0D019784" w14:textId="24D82BE1"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308,242</w:t>
            </w:r>
          </w:p>
        </w:tc>
      </w:tr>
      <w:tr w:rsidR="00213666" w:rsidRPr="00B8380E" w14:paraId="0A080F29" w14:textId="77777777" w:rsidTr="00343836">
        <w:trPr>
          <w:cantSplit/>
        </w:trPr>
        <w:tc>
          <w:tcPr>
            <w:tcW w:w="3807" w:type="dxa"/>
          </w:tcPr>
          <w:p w14:paraId="53C6ED0E" w14:textId="77777777" w:rsidR="00213666" w:rsidRPr="00B8380E" w:rsidRDefault="00213666" w:rsidP="00213666">
            <w:pPr>
              <w:rPr>
                <w:szCs w:val="22"/>
              </w:rPr>
            </w:pPr>
            <w:r w:rsidRPr="00B8380E">
              <w:rPr>
                <w:szCs w:val="22"/>
              </w:rPr>
              <w:t>Rental and service expenses</w:t>
            </w:r>
          </w:p>
        </w:tc>
        <w:tc>
          <w:tcPr>
            <w:tcW w:w="1260" w:type="dxa"/>
          </w:tcPr>
          <w:p w14:paraId="11811272" w14:textId="1418160E" w:rsidR="00213666" w:rsidRPr="00B8380E" w:rsidRDefault="00213666" w:rsidP="00213666">
            <w:pPr>
              <w:tabs>
                <w:tab w:val="decimal" w:pos="643"/>
              </w:tabs>
              <w:ind w:right="10"/>
              <w:rPr>
                <w:szCs w:val="22"/>
              </w:rPr>
            </w:pPr>
            <w:r w:rsidRPr="00B8380E">
              <w:rPr>
                <w:szCs w:val="22"/>
              </w:rPr>
              <w:t>-</w:t>
            </w:r>
          </w:p>
        </w:tc>
        <w:tc>
          <w:tcPr>
            <w:tcW w:w="180" w:type="dxa"/>
          </w:tcPr>
          <w:p w14:paraId="1FAD6985"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AB5DF71" w14:textId="1DBD87C9"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2,170</w:t>
            </w:r>
          </w:p>
        </w:tc>
        <w:tc>
          <w:tcPr>
            <w:tcW w:w="180" w:type="dxa"/>
          </w:tcPr>
          <w:p w14:paraId="0E49E0E0"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4344974A" w14:textId="0B0EE6CA" w:rsidR="00213666" w:rsidRPr="00B8380E" w:rsidRDefault="00213666" w:rsidP="00213666">
            <w:pPr>
              <w:tabs>
                <w:tab w:val="decimal" w:pos="730"/>
              </w:tabs>
              <w:ind w:right="10"/>
              <w:rPr>
                <w:szCs w:val="22"/>
              </w:rPr>
            </w:pPr>
            <w:r w:rsidRPr="00B8380E">
              <w:rPr>
                <w:szCs w:val="22"/>
              </w:rPr>
              <w:t>-</w:t>
            </w:r>
          </w:p>
        </w:tc>
        <w:tc>
          <w:tcPr>
            <w:tcW w:w="180" w:type="dxa"/>
          </w:tcPr>
          <w:p w14:paraId="396CC847"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1D4C0FD5" w14:textId="24E38308"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2,170</w:t>
            </w:r>
          </w:p>
        </w:tc>
      </w:tr>
      <w:tr w:rsidR="00213666" w:rsidRPr="00B8380E" w14:paraId="3A7E13A6" w14:textId="77777777" w:rsidTr="00343836">
        <w:trPr>
          <w:cantSplit/>
        </w:trPr>
        <w:tc>
          <w:tcPr>
            <w:tcW w:w="3807" w:type="dxa"/>
          </w:tcPr>
          <w:p w14:paraId="723A54E2" w14:textId="77777777" w:rsidR="00213666" w:rsidRPr="00B8380E" w:rsidRDefault="00213666" w:rsidP="00213666">
            <w:pPr>
              <w:rPr>
                <w:szCs w:val="22"/>
              </w:rPr>
            </w:pPr>
          </w:p>
        </w:tc>
        <w:tc>
          <w:tcPr>
            <w:tcW w:w="1260" w:type="dxa"/>
          </w:tcPr>
          <w:p w14:paraId="42D75CC2" w14:textId="77777777" w:rsidR="00213666" w:rsidRPr="00B8380E" w:rsidRDefault="00213666" w:rsidP="00213666">
            <w:pPr>
              <w:tabs>
                <w:tab w:val="decimal" w:pos="1000"/>
              </w:tabs>
              <w:ind w:right="10"/>
              <w:rPr>
                <w:szCs w:val="22"/>
              </w:rPr>
            </w:pPr>
          </w:p>
        </w:tc>
        <w:tc>
          <w:tcPr>
            <w:tcW w:w="180" w:type="dxa"/>
          </w:tcPr>
          <w:p w14:paraId="5B0E65A7"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25E9614" w14:textId="77777777" w:rsidR="00213666" w:rsidRPr="00B8380E" w:rsidRDefault="00213666" w:rsidP="00213666">
            <w:pPr>
              <w:tabs>
                <w:tab w:val="decimal" w:pos="1000"/>
              </w:tabs>
              <w:ind w:right="10"/>
              <w:rPr>
                <w:szCs w:val="22"/>
              </w:rPr>
            </w:pPr>
          </w:p>
        </w:tc>
        <w:tc>
          <w:tcPr>
            <w:tcW w:w="180" w:type="dxa"/>
          </w:tcPr>
          <w:p w14:paraId="11B0520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34470147" w14:textId="77777777" w:rsidR="00213666" w:rsidRPr="00B8380E" w:rsidRDefault="00213666" w:rsidP="00213666">
            <w:pPr>
              <w:tabs>
                <w:tab w:val="decimal" w:pos="1000"/>
              </w:tabs>
              <w:ind w:right="10"/>
              <w:rPr>
                <w:szCs w:val="22"/>
              </w:rPr>
            </w:pPr>
          </w:p>
        </w:tc>
        <w:tc>
          <w:tcPr>
            <w:tcW w:w="180" w:type="dxa"/>
          </w:tcPr>
          <w:p w14:paraId="2308BF8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1A7B957" w14:textId="77777777" w:rsidR="00213666" w:rsidRPr="00B8380E" w:rsidRDefault="00213666" w:rsidP="00213666">
            <w:pPr>
              <w:tabs>
                <w:tab w:val="decimal" w:pos="730"/>
              </w:tabs>
              <w:ind w:right="10"/>
              <w:rPr>
                <w:szCs w:val="22"/>
              </w:rPr>
            </w:pPr>
          </w:p>
        </w:tc>
      </w:tr>
      <w:tr w:rsidR="00213666" w:rsidRPr="00B8380E" w14:paraId="703F7651" w14:textId="77777777" w:rsidTr="00343836">
        <w:trPr>
          <w:cantSplit/>
        </w:trPr>
        <w:tc>
          <w:tcPr>
            <w:tcW w:w="3807" w:type="dxa"/>
          </w:tcPr>
          <w:p w14:paraId="11C4A75E" w14:textId="77777777" w:rsidR="00213666" w:rsidRPr="00B8380E" w:rsidRDefault="00213666" w:rsidP="00213666">
            <w:pPr>
              <w:spacing w:line="240" w:lineRule="atLeast"/>
              <w:rPr>
                <w:b/>
                <w:bCs/>
                <w:szCs w:val="22"/>
              </w:rPr>
            </w:pPr>
            <w:r w:rsidRPr="00B8380E">
              <w:rPr>
                <w:b/>
                <w:bCs/>
                <w:szCs w:val="22"/>
              </w:rPr>
              <w:t>Joint venture</w:t>
            </w:r>
          </w:p>
        </w:tc>
        <w:tc>
          <w:tcPr>
            <w:tcW w:w="1260" w:type="dxa"/>
          </w:tcPr>
          <w:p w14:paraId="40556F61" w14:textId="77777777" w:rsidR="00213666" w:rsidRPr="00B8380E" w:rsidRDefault="00213666" w:rsidP="00213666">
            <w:pPr>
              <w:tabs>
                <w:tab w:val="decimal" w:pos="1000"/>
              </w:tabs>
              <w:ind w:right="10"/>
              <w:rPr>
                <w:szCs w:val="22"/>
              </w:rPr>
            </w:pPr>
          </w:p>
        </w:tc>
        <w:tc>
          <w:tcPr>
            <w:tcW w:w="180" w:type="dxa"/>
          </w:tcPr>
          <w:p w14:paraId="289EB8D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6C264A26" w14:textId="77777777" w:rsidR="00213666" w:rsidRPr="00B8380E" w:rsidRDefault="00213666" w:rsidP="00213666">
            <w:pPr>
              <w:tabs>
                <w:tab w:val="decimal" w:pos="1000"/>
              </w:tabs>
              <w:ind w:right="10"/>
              <w:rPr>
                <w:szCs w:val="22"/>
              </w:rPr>
            </w:pPr>
          </w:p>
        </w:tc>
        <w:tc>
          <w:tcPr>
            <w:tcW w:w="180" w:type="dxa"/>
          </w:tcPr>
          <w:p w14:paraId="13F79489"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1C0A01A5" w14:textId="77777777" w:rsidR="00213666" w:rsidRPr="00B8380E" w:rsidRDefault="00213666" w:rsidP="00213666">
            <w:pPr>
              <w:tabs>
                <w:tab w:val="decimal" w:pos="1000"/>
              </w:tabs>
              <w:ind w:right="10"/>
              <w:rPr>
                <w:szCs w:val="22"/>
              </w:rPr>
            </w:pPr>
          </w:p>
        </w:tc>
        <w:tc>
          <w:tcPr>
            <w:tcW w:w="180" w:type="dxa"/>
          </w:tcPr>
          <w:p w14:paraId="46EDE16C"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EEDB4D7" w14:textId="77777777" w:rsidR="00213666" w:rsidRPr="00B8380E" w:rsidRDefault="00213666" w:rsidP="00213666">
            <w:pPr>
              <w:tabs>
                <w:tab w:val="decimal" w:pos="730"/>
              </w:tabs>
              <w:ind w:right="10"/>
              <w:rPr>
                <w:szCs w:val="22"/>
              </w:rPr>
            </w:pPr>
          </w:p>
        </w:tc>
      </w:tr>
      <w:tr w:rsidR="00213666" w:rsidRPr="00B8380E" w14:paraId="00A9B109" w14:textId="77777777" w:rsidTr="00343836">
        <w:trPr>
          <w:cantSplit/>
        </w:trPr>
        <w:tc>
          <w:tcPr>
            <w:tcW w:w="3807" w:type="dxa"/>
          </w:tcPr>
          <w:p w14:paraId="4DAAF5F0" w14:textId="77777777" w:rsidR="00213666" w:rsidRPr="00B8380E" w:rsidRDefault="00213666" w:rsidP="00213666">
            <w:pPr>
              <w:spacing w:line="240" w:lineRule="atLeast"/>
              <w:rPr>
                <w:b/>
                <w:bCs/>
                <w:szCs w:val="22"/>
              </w:rPr>
            </w:pPr>
            <w:r w:rsidRPr="00B8380E">
              <w:rPr>
                <w:szCs w:val="22"/>
              </w:rPr>
              <w:t>Interest income</w:t>
            </w:r>
          </w:p>
        </w:tc>
        <w:tc>
          <w:tcPr>
            <w:tcW w:w="1260" w:type="dxa"/>
          </w:tcPr>
          <w:p w14:paraId="32A9E369" w14:textId="0E8C6D97" w:rsidR="00213666" w:rsidRPr="00B8380E" w:rsidRDefault="00213666" w:rsidP="00213666">
            <w:pPr>
              <w:tabs>
                <w:tab w:val="decimal" w:pos="643"/>
              </w:tabs>
              <w:ind w:right="10"/>
              <w:rPr>
                <w:szCs w:val="22"/>
                <w:lang w:val="en-US" w:bidi="th-TH"/>
              </w:rPr>
            </w:pPr>
            <w:r w:rsidRPr="00B8380E">
              <w:rPr>
                <w:szCs w:val="22"/>
                <w:lang w:val="en-US" w:bidi="th-TH"/>
              </w:rPr>
              <w:t>-</w:t>
            </w:r>
          </w:p>
        </w:tc>
        <w:tc>
          <w:tcPr>
            <w:tcW w:w="180" w:type="dxa"/>
          </w:tcPr>
          <w:p w14:paraId="3A860A36" w14:textId="77777777" w:rsidR="00213666" w:rsidRPr="00B8380E" w:rsidRDefault="00213666" w:rsidP="00213666">
            <w:pPr>
              <w:tabs>
                <w:tab w:val="decimal" w:pos="1000"/>
              </w:tabs>
              <w:ind w:right="10"/>
              <w:rPr>
                <w:szCs w:val="22"/>
              </w:rPr>
            </w:pPr>
          </w:p>
        </w:tc>
        <w:tc>
          <w:tcPr>
            <w:tcW w:w="1260" w:type="dxa"/>
          </w:tcPr>
          <w:p w14:paraId="43429601" w14:textId="46218231" w:rsidR="00213666" w:rsidRPr="00B8380E" w:rsidRDefault="00213666" w:rsidP="00213666">
            <w:pPr>
              <w:tabs>
                <w:tab w:val="decimal" w:pos="1000"/>
              </w:tabs>
              <w:ind w:right="10"/>
              <w:rPr>
                <w:szCs w:val="22"/>
              </w:rPr>
            </w:pPr>
            <w:r w:rsidRPr="00B8380E">
              <w:rPr>
                <w:szCs w:val="22"/>
              </w:rPr>
              <w:t>44,758</w:t>
            </w:r>
          </w:p>
        </w:tc>
        <w:tc>
          <w:tcPr>
            <w:tcW w:w="180" w:type="dxa"/>
          </w:tcPr>
          <w:p w14:paraId="6C817CC7" w14:textId="77777777" w:rsidR="00213666" w:rsidRPr="00B8380E" w:rsidRDefault="00213666" w:rsidP="00213666">
            <w:pPr>
              <w:tabs>
                <w:tab w:val="decimal" w:pos="1000"/>
              </w:tabs>
              <w:ind w:right="10"/>
              <w:rPr>
                <w:szCs w:val="22"/>
              </w:rPr>
            </w:pPr>
          </w:p>
        </w:tc>
        <w:tc>
          <w:tcPr>
            <w:tcW w:w="1260" w:type="dxa"/>
          </w:tcPr>
          <w:p w14:paraId="3E9CC505" w14:textId="3C5500E3" w:rsidR="00213666" w:rsidRPr="00B8380E" w:rsidRDefault="00213666" w:rsidP="00213666">
            <w:pPr>
              <w:tabs>
                <w:tab w:val="decimal" w:pos="730"/>
              </w:tabs>
              <w:ind w:right="10"/>
              <w:rPr>
                <w:szCs w:val="22"/>
              </w:rPr>
            </w:pPr>
            <w:r w:rsidRPr="00B8380E">
              <w:rPr>
                <w:szCs w:val="22"/>
              </w:rPr>
              <w:t>-</w:t>
            </w:r>
          </w:p>
        </w:tc>
        <w:tc>
          <w:tcPr>
            <w:tcW w:w="180" w:type="dxa"/>
          </w:tcPr>
          <w:p w14:paraId="1F3F2BDB" w14:textId="77777777" w:rsidR="00213666" w:rsidRPr="00B8380E" w:rsidRDefault="00213666" w:rsidP="00213666">
            <w:pPr>
              <w:tabs>
                <w:tab w:val="decimal" w:pos="1000"/>
              </w:tabs>
              <w:ind w:right="10"/>
              <w:rPr>
                <w:szCs w:val="22"/>
              </w:rPr>
            </w:pPr>
          </w:p>
        </w:tc>
        <w:tc>
          <w:tcPr>
            <w:tcW w:w="1260" w:type="dxa"/>
          </w:tcPr>
          <w:p w14:paraId="55823EA2" w14:textId="272804EC" w:rsidR="00213666" w:rsidRPr="00B8380E" w:rsidRDefault="00213666" w:rsidP="00213666">
            <w:pPr>
              <w:tabs>
                <w:tab w:val="decimal" w:pos="730"/>
              </w:tabs>
              <w:ind w:right="10"/>
              <w:rPr>
                <w:szCs w:val="22"/>
              </w:rPr>
            </w:pPr>
            <w:r w:rsidRPr="00B8380E">
              <w:rPr>
                <w:szCs w:val="22"/>
              </w:rPr>
              <w:t>-</w:t>
            </w:r>
          </w:p>
        </w:tc>
      </w:tr>
      <w:tr w:rsidR="00213666" w:rsidRPr="00B8380E" w14:paraId="2D0FF4BF" w14:textId="77777777" w:rsidTr="00343836">
        <w:trPr>
          <w:cantSplit/>
        </w:trPr>
        <w:tc>
          <w:tcPr>
            <w:tcW w:w="3807" w:type="dxa"/>
          </w:tcPr>
          <w:p w14:paraId="08F95421" w14:textId="77777777" w:rsidR="00213666" w:rsidRPr="00B8380E" w:rsidRDefault="00213666" w:rsidP="00213666">
            <w:pPr>
              <w:spacing w:line="240" w:lineRule="atLeast"/>
              <w:rPr>
                <w:szCs w:val="22"/>
              </w:rPr>
            </w:pPr>
          </w:p>
        </w:tc>
        <w:tc>
          <w:tcPr>
            <w:tcW w:w="1260" w:type="dxa"/>
          </w:tcPr>
          <w:p w14:paraId="601D2FC2" w14:textId="77777777" w:rsidR="00213666" w:rsidRPr="00B8380E" w:rsidRDefault="00213666" w:rsidP="00213666">
            <w:pPr>
              <w:tabs>
                <w:tab w:val="decimal" w:pos="1000"/>
              </w:tabs>
              <w:ind w:right="10"/>
              <w:rPr>
                <w:szCs w:val="22"/>
              </w:rPr>
            </w:pPr>
          </w:p>
        </w:tc>
        <w:tc>
          <w:tcPr>
            <w:tcW w:w="180" w:type="dxa"/>
          </w:tcPr>
          <w:p w14:paraId="5ABE0C8A" w14:textId="77777777" w:rsidR="00213666" w:rsidRPr="00B8380E" w:rsidRDefault="00213666" w:rsidP="00213666">
            <w:pPr>
              <w:tabs>
                <w:tab w:val="decimal" w:pos="1000"/>
              </w:tabs>
              <w:ind w:right="10"/>
              <w:rPr>
                <w:szCs w:val="22"/>
              </w:rPr>
            </w:pPr>
          </w:p>
        </w:tc>
        <w:tc>
          <w:tcPr>
            <w:tcW w:w="1260" w:type="dxa"/>
          </w:tcPr>
          <w:p w14:paraId="47F3F13C" w14:textId="77777777" w:rsidR="00213666" w:rsidRPr="00B8380E" w:rsidRDefault="00213666" w:rsidP="00213666">
            <w:pPr>
              <w:tabs>
                <w:tab w:val="decimal" w:pos="1000"/>
              </w:tabs>
              <w:ind w:right="10"/>
              <w:rPr>
                <w:szCs w:val="22"/>
              </w:rPr>
            </w:pPr>
          </w:p>
        </w:tc>
        <w:tc>
          <w:tcPr>
            <w:tcW w:w="180" w:type="dxa"/>
          </w:tcPr>
          <w:p w14:paraId="747A623C" w14:textId="77777777" w:rsidR="00213666" w:rsidRPr="00B8380E" w:rsidRDefault="00213666" w:rsidP="00213666">
            <w:pPr>
              <w:tabs>
                <w:tab w:val="decimal" w:pos="1000"/>
              </w:tabs>
              <w:ind w:right="10"/>
              <w:rPr>
                <w:szCs w:val="22"/>
              </w:rPr>
            </w:pPr>
          </w:p>
        </w:tc>
        <w:tc>
          <w:tcPr>
            <w:tcW w:w="1260" w:type="dxa"/>
          </w:tcPr>
          <w:p w14:paraId="16179707" w14:textId="77777777" w:rsidR="00213666" w:rsidRPr="00B8380E" w:rsidRDefault="00213666" w:rsidP="00213666">
            <w:pPr>
              <w:tabs>
                <w:tab w:val="decimal" w:pos="1000"/>
              </w:tabs>
              <w:ind w:right="10"/>
              <w:rPr>
                <w:szCs w:val="22"/>
              </w:rPr>
            </w:pPr>
          </w:p>
        </w:tc>
        <w:tc>
          <w:tcPr>
            <w:tcW w:w="180" w:type="dxa"/>
          </w:tcPr>
          <w:p w14:paraId="2209AB81" w14:textId="77777777" w:rsidR="00213666" w:rsidRPr="00B8380E" w:rsidRDefault="00213666" w:rsidP="00213666">
            <w:pPr>
              <w:tabs>
                <w:tab w:val="decimal" w:pos="1000"/>
              </w:tabs>
              <w:ind w:right="10"/>
              <w:rPr>
                <w:szCs w:val="22"/>
              </w:rPr>
            </w:pPr>
          </w:p>
        </w:tc>
        <w:tc>
          <w:tcPr>
            <w:tcW w:w="1260" w:type="dxa"/>
          </w:tcPr>
          <w:p w14:paraId="68054409" w14:textId="77777777" w:rsidR="00213666" w:rsidRPr="00B8380E" w:rsidRDefault="00213666" w:rsidP="00213666">
            <w:pPr>
              <w:tabs>
                <w:tab w:val="decimal" w:pos="730"/>
              </w:tabs>
              <w:ind w:right="10"/>
              <w:rPr>
                <w:szCs w:val="22"/>
              </w:rPr>
            </w:pPr>
          </w:p>
        </w:tc>
      </w:tr>
      <w:tr w:rsidR="00213666" w:rsidRPr="00B8380E" w14:paraId="0BD895C4" w14:textId="77777777" w:rsidTr="00343836">
        <w:trPr>
          <w:cantSplit/>
        </w:trPr>
        <w:tc>
          <w:tcPr>
            <w:tcW w:w="3807" w:type="dxa"/>
          </w:tcPr>
          <w:p w14:paraId="582D174E" w14:textId="77777777" w:rsidR="00213666" w:rsidRPr="00B8380E" w:rsidRDefault="00213666" w:rsidP="00213666">
            <w:pPr>
              <w:spacing w:line="240" w:lineRule="atLeast"/>
              <w:rPr>
                <w:szCs w:val="22"/>
              </w:rPr>
            </w:pPr>
            <w:r w:rsidRPr="00B8380E">
              <w:rPr>
                <w:b/>
                <w:bCs/>
                <w:szCs w:val="22"/>
              </w:rPr>
              <w:t>Other related parties</w:t>
            </w:r>
          </w:p>
        </w:tc>
        <w:tc>
          <w:tcPr>
            <w:tcW w:w="1260" w:type="dxa"/>
          </w:tcPr>
          <w:p w14:paraId="54E3F5F5" w14:textId="77777777" w:rsidR="00213666" w:rsidRPr="00B8380E" w:rsidRDefault="00213666" w:rsidP="00213666">
            <w:pPr>
              <w:tabs>
                <w:tab w:val="decimal" w:pos="1000"/>
              </w:tabs>
              <w:ind w:right="10"/>
              <w:rPr>
                <w:szCs w:val="22"/>
              </w:rPr>
            </w:pPr>
          </w:p>
        </w:tc>
        <w:tc>
          <w:tcPr>
            <w:tcW w:w="180" w:type="dxa"/>
          </w:tcPr>
          <w:p w14:paraId="485FA40D" w14:textId="77777777" w:rsidR="00213666" w:rsidRPr="00B8380E" w:rsidRDefault="00213666" w:rsidP="00213666">
            <w:pPr>
              <w:tabs>
                <w:tab w:val="decimal" w:pos="1000"/>
              </w:tabs>
              <w:ind w:right="10"/>
              <w:rPr>
                <w:szCs w:val="22"/>
              </w:rPr>
            </w:pPr>
          </w:p>
        </w:tc>
        <w:tc>
          <w:tcPr>
            <w:tcW w:w="1260" w:type="dxa"/>
          </w:tcPr>
          <w:p w14:paraId="18255DB8" w14:textId="77777777" w:rsidR="00213666" w:rsidRPr="00B8380E" w:rsidRDefault="00213666" w:rsidP="00213666">
            <w:pPr>
              <w:tabs>
                <w:tab w:val="decimal" w:pos="1000"/>
              </w:tabs>
              <w:ind w:right="10"/>
              <w:rPr>
                <w:szCs w:val="22"/>
              </w:rPr>
            </w:pPr>
          </w:p>
        </w:tc>
        <w:tc>
          <w:tcPr>
            <w:tcW w:w="180" w:type="dxa"/>
          </w:tcPr>
          <w:p w14:paraId="6C890AE5" w14:textId="77777777" w:rsidR="00213666" w:rsidRPr="00B8380E" w:rsidRDefault="00213666" w:rsidP="00213666">
            <w:pPr>
              <w:tabs>
                <w:tab w:val="decimal" w:pos="1000"/>
              </w:tabs>
              <w:ind w:right="10"/>
              <w:rPr>
                <w:szCs w:val="22"/>
              </w:rPr>
            </w:pPr>
          </w:p>
        </w:tc>
        <w:tc>
          <w:tcPr>
            <w:tcW w:w="1260" w:type="dxa"/>
          </w:tcPr>
          <w:p w14:paraId="6073F617" w14:textId="77777777" w:rsidR="00213666" w:rsidRPr="00B8380E" w:rsidRDefault="00213666" w:rsidP="00213666">
            <w:pPr>
              <w:tabs>
                <w:tab w:val="decimal" w:pos="1000"/>
              </w:tabs>
              <w:ind w:right="10"/>
              <w:rPr>
                <w:szCs w:val="22"/>
              </w:rPr>
            </w:pPr>
          </w:p>
        </w:tc>
        <w:tc>
          <w:tcPr>
            <w:tcW w:w="180" w:type="dxa"/>
          </w:tcPr>
          <w:p w14:paraId="5BB4B6C8" w14:textId="77777777" w:rsidR="00213666" w:rsidRPr="00B8380E" w:rsidRDefault="00213666" w:rsidP="00213666">
            <w:pPr>
              <w:tabs>
                <w:tab w:val="decimal" w:pos="1000"/>
              </w:tabs>
              <w:ind w:right="10"/>
              <w:rPr>
                <w:szCs w:val="22"/>
              </w:rPr>
            </w:pPr>
          </w:p>
        </w:tc>
        <w:tc>
          <w:tcPr>
            <w:tcW w:w="1260" w:type="dxa"/>
          </w:tcPr>
          <w:p w14:paraId="3ED4FC1C" w14:textId="77777777" w:rsidR="00213666" w:rsidRPr="00B8380E" w:rsidRDefault="00213666" w:rsidP="00213666">
            <w:pPr>
              <w:tabs>
                <w:tab w:val="decimal" w:pos="1000"/>
              </w:tabs>
              <w:ind w:right="10"/>
              <w:rPr>
                <w:szCs w:val="22"/>
              </w:rPr>
            </w:pPr>
          </w:p>
        </w:tc>
      </w:tr>
      <w:tr w:rsidR="00213666" w:rsidRPr="00B8380E" w14:paraId="0107C9C6" w14:textId="77777777" w:rsidTr="00343836">
        <w:trPr>
          <w:cantSplit/>
        </w:trPr>
        <w:tc>
          <w:tcPr>
            <w:tcW w:w="3807" w:type="dxa"/>
          </w:tcPr>
          <w:p w14:paraId="0EF640A5" w14:textId="77777777" w:rsidR="00213666" w:rsidRPr="00B8380E" w:rsidRDefault="00213666" w:rsidP="00213666">
            <w:pPr>
              <w:spacing w:line="240" w:lineRule="atLeast"/>
              <w:ind w:right="-108"/>
              <w:jc w:val="both"/>
              <w:rPr>
                <w:szCs w:val="22"/>
                <w:lang w:val="en-US"/>
              </w:rPr>
            </w:pPr>
            <w:r w:rsidRPr="00B8380E">
              <w:rPr>
                <w:szCs w:val="22"/>
              </w:rPr>
              <w:t xml:space="preserve">Rental </w:t>
            </w:r>
            <w:r w:rsidRPr="00B8380E">
              <w:rPr>
                <w:szCs w:val="22"/>
                <w:lang w:val="en-US"/>
              </w:rPr>
              <w:t>income</w:t>
            </w:r>
          </w:p>
        </w:tc>
        <w:tc>
          <w:tcPr>
            <w:tcW w:w="1260" w:type="dxa"/>
          </w:tcPr>
          <w:p w14:paraId="181AB583" w14:textId="3F40FECD"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142,982</w:t>
            </w:r>
          </w:p>
        </w:tc>
        <w:tc>
          <w:tcPr>
            <w:tcW w:w="180" w:type="dxa"/>
          </w:tcPr>
          <w:p w14:paraId="53B22593" w14:textId="77777777" w:rsidR="00213666" w:rsidRPr="00B8380E" w:rsidRDefault="00213666" w:rsidP="00213666">
            <w:pPr>
              <w:tabs>
                <w:tab w:val="decimal" w:pos="1000"/>
              </w:tabs>
              <w:ind w:right="10"/>
              <w:rPr>
                <w:szCs w:val="22"/>
              </w:rPr>
            </w:pPr>
          </w:p>
        </w:tc>
        <w:tc>
          <w:tcPr>
            <w:tcW w:w="1260" w:type="dxa"/>
          </w:tcPr>
          <w:p w14:paraId="74586113" w14:textId="17910FFA" w:rsidR="00213666" w:rsidRPr="00B8380E" w:rsidRDefault="00213666" w:rsidP="00213666">
            <w:pPr>
              <w:tabs>
                <w:tab w:val="decimal" w:pos="1000"/>
              </w:tabs>
              <w:ind w:right="10"/>
              <w:rPr>
                <w:szCs w:val="22"/>
              </w:rPr>
            </w:pPr>
            <w:r w:rsidRPr="00B8380E">
              <w:rPr>
                <w:szCs w:val="22"/>
              </w:rPr>
              <w:t>74,492</w:t>
            </w:r>
          </w:p>
        </w:tc>
        <w:tc>
          <w:tcPr>
            <w:tcW w:w="180" w:type="dxa"/>
          </w:tcPr>
          <w:p w14:paraId="7D910C96" w14:textId="77777777" w:rsidR="00213666" w:rsidRPr="00B8380E" w:rsidRDefault="00213666" w:rsidP="00213666">
            <w:pPr>
              <w:tabs>
                <w:tab w:val="decimal" w:pos="1000"/>
              </w:tabs>
              <w:ind w:right="10"/>
              <w:rPr>
                <w:szCs w:val="22"/>
              </w:rPr>
            </w:pPr>
          </w:p>
        </w:tc>
        <w:tc>
          <w:tcPr>
            <w:tcW w:w="1260" w:type="dxa"/>
          </w:tcPr>
          <w:p w14:paraId="409CCBE8" w14:textId="331E9967" w:rsidR="00213666" w:rsidRPr="00B8380E" w:rsidRDefault="00213666" w:rsidP="00213666">
            <w:pPr>
              <w:tabs>
                <w:tab w:val="decimal" w:pos="1000"/>
              </w:tabs>
              <w:ind w:right="10"/>
              <w:rPr>
                <w:szCs w:val="22"/>
              </w:rPr>
            </w:pPr>
            <w:r w:rsidRPr="00B8380E">
              <w:rPr>
                <w:szCs w:val="22"/>
              </w:rPr>
              <w:t>75,249</w:t>
            </w:r>
          </w:p>
        </w:tc>
        <w:tc>
          <w:tcPr>
            <w:tcW w:w="180" w:type="dxa"/>
          </w:tcPr>
          <w:p w14:paraId="5A474F08" w14:textId="77777777" w:rsidR="00213666" w:rsidRPr="00B8380E" w:rsidRDefault="00213666" w:rsidP="00213666">
            <w:pPr>
              <w:tabs>
                <w:tab w:val="decimal" w:pos="1000"/>
              </w:tabs>
              <w:ind w:right="10"/>
              <w:rPr>
                <w:szCs w:val="22"/>
              </w:rPr>
            </w:pPr>
          </w:p>
        </w:tc>
        <w:tc>
          <w:tcPr>
            <w:tcW w:w="1260" w:type="dxa"/>
          </w:tcPr>
          <w:p w14:paraId="7CAFD83E" w14:textId="0465A73C" w:rsidR="00213666" w:rsidRPr="00B8380E" w:rsidRDefault="00213666" w:rsidP="00213666">
            <w:pPr>
              <w:tabs>
                <w:tab w:val="decimal" w:pos="1000"/>
              </w:tabs>
              <w:ind w:right="10"/>
              <w:rPr>
                <w:szCs w:val="22"/>
              </w:rPr>
            </w:pPr>
            <w:r w:rsidRPr="00B8380E">
              <w:rPr>
                <w:szCs w:val="22"/>
              </w:rPr>
              <w:t>49,867</w:t>
            </w:r>
          </w:p>
        </w:tc>
      </w:tr>
      <w:tr w:rsidR="00213666" w:rsidRPr="00B8380E" w14:paraId="523B2D25" w14:textId="77777777" w:rsidTr="00343836">
        <w:trPr>
          <w:cantSplit/>
        </w:trPr>
        <w:tc>
          <w:tcPr>
            <w:tcW w:w="3807" w:type="dxa"/>
          </w:tcPr>
          <w:p w14:paraId="22D45F2A" w14:textId="77777777" w:rsidR="00213666" w:rsidRPr="00B8380E" w:rsidRDefault="00213666" w:rsidP="00213666">
            <w:pPr>
              <w:rPr>
                <w:szCs w:val="22"/>
              </w:rPr>
            </w:pPr>
            <w:r w:rsidRPr="00B8380E">
              <w:rPr>
                <w:szCs w:val="22"/>
              </w:rPr>
              <w:t>Property management income</w:t>
            </w:r>
          </w:p>
        </w:tc>
        <w:tc>
          <w:tcPr>
            <w:tcW w:w="1260" w:type="dxa"/>
          </w:tcPr>
          <w:p w14:paraId="48538482" w14:textId="4ACD638A"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16,962</w:t>
            </w:r>
          </w:p>
        </w:tc>
        <w:tc>
          <w:tcPr>
            <w:tcW w:w="180" w:type="dxa"/>
          </w:tcPr>
          <w:p w14:paraId="470F41AF" w14:textId="77777777" w:rsidR="00213666" w:rsidRPr="00B8380E" w:rsidRDefault="00213666" w:rsidP="00213666">
            <w:pPr>
              <w:tabs>
                <w:tab w:val="decimal" w:pos="1000"/>
              </w:tabs>
              <w:ind w:right="10"/>
              <w:rPr>
                <w:szCs w:val="22"/>
              </w:rPr>
            </w:pPr>
          </w:p>
        </w:tc>
        <w:tc>
          <w:tcPr>
            <w:tcW w:w="1260" w:type="dxa"/>
          </w:tcPr>
          <w:p w14:paraId="2F57BFA0" w14:textId="2D19CD3B" w:rsidR="00213666" w:rsidRPr="00B8380E" w:rsidRDefault="00213666" w:rsidP="00213666">
            <w:pPr>
              <w:tabs>
                <w:tab w:val="decimal" w:pos="1000"/>
              </w:tabs>
              <w:ind w:right="10"/>
              <w:rPr>
                <w:szCs w:val="22"/>
              </w:rPr>
            </w:pPr>
            <w:r w:rsidRPr="00B8380E">
              <w:rPr>
                <w:szCs w:val="22"/>
              </w:rPr>
              <w:t>7,044</w:t>
            </w:r>
          </w:p>
        </w:tc>
        <w:tc>
          <w:tcPr>
            <w:tcW w:w="180" w:type="dxa"/>
          </w:tcPr>
          <w:p w14:paraId="545F29ED" w14:textId="77777777" w:rsidR="00213666" w:rsidRPr="00B8380E" w:rsidRDefault="00213666" w:rsidP="00213666">
            <w:pPr>
              <w:tabs>
                <w:tab w:val="decimal" w:pos="1000"/>
              </w:tabs>
              <w:ind w:right="10"/>
              <w:rPr>
                <w:szCs w:val="22"/>
              </w:rPr>
            </w:pPr>
          </w:p>
        </w:tc>
        <w:tc>
          <w:tcPr>
            <w:tcW w:w="1260" w:type="dxa"/>
          </w:tcPr>
          <w:p w14:paraId="61D849E7" w14:textId="51E31CA3" w:rsidR="00213666" w:rsidRPr="00B8380E" w:rsidRDefault="00213666" w:rsidP="00213666">
            <w:pPr>
              <w:tabs>
                <w:tab w:val="decimal" w:pos="1000"/>
              </w:tabs>
              <w:ind w:right="10"/>
              <w:rPr>
                <w:szCs w:val="22"/>
              </w:rPr>
            </w:pPr>
            <w:r w:rsidRPr="00B8380E">
              <w:rPr>
                <w:szCs w:val="22"/>
              </w:rPr>
              <w:t>10,927</w:t>
            </w:r>
          </w:p>
        </w:tc>
        <w:tc>
          <w:tcPr>
            <w:tcW w:w="180" w:type="dxa"/>
          </w:tcPr>
          <w:p w14:paraId="419816D5" w14:textId="77777777" w:rsidR="00213666" w:rsidRPr="00B8380E" w:rsidRDefault="00213666" w:rsidP="00213666">
            <w:pPr>
              <w:tabs>
                <w:tab w:val="decimal" w:pos="1000"/>
              </w:tabs>
              <w:ind w:right="10"/>
              <w:rPr>
                <w:szCs w:val="22"/>
              </w:rPr>
            </w:pPr>
          </w:p>
        </w:tc>
        <w:tc>
          <w:tcPr>
            <w:tcW w:w="1260" w:type="dxa"/>
          </w:tcPr>
          <w:p w14:paraId="02B0C326" w14:textId="599123BC" w:rsidR="00213666" w:rsidRPr="00B8380E" w:rsidRDefault="00213666" w:rsidP="00213666">
            <w:pPr>
              <w:tabs>
                <w:tab w:val="decimal" w:pos="1000"/>
              </w:tabs>
              <w:ind w:right="10"/>
              <w:rPr>
                <w:szCs w:val="22"/>
              </w:rPr>
            </w:pPr>
            <w:r w:rsidRPr="00B8380E">
              <w:rPr>
                <w:szCs w:val="22"/>
              </w:rPr>
              <w:t>4,892</w:t>
            </w:r>
          </w:p>
        </w:tc>
      </w:tr>
      <w:tr w:rsidR="00213666" w:rsidRPr="00B8380E" w14:paraId="5DC32D08" w14:textId="77777777" w:rsidTr="00343836">
        <w:trPr>
          <w:cantSplit/>
        </w:trPr>
        <w:tc>
          <w:tcPr>
            <w:tcW w:w="3807" w:type="dxa"/>
          </w:tcPr>
          <w:p w14:paraId="22462A8B" w14:textId="4F36875B" w:rsidR="00213666" w:rsidRPr="00B8380E" w:rsidRDefault="00213666" w:rsidP="00213666">
            <w:pPr>
              <w:rPr>
                <w:szCs w:val="22"/>
              </w:rPr>
            </w:pPr>
            <w:r w:rsidRPr="00B8380E">
              <w:rPr>
                <w:szCs w:val="22"/>
              </w:rPr>
              <w:t>Other income</w:t>
            </w:r>
          </w:p>
        </w:tc>
        <w:tc>
          <w:tcPr>
            <w:tcW w:w="1260" w:type="dxa"/>
          </w:tcPr>
          <w:p w14:paraId="78DAD3C9" w14:textId="3014BA11" w:rsidR="00213666" w:rsidRPr="00B8380E" w:rsidRDefault="00213666" w:rsidP="00213666">
            <w:pPr>
              <w:tabs>
                <w:tab w:val="decimal" w:pos="643"/>
              </w:tabs>
              <w:ind w:right="10"/>
              <w:rPr>
                <w:szCs w:val="22"/>
              </w:rPr>
            </w:pPr>
            <w:r w:rsidRPr="00B8380E">
              <w:rPr>
                <w:szCs w:val="22"/>
              </w:rPr>
              <w:t>-</w:t>
            </w:r>
          </w:p>
        </w:tc>
        <w:tc>
          <w:tcPr>
            <w:tcW w:w="180" w:type="dxa"/>
          </w:tcPr>
          <w:p w14:paraId="7DFBB62F" w14:textId="77777777" w:rsidR="00213666" w:rsidRPr="00B8380E" w:rsidRDefault="00213666" w:rsidP="00213666">
            <w:pPr>
              <w:tabs>
                <w:tab w:val="decimal" w:pos="1000"/>
              </w:tabs>
              <w:ind w:right="10"/>
              <w:rPr>
                <w:szCs w:val="22"/>
              </w:rPr>
            </w:pPr>
          </w:p>
        </w:tc>
        <w:tc>
          <w:tcPr>
            <w:tcW w:w="1260" w:type="dxa"/>
          </w:tcPr>
          <w:p w14:paraId="3C892621" w14:textId="2632DEB1" w:rsidR="00213666" w:rsidRPr="00B8380E" w:rsidRDefault="00213666" w:rsidP="00213666">
            <w:pPr>
              <w:tabs>
                <w:tab w:val="decimal" w:pos="1000"/>
              </w:tabs>
              <w:ind w:right="10"/>
              <w:rPr>
                <w:szCs w:val="22"/>
              </w:rPr>
            </w:pPr>
            <w:r w:rsidRPr="00B8380E">
              <w:rPr>
                <w:szCs w:val="22"/>
              </w:rPr>
              <w:t>167</w:t>
            </w:r>
          </w:p>
        </w:tc>
        <w:tc>
          <w:tcPr>
            <w:tcW w:w="180" w:type="dxa"/>
          </w:tcPr>
          <w:p w14:paraId="74889FF8" w14:textId="77777777" w:rsidR="00213666" w:rsidRPr="00B8380E" w:rsidRDefault="00213666" w:rsidP="00213666">
            <w:pPr>
              <w:tabs>
                <w:tab w:val="decimal" w:pos="1000"/>
              </w:tabs>
              <w:ind w:right="10"/>
              <w:rPr>
                <w:szCs w:val="22"/>
              </w:rPr>
            </w:pPr>
          </w:p>
        </w:tc>
        <w:tc>
          <w:tcPr>
            <w:tcW w:w="1260" w:type="dxa"/>
          </w:tcPr>
          <w:p w14:paraId="386DE115" w14:textId="0895EED7" w:rsidR="00213666" w:rsidRPr="00B8380E" w:rsidRDefault="00213666" w:rsidP="00213666">
            <w:pPr>
              <w:tabs>
                <w:tab w:val="decimal" w:pos="730"/>
              </w:tabs>
              <w:ind w:right="10"/>
              <w:rPr>
                <w:szCs w:val="22"/>
              </w:rPr>
            </w:pPr>
            <w:r w:rsidRPr="00B8380E">
              <w:rPr>
                <w:szCs w:val="22"/>
              </w:rPr>
              <w:t>-</w:t>
            </w:r>
          </w:p>
        </w:tc>
        <w:tc>
          <w:tcPr>
            <w:tcW w:w="180" w:type="dxa"/>
          </w:tcPr>
          <w:p w14:paraId="6A60C35C" w14:textId="77777777" w:rsidR="00213666" w:rsidRPr="00B8380E" w:rsidRDefault="00213666" w:rsidP="00213666">
            <w:pPr>
              <w:tabs>
                <w:tab w:val="decimal" w:pos="1000"/>
              </w:tabs>
              <w:ind w:right="10"/>
              <w:rPr>
                <w:szCs w:val="22"/>
              </w:rPr>
            </w:pPr>
          </w:p>
        </w:tc>
        <w:tc>
          <w:tcPr>
            <w:tcW w:w="1260" w:type="dxa"/>
          </w:tcPr>
          <w:p w14:paraId="1D338D5F" w14:textId="7AF86CF8" w:rsidR="00213666" w:rsidRPr="00B8380E" w:rsidRDefault="00213666" w:rsidP="00213666">
            <w:pPr>
              <w:tabs>
                <w:tab w:val="decimal" w:pos="730"/>
              </w:tabs>
              <w:ind w:right="10"/>
              <w:rPr>
                <w:szCs w:val="22"/>
              </w:rPr>
            </w:pPr>
            <w:r w:rsidRPr="00B8380E">
              <w:rPr>
                <w:szCs w:val="22"/>
              </w:rPr>
              <w:t>-</w:t>
            </w:r>
          </w:p>
        </w:tc>
      </w:tr>
      <w:tr w:rsidR="00213666" w:rsidRPr="00B8380E" w14:paraId="51E55716" w14:textId="77777777" w:rsidTr="00343836">
        <w:trPr>
          <w:cantSplit/>
        </w:trPr>
        <w:tc>
          <w:tcPr>
            <w:tcW w:w="3807" w:type="dxa"/>
          </w:tcPr>
          <w:p w14:paraId="433FC1F4" w14:textId="77777777" w:rsidR="00213666" w:rsidRPr="00B8380E" w:rsidRDefault="00213666" w:rsidP="00213666">
            <w:pPr>
              <w:rPr>
                <w:szCs w:val="22"/>
              </w:rPr>
            </w:pPr>
            <w:r w:rsidRPr="00B8380E">
              <w:rPr>
                <w:szCs w:val="22"/>
              </w:rPr>
              <w:t>Rental and service expenses</w:t>
            </w:r>
          </w:p>
        </w:tc>
        <w:tc>
          <w:tcPr>
            <w:tcW w:w="1260" w:type="dxa"/>
          </w:tcPr>
          <w:p w14:paraId="00009280" w14:textId="27794F25"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2,372</w:t>
            </w:r>
          </w:p>
        </w:tc>
        <w:tc>
          <w:tcPr>
            <w:tcW w:w="180" w:type="dxa"/>
          </w:tcPr>
          <w:p w14:paraId="3100D859" w14:textId="77777777" w:rsidR="00213666" w:rsidRPr="00B8380E" w:rsidRDefault="00213666" w:rsidP="00213666">
            <w:pPr>
              <w:tabs>
                <w:tab w:val="decimal" w:pos="1000"/>
              </w:tabs>
              <w:ind w:right="10"/>
              <w:rPr>
                <w:szCs w:val="22"/>
              </w:rPr>
            </w:pPr>
          </w:p>
        </w:tc>
        <w:tc>
          <w:tcPr>
            <w:tcW w:w="1260" w:type="dxa"/>
          </w:tcPr>
          <w:p w14:paraId="08788961" w14:textId="2867EA13" w:rsidR="00213666" w:rsidRPr="00B8380E" w:rsidRDefault="00213666" w:rsidP="00213666">
            <w:pPr>
              <w:tabs>
                <w:tab w:val="decimal" w:pos="1000"/>
              </w:tabs>
              <w:ind w:right="10"/>
              <w:rPr>
                <w:szCs w:val="22"/>
              </w:rPr>
            </w:pPr>
            <w:r w:rsidRPr="00B8380E">
              <w:rPr>
                <w:szCs w:val="22"/>
              </w:rPr>
              <w:t>1,656</w:t>
            </w:r>
          </w:p>
        </w:tc>
        <w:tc>
          <w:tcPr>
            <w:tcW w:w="180" w:type="dxa"/>
          </w:tcPr>
          <w:p w14:paraId="133B1499" w14:textId="77777777" w:rsidR="00213666" w:rsidRPr="00B8380E" w:rsidRDefault="00213666" w:rsidP="00213666">
            <w:pPr>
              <w:tabs>
                <w:tab w:val="decimal" w:pos="1000"/>
              </w:tabs>
              <w:ind w:right="10"/>
              <w:rPr>
                <w:szCs w:val="22"/>
              </w:rPr>
            </w:pPr>
          </w:p>
        </w:tc>
        <w:tc>
          <w:tcPr>
            <w:tcW w:w="1260" w:type="dxa"/>
          </w:tcPr>
          <w:p w14:paraId="5C91FA90" w14:textId="358BA05D" w:rsidR="00213666" w:rsidRPr="00B8380E" w:rsidRDefault="00213666" w:rsidP="00213666">
            <w:pPr>
              <w:tabs>
                <w:tab w:val="decimal" w:pos="730"/>
              </w:tabs>
              <w:ind w:right="10"/>
              <w:rPr>
                <w:szCs w:val="22"/>
              </w:rPr>
            </w:pPr>
            <w:r w:rsidRPr="00B8380E">
              <w:rPr>
                <w:szCs w:val="22"/>
              </w:rPr>
              <w:t>-</w:t>
            </w:r>
          </w:p>
        </w:tc>
        <w:tc>
          <w:tcPr>
            <w:tcW w:w="180" w:type="dxa"/>
          </w:tcPr>
          <w:p w14:paraId="67463D01" w14:textId="77777777" w:rsidR="00213666" w:rsidRPr="00B8380E" w:rsidRDefault="00213666" w:rsidP="00213666">
            <w:pPr>
              <w:tabs>
                <w:tab w:val="decimal" w:pos="1000"/>
              </w:tabs>
              <w:ind w:right="10"/>
              <w:rPr>
                <w:szCs w:val="22"/>
              </w:rPr>
            </w:pPr>
          </w:p>
        </w:tc>
        <w:tc>
          <w:tcPr>
            <w:tcW w:w="1260" w:type="dxa"/>
          </w:tcPr>
          <w:p w14:paraId="0C9F2F46" w14:textId="69E739CA" w:rsidR="00213666" w:rsidRPr="00B8380E" w:rsidRDefault="00213666" w:rsidP="00213666">
            <w:pPr>
              <w:tabs>
                <w:tab w:val="decimal" w:pos="1000"/>
              </w:tabs>
              <w:ind w:right="10"/>
              <w:rPr>
                <w:szCs w:val="22"/>
              </w:rPr>
            </w:pPr>
            <w:r w:rsidRPr="00B8380E">
              <w:rPr>
                <w:szCs w:val="22"/>
              </w:rPr>
              <w:t>1,656</w:t>
            </w:r>
          </w:p>
        </w:tc>
      </w:tr>
      <w:tr w:rsidR="00213666" w:rsidRPr="00B8380E" w14:paraId="2B992F1C" w14:textId="77777777" w:rsidTr="00343836">
        <w:trPr>
          <w:cantSplit/>
        </w:trPr>
        <w:tc>
          <w:tcPr>
            <w:tcW w:w="3807" w:type="dxa"/>
          </w:tcPr>
          <w:p w14:paraId="664ACBD8" w14:textId="77777777" w:rsidR="00213666" w:rsidRPr="00B8380E" w:rsidRDefault="00213666" w:rsidP="00213666">
            <w:pPr>
              <w:spacing w:line="240" w:lineRule="atLeast"/>
              <w:rPr>
                <w:b/>
                <w:bCs/>
                <w:szCs w:val="22"/>
              </w:rPr>
            </w:pPr>
          </w:p>
        </w:tc>
        <w:tc>
          <w:tcPr>
            <w:tcW w:w="1260" w:type="dxa"/>
          </w:tcPr>
          <w:p w14:paraId="5E7B0A0A" w14:textId="77777777" w:rsidR="00213666" w:rsidRPr="00B8380E" w:rsidRDefault="00213666" w:rsidP="00213666">
            <w:pPr>
              <w:tabs>
                <w:tab w:val="decimal" w:pos="1000"/>
              </w:tabs>
              <w:ind w:right="10"/>
              <w:rPr>
                <w:szCs w:val="22"/>
              </w:rPr>
            </w:pPr>
          </w:p>
        </w:tc>
        <w:tc>
          <w:tcPr>
            <w:tcW w:w="180" w:type="dxa"/>
          </w:tcPr>
          <w:p w14:paraId="313D030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0CAA7592" w14:textId="77777777" w:rsidR="00213666" w:rsidRPr="00B8380E" w:rsidRDefault="00213666" w:rsidP="00213666">
            <w:pPr>
              <w:tabs>
                <w:tab w:val="decimal" w:pos="1000"/>
              </w:tabs>
              <w:ind w:right="10"/>
              <w:rPr>
                <w:szCs w:val="22"/>
              </w:rPr>
            </w:pPr>
          </w:p>
        </w:tc>
        <w:tc>
          <w:tcPr>
            <w:tcW w:w="180" w:type="dxa"/>
          </w:tcPr>
          <w:p w14:paraId="026D1AD7"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EAB5172" w14:textId="77777777" w:rsidR="00213666" w:rsidRPr="00B8380E" w:rsidRDefault="00213666" w:rsidP="00213666">
            <w:pPr>
              <w:tabs>
                <w:tab w:val="decimal" w:pos="1000"/>
              </w:tabs>
              <w:ind w:right="10"/>
              <w:rPr>
                <w:szCs w:val="22"/>
              </w:rPr>
            </w:pPr>
          </w:p>
        </w:tc>
        <w:tc>
          <w:tcPr>
            <w:tcW w:w="180" w:type="dxa"/>
          </w:tcPr>
          <w:p w14:paraId="7D6043C0"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71141C93" w14:textId="77777777" w:rsidR="00213666" w:rsidRPr="00B8380E" w:rsidRDefault="00213666" w:rsidP="00213666">
            <w:pPr>
              <w:tabs>
                <w:tab w:val="decimal" w:pos="1000"/>
              </w:tabs>
              <w:ind w:right="10"/>
              <w:rPr>
                <w:szCs w:val="22"/>
              </w:rPr>
            </w:pPr>
          </w:p>
        </w:tc>
      </w:tr>
      <w:tr w:rsidR="00213666" w:rsidRPr="00B8380E" w14:paraId="0E5288A3" w14:textId="77777777" w:rsidTr="00343836">
        <w:trPr>
          <w:cantSplit/>
        </w:trPr>
        <w:tc>
          <w:tcPr>
            <w:tcW w:w="3807" w:type="dxa"/>
          </w:tcPr>
          <w:p w14:paraId="2EB11AD1" w14:textId="77777777" w:rsidR="00213666" w:rsidRPr="00B8380E" w:rsidRDefault="00213666" w:rsidP="00213666">
            <w:pPr>
              <w:ind w:left="540" w:hanging="540"/>
              <w:rPr>
                <w:b/>
                <w:bCs/>
                <w:szCs w:val="22"/>
              </w:rPr>
            </w:pPr>
            <w:r w:rsidRPr="00B8380E">
              <w:rPr>
                <w:b/>
                <w:bCs/>
                <w:szCs w:val="22"/>
              </w:rPr>
              <w:t>Key management personnel</w:t>
            </w:r>
          </w:p>
        </w:tc>
        <w:tc>
          <w:tcPr>
            <w:tcW w:w="1260" w:type="dxa"/>
          </w:tcPr>
          <w:p w14:paraId="5B5E8F01" w14:textId="77777777" w:rsidR="00213666" w:rsidRPr="00B8380E" w:rsidRDefault="00213666" w:rsidP="00213666">
            <w:pPr>
              <w:tabs>
                <w:tab w:val="decimal" w:pos="1000"/>
              </w:tabs>
              <w:ind w:right="10"/>
              <w:rPr>
                <w:szCs w:val="22"/>
              </w:rPr>
            </w:pPr>
          </w:p>
        </w:tc>
        <w:tc>
          <w:tcPr>
            <w:tcW w:w="180" w:type="dxa"/>
          </w:tcPr>
          <w:p w14:paraId="55A0F35A"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1AA4A34E" w14:textId="77777777" w:rsidR="00213666" w:rsidRPr="00B8380E" w:rsidRDefault="00213666" w:rsidP="00213666">
            <w:pPr>
              <w:tabs>
                <w:tab w:val="decimal" w:pos="1000"/>
              </w:tabs>
              <w:ind w:right="10"/>
              <w:rPr>
                <w:szCs w:val="22"/>
              </w:rPr>
            </w:pPr>
          </w:p>
        </w:tc>
        <w:tc>
          <w:tcPr>
            <w:tcW w:w="180" w:type="dxa"/>
          </w:tcPr>
          <w:p w14:paraId="3919B87C"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AC73C06" w14:textId="77777777" w:rsidR="00213666" w:rsidRPr="00B8380E" w:rsidRDefault="00213666" w:rsidP="00213666">
            <w:pPr>
              <w:tabs>
                <w:tab w:val="decimal" w:pos="1000"/>
              </w:tabs>
              <w:ind w:right="10"/>
              <w:rPr>
                <w:szCs w:val="22"/>
              </w:rPr>
            </w:pPr>
          </w:p>
        </w:tc>
        <w:tc>
          <w:tcPr>
            <w:tcW w:w="180" w:type="dxa"/>
          </w:tcPr>
          <w:p w14:paraId="385676E4"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681BD1F5" w14:textId="77777777" w:rsidR="00213666" w:rsidRPr="00B8380E" w:rsidRDefault="00213666" w:rsidP="00213666">
            <w:pPr>
              <w:tabs>
                <w:tab w:val="decimal" w:pos="1000"/>
              </w:tabs>
              <w:ind w:right="10"/>
              <w:rPr>
                <w:szCs w:val="22"/>
              </w:rPr>
            </w:pPr>
          </w:p>
        </w:tc>
      </w:tr>
      <w:tr w:rsidR="00213666" w:rsidRPr="00B8380E" w14:paraId="35090B9B" w14:textId="77777777" w:rsidTr="00343836">
        <w:trPr>
          <w:cantSplit/>
        </w:trPr>
        <w:tc>
          <w:tcPr>
            <w:tcW w:w="3807" w:type="dxa"/>
          </w:tcPr>
          <w:p w14:paraId="0F508685" w14:textId="77777777" w:rsidR="00213666" w:rsidRPr="00B8380E" w:rsidRDefault="00213666" w:rsidP="00213666">
            <w:pPr>
              <w:ind w:left="371" w:hanging="371"/>
              <w:rPr>
                <w:spacing w:val="-4"/>
                <w:szCs w:val="22"/>
                <w:lang w:bidi="th-TH"/>
              </w:rPr>
            </w:pPr>
            <w:r w:rsidRPr="00B8380E">
              <w:rPr>
                <w:spacing w:val="-4"/>
                <w:szCs w:val="22"/>
                <w:lang w:bidi="th-TH"/>
              </w:rPr>
              <w:t xml:space="preserve">Key management personnel compensation </w:t>
            </w:r>
          </w:p>
        </w:tc>
        <w:tc>
          <w:tcPr>
            <w:tcW w:w="1260" w:type="dxa"/>
          </w:tcPr>
          <w:p w14:paraId="1F4563BA" w14:textId="77777777" w:rsidR="00213666" w:rsidRPr="00B8380E" w:rsidRDefault="00213666" w:rsidP="00213666">
            <w:pPr>
              <w:tabs>
                <w:tab w:val="decimal" w:pos="1000"/>
              </w:tabs>
              <w:ind w:right="10"/>
              <w:rPr>
                <w:szCs w:val="22"/>
              </w:rPr>
            </w:pPr>
          </w:p>
        </w:tc>
        <w:tc>
          <w:tcPr>
            <w:tcW w:w="180" w:type="dxa"/>
          </w:tcPr>
          <w:p w14:paraId="440F8E04"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3C8192E" w14:textId="77777777" w:rsidR="00213666" w:rsidRPr="00B8380E" w:rsidRDefault="00213666" w:rsidP="00213666">
            <w:pPr>
              <w:tabs>
                <w:tab w:val="decimal" w:pos="1000"/>
              </w:tabs>
              <w:ind w:right="10"/>
              <w:rPr>
                <w:szCs w:val="22"/>
              </w:rPr>
            </w:pPr>
          </w:p>
        </w:tc>
        <w:tc>
          <w:tcPr>
            <w:tcW w:w="180" w:type="dxa"/>
          </w:tcPr>
          <w:p w14:paraId="4E7AB880"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5504E895" w14:textId="77777777" w:rsidR="00213666" w:rsidRPr="00B8380E" w:rsidRDefault="00213666" w:rsidP="00213666">
            <w:pPr>
              <w:tabs>
                <w:tab w:val="decimal" w:pos="1000"/>
              </w:tabs>
              <w:ind w:right="10"/>
              <w:rPr>
                <w:szCs w:val="22"/>
              </w:rPr>
            </w:pPr>
          </w:p>
        </w:tc>
        <w:tc>
          <w:tcPr>
            <w:tcW w:w="180" w:type="dxa"/>
          </w:tcPr>
          <w:p w14:paraId="385B6D0D"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tcPr>
          <w:p w14:paraId="26736C28" w14:textId="77777777" w:rsidR="00213666" w:rsidRPr="00B8380E" w:rsidRDefault="00213666" w:rsidP="00213666">
            <w:pPr>
              <w:tabs>
                <w:tab w:val="decimal" w:pos="1000"/>
              </w:tabs>
              <w:ind w:right="10"/>
              <w:rPr>
                <w:szCs w:val="22"/>
              </w:rPr>
            </w:pPr>
          </w:p>
        </w:tc>
      </w:tr>
      <w:tr w:rsidR="00213666" w:rsidRPr="00B8380E" w14:paraId="65F8B3BC" w14:textId="77777777" w:rsidTr="005963D4">
        <w:trPr>
          <w:cantSplit/>
          <w:trHeight w:val="80"/>
        </w:trPr>
        <w:tc>
          <w:tcPr>
            <w:tcW w:w="3807" w:type="dxa"/>
          </w:tcPr>
          <w:p w14:paraId="370F0151" w14:textId="76E510CD" w:rsidR="00213666" w:rsidRPr="00B8380E" w:rsidRDefault="00213666" w:rsidP="00213666">
            <w:pPr>
              <w:spacing w:line="240" w:lineRule="atLeast"/>
              <w:ind w:left="190"/>
              <w:rPr>
                <w:i/>
                <w:iCs/>
                <w:color w:val="0000FF"/>
                <w:szCs w:val="22"/>
              </w:rPr>
            </w:pPr>
            <w:r w:rsidRPr="00B8380E">
              <w:rPr>
                <w:szCs w:val="22"/>
                <w:lang w:bidi="th-TH"/>
              </w:rPr>
              <w:t>Short-term employee benefit</w:t>
            </w:r>
            <w:r w:rsidRPr="00B8380E">
              <w:rPr>
                <w:szCs w:val="22"/>
                <w:lang w:bidi="th-TH"/>
              </w:rPr>
              <w:br/>
            </w:r>
            <w:r w:rsidRPr="00B8380E">
              <w:rPr>
                <w:i/>
                <w:iCs/>
                <w:szCs w:val="22"/>
              </w:rPr>
              <w:t>(including director’s renumeration)</w:t>
            </w:r>
          </w:p>
        </w:tc>
        <w:tc>
          <w:tcPr>
            <w:tcW w:w="1260" w:type="dxa"/>
            <w:vAlign w:val="bottom"/>
          </w:tcPr>
          <w:p w14:paraId="55B24941" w14:textId="6616802D"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19,748</w:t>
            </w:r>
          </w:p>
        </w:tc>
        <w:tc>
          <w:tcPr>
            <w:tcW w:w="180" w:type="dxa"/>
            <w:vAlign w:val="bottom"/>
          </w:tcPr>
          <w:p w14:paraId="33B131BC"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vAlign w:val="bottom"/>
          </w:tcPr>
          <w:p w14:paraId="2FCDBB16" w14:textId="2164F326"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19,987</w:t>
            </w:r>
          </w:p>
        </w:tc>
        <w:tc>
          <w:tcPr>
            <w:tcW w:w="180" w:type="dxa"/>
            <w:vAlign w:val="bottom"/>
          </w:tcPr>
          <w:p w14:paraId="028F00E8"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vAlign w:val="bottom"/>
          </w:tcPr>
          <w:p w14:paraId="43226374" w14:textId="38D0CAC7"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19,748</w:t>
            </w:r>
          </w:p>
        </w:tc>
        <w:tc>
          <w:tcPr>
            <w:tcW w:w="180" w:type="dxa"/>
            <w:vAlign w:val="bottom"/>
          </w:tcPr>
          <w:p w14:paraId="194E2233" w14:textId="77777777" w:rsidR="00213666" w:rsidRPr="00B8380E" w:rsidRDefault="00213666" w:rsidP="00213666">
            <w:pPr>
              <w:pStyle w:val="acctfourfigures"/>
              <w:tabs>
                <w:tab w:val="clear" w:pos="765"/>
                <w:tab w:val="decimal" w:pos="1000"/>
              </w:tabs>
              <w:spacing w:line="240" w:lineRule="atLeast"/>
              <w:ind w:right="10"/>
              <w:rPr>
                <w:szCs w:val="22"/>
              </w:rPr>
            </w:pPr>
          </w:p>
        </w:tc>
        <w:tc>
          <w:tcPr>
            <w:tcW w:w="1260" w:type="dxa"/>
            <w:vAlign w:val="bottom"/>
          </w:tcPr>
          <w:p w14:paraId="6582CCD3" w14:textId="448752E8" w:rsidR="00213666" w:rsidRPr="00B8380E" w:rsidRDefault="00213666" w:rsidP="00213666">
            <w:pPr>
              <w:pStyle w:val="acctfourfigures"/>
              <w:tabs>
                <w:tab w:val="clear" w:pos="765"/>
                <w:tab w:val="decimal" w:pos="1000"/>
              </w:tabs>
              <w:spacing w:line="240" w:lineRule="atLeast"/>
              <w:ind w:right="10"/>
              <w:rPr>
                <w:szCs w:val="22"/>
              </w:rPr>
            </w:pPr>
            <w:r w:rsidRPr="00B8380E">
              <w:rPr>
                <w:szCs w:val="22"/>
              </w:rPr>
              <w:t>19,677</w:t>
            </w:r>
          </w:p>
        </w:tc>
      </w:tr>
    </w:tbl>
    <w:p w14:paraId="11142185" w14:textId="77777777" w:rsidR="00474A15" w:rsidRPr="00B8380E" w:rsidRDefault="00474A15" w:rsidP="00474A15">
      <w:pPr>
        <w:spacing w:line="240" w:lineRule="auto"/>
        <w:ind w:left="450"/>
        <w:rPr>
          <w:spacing w:val="-2"/>
        </w:rPr>
      </w:pPr>
    </w:p>
    <w:p w14:paraId="4E06F529" w14:textId="77777777" w:rsidR="00617C8E" w:rsidRPr="00B8380E" w:rsidRDefault="00617C8E">
      <w:r w:rsidRPr="00B8380E">
        <w:br w:type="page"/>
      </w:r>
    </w:p>
    <w:p w14:paraId="35BE9126" w14:textId="7BF817B5" w:rsidR="00EA5F24" w:rsidRPr="00B8380E" w:rsidRDefault="00B66A7E" w:rsidP="00B66A7E">
      <w:pPr>
        <w:spacing w:line="240" w:lineRule="auto"/>
        <w:ind w:left="540"/>
        <w:rPr>
          <w:szCs w:val="22"/>
          <w:lang w:val="en-US"/>
        </w:rPr>
      </w:pPr>
      <w:r w:rsidRPr="00B8380E">
        <w:rPr>
          <w:szCs w:val="22"/>
          <w:lang w:val="en-US"/>
        </w:rPr>
        <w:lastRenderedPageBreak/>
        <w:t xml:space="preserve">Balances as at </w:t>
      </w:r>
      <w:r w:rsidR="002860DC" w:rsidRPr="00B8380E">
        <w:rPr>
          <w:szCs w:val="22"/>
          <w:lang w:val="en-US"/>
        </w:rPr>
        <w:t>3</w:t>
      </w:r>
      <w:r w:rsidR="00474A15" w:rsidRPr="00B8380E">
        <w:rPr>
          <w:szCs w:val="22"/>
          <w:lang w:val="en-US"/>
        </w:rPr>
        <w:t xml:space="preserve">0 June </w:t>
      </w:r>
      <w:r w:rsidR="002860DC" w:rsidRPr="00B8380E">
        <w:rPr>
          <w:szCs w:val="22"/>
          <w:lang w:val="en-US"/>
        </w:rPr>
        <w:t>202</w:t>
      </w:r>
      <w:r w:rsidR="000168E4" w:rsidRPr="00B8380E">
        <w:rPr>
          <w:szCs w:val="22"/>
          <w:lang w:val="en-US"/>
        </w:rPr>
        <w:t>1</w:t>
      </w:r>
      <w:r w:rsidRPr="00B8380E">
        <w:rPr>
          <w:szCs w:val="22"/>
          <w:lang w:val="en-US"/>
        </w:rPr>
        <w:t xml:space="preserve"> and 31 December 20</w:t>
      </w:r>
      <w:r w:rsidR="000168E4" w:rsidRPr="00B8380E">
        <w:rPr>
          <w:szCs w:val="22"/>
          <w:lang w:val="en-US"/>
        </w:rPr>
        <w:t>20</w:t>
      </w:r>
      <w:r w:rsidRPr="00B8380E">
        <w:rPr>
          <w:szCs w:val="22"/>
          <w:lang w:val="en-US"/>
        </w:rPr>
        <w:t xml:space="preserve"> with related parties were as follows:</w:t>
      </w:r>
    </w:p>
    <w:p w14:paraId="6AD32503" w14:textId="77777777" w:rsidR="007555EE" w:rsidRPr="00B8380E" w:rsidRDefault="007555EE" w:rsidP="009F4014">
      <w:pPr>
        <w:spacing w:line="240" w:lineRule="auto"/>
        <w:ind w:left="450"/>
        <w:rPr>
          <w:szCs w:val="22"/>
          <w:lang w:val="en-US"/>
        </w:rPr>
      </w:pPr>
    </w:p>
    <w:tbl>
      <w:tblPr>
        <w:tblW w:w="9405" w:type="dxa"/>
        <w:tblInd w:w="450" w:type="dxa"/>
        <w:tblLayout w:type="fixed"/>
        <w:tblCellMar>
          <w:left w:w="79" w:type="dxa"/>
          <w:right w:w="79" w:type="dxa"/>
        </w:tblCellMar>
        <w:tblLook w:val="0000" w:firstRow="0" w:lastRow="0" w:firstColumn="0" w:lastColumn="0" w:noHBand="0" w:noVBand="0"/>
      </w:tblPr>
      <w:tblGrid>
        <w:gridCol w:w="3780"/>
        <w:gridCol w:w="1215"/>
        <w:gridCol w:w="180"/>
        <w:gridCol w:w="1260"/>
        <w:gridCol w:w="180"/>
        <w:gridCol w:w="1260"/>
        <w:gridCol w:w="180"/>
        <w:gridCol w:w="1350"/>
      </w:tblGrid>
      <w:tr w:rsidR="00653C07" w:rsidRPr="00B8380E" w14:paraId="277A2DFB" w14:textId="77777777" w:rsidTr="0036683B">
        <w:trPr>
          <w:cantSplit/>
          <w:tblHeader/>
        </w:trPr>
        <w:tc>
          <w:tcPr>
            <w:tcW w:w="3780" w:type="dxa"/>
            <w:vAlign w:val="bottom"/>
          </w:tcPr>
          <w:p w14:paraId="413FC57F" w14:textId="77777777" w:rsidR="00653C07" w:rsidRPr="00B8380E" w:rsidRDefault="00653C07" w:rsidP="0036683B">
            <w:pPr>
              <w:spacing w:line="240" w:lineRule="atLeast"/>
              <w:ind w:left="281" w:hanging="281"/>
              <w:rPr>
                <w:b/>
                <w:bCs/>
                <w:i/>
                <w:iCs/>
                <w:szCs w:val="22"/>
              </w:rPr>
            </w:pPr>
          </w:p>
        </w:tc>
        <w:tc>
          <w:tcPr>
            <w:tcW w:w="2655" w:type="dxa"/>
            <w:gridSpan w:val="3"/>
          </w:tcPr>
          <w:p w14:paraId="46887812" w14:textId="77777777" w:rsidR="00653C07" w:rsidRPr="00B8380E" w:rsidRDefault="00653C07" w:rsidP="0036683B">
            <w:pPr>
              <w:pStyle w:val="acctmergecolhdg"/>
              <w:spacing w:line="240" w:lineRule="atLeast"/>
              <w:rPr>
                <w:szCs w:val="22"/>
              </w:rPr>
            </w:pPr>
            <w:r w:rsidRPr="00B8380E">
              <w:rPr>
                <w:szCs w:val="22"/>
              </w:rPr>
              <w:t xml:space="preserve">Consolidated </w:t>
            </w:r>
          </w:p>
          <w:p w14:paraId="7C7329B2" w14:textId="77777777" w:rsidR="00653C07" w:rsidRPr="00B8380E" w:rsidRDefault="00653C07" w:rsidP="0036683B">
            <w:pPr>
              <w:pStyle w:val="acctmergecolhdg"/>
              <w:spacing w:line="240" w:lineRule="atLeast"/>
              <w:rPr>
                <w:szCs w:val="22"/>
              </w:rPr>
            </w:pPr>
            <w:r w:rsidRPr="00B8380E">
              <w:rPr>
                <w:szCs w:val="22"/>
              </w:rPr>
              <w:t>financial statements</w:t>
            </w:r>
          </w:p>
        </w:tc>
        <w:tc>
          <w:tcPr>
            <w:tcW w:w="180" w:type="dxa"/>
          </w:tcPr>
          <w:p w14:paraId="691385BA" w14:textId="77777777" w:rsidR="00653C07" w:rsidRPr="00B8380E" w:rsidRDefault="00653C07" w:rsidP="0036683B">
            <w:pPr>
              <w:pStyle w:val="acctmergecolhdg"/>
              <w:spacing w:line="240" w:lineRule="atLeast"/>
              <w:rPr>
                <w:szCs w:val="22"/>
              </w:rPr>
            </w:pPr>
          </w:p>
        </w:tc>
        <w:tc>
          <w:tcPr>
            <w:tcW w:w="2790" w:type="dxa"/>
            <w:gridSpan w:val="3"/>
          </w:tcPr>
          <w:p w14:paraId="2CFE1859" w14:textId="77777777" w:rsidR="00653C07" w:rsidRPr="00B8380E" w:rsidRDefault="00653C07" w:rsidP="0036683B">
            <w:pPr>
              <w:pStyle w:val="acctmergecolhdg"/>
              <w:spacing w:line="240" w:lineRule="atLeast"/>
              <w:rPr>
                <w:szCs w:val="22"/>
              </w:rPr>
            </w:pPr>
            <w:r w:rsidRPr="00B8380E">
              <w:rPr>
                <w:szCs w:val="22"/>
              </w:rPr>
              <w:t xml:space="preserve">Separate </w:t>
            </w:r>
          </w:p>
          <w:p w14:paraId="2AF8D7C3" w14:textId="77777777" w:rsidR="00653C07" w:rsidRPr="00B8380E" w:rsidRDefault="00653C07" w:rsidP="0036683B">
            <w:pPr>
              <w:pStyle w:val="acctmergecolhdg"/>
              <w:spacing w:line="240" w:lineRule="atLeast"/>
              <w:rPr>
                <w:szCs w:val="22"/>
              </w:rPr>
            </w:pPr>
            <w:r w:rsidRPr="00B8380E">
              <w:rPr>
                <w:szCs w:val="22"/>
              </w:rPr>
              <w:t>financial statements</w:t>
            </w:r>
          </w:p>
        </w:tc>
      </w:tr>
      <w:tr w:rsidR="00474A15" w:rsidRPr="00B8380E" w14:paraId="7E82B5FF" w14:textId="77777777" w:rsidTr="0036683B">
        <w:trPr>
          <w:cantSplit/>
          <w:tblHeader/>
        </w:trPr>
        <w:tc>
          <w:tcPr>
            <w:tcW w:w="3780" w:type="dxa"/>
          </w:tcPr>
          <w:p w14:paraId="1542BD5E" w14:textId="77777777" w:rsidR="00474A15" w:rsidRPr="00B8380E" w:rsidRDefault="00474A15" w:rsidP="00474A15">
            <w:pPr>
              <w:pStyle w:val="acctfourfigures"/>
              <w:spacing w:line="240" w:lineRule="atLeast"/>
              <w:rPr>
                <w:szCs w:val="22"/>
              </w:rPr>
            </w:pPr>
          </w:p>
        </w:tc>
        <w:tc>
          <w:tcPr>
            <w:tcW w:w="1215" w:type="dxa"/>
            <w:shd w:val="clear" w:color="auto" w:fill="auto"/>
            <w:vAlign w:val="center"/>
          </w:tcPr>
          <w:p w14:paraId="3C67880E" w14:textId="369C6B10" w:rsidR="00474A15" w:rsidRPr="00B8380E" w:rsidRDefault="00474A15" w:rsidP="00474A15">
            <w:pPr>
              <w:pStyle w:val="acctmergecolhdg"/>
              <w:spacing w:line="240" w:lineRule="atLeast"/>
              <w:rPr>
                <w:b w:val="0"/>
                <w:bCs/>
                <w:szCs w:val="22"/>
              </w:rPr>
            </w:pPr>
            <w:r w:rsidRPr="00B8380E">
              <w:rPr>
                <w:b w:val="0"/>
                <w:bCs/>
                <w:szCs w:val="22"/>
              </w:rPr>
              <w:t>30 June</w:t>
            </w:r>
          </w:p>
        </w:tc>
        <w:tc>
          <w:tcPr>
            <w:tcW w:w="180" w:type="dxa"/>
            <w:shd w:val="clear" w:color="auto" w:fill="auto"/>
            <w:vAlign w:val="center"/>
          </w:tcPr>
          <w:p w14:paraId="6ADB50CF" w14:textId="77777777" w:rsidR="00474A15" w:rsidRPr="00B8380E" w:rsidRDefault="00474A15" w:rsidP="00474A15">
            <w:pPr>
              <w:pStyle w:val="acctmergecolhdg"/>
              <w:spacing w:line="240" w:lineRule="atLeast"/>
              <w:rPr>
                <w:b w:val="0"/>
                <w:bCs/>
                <w:szCs w:val="22"/>
              </w:rPr>
            </w:pPr>
          </w:p>
        </w:tc>
        <w:tc>
          <w:tcPr>
            <w:tcW w:w="1260" w:type="dxa"/>
            <w:shd w:val="clear" w:color="auto" w:fill="auto"/>
            <w:vAlign w:val="center"/>
          </w:tcPr>
          <w:p w14:paraId="7AB7F93A" w14:textId="77777777" w:rsidR="00474A15" w:rsidRPr="00B8380E" w:rsidRDefault="00474A15" w:rsidP="00474A15">
            <w:pPr>
              <w:pStyle w:val="acctmergecolhdg"/>
              <w:spacing w:line="240" w:lineRule="atLeast"/>
              <w:ind w:left="-125" w:right="-122"/>
              <w:rPr>
                <w:b w:val="0"/>
                <w:bCs/>
                <w:szCs w:val="22"/>
              </w:rPr>
            </w:pPr>
            <w:r w:rsidRPr="00B8380E">
              <w:rPr>
                <w:b w:val="0"/>
                <w:bCs/>
                <w:szCs w:val="22"/>
              </w:rPr>
              <w:t>31 December</w:t>
            </w:r>
          </w:p>
        </w:tc>
        <w:tc>
          <w:tcPr>
            <w:tcW w:w="180" w:type="dxa"/>
            <w:shd w:val="clear" w:color="auto" w:fill="auto"/>
            <w:vAlign w:val="center"/>
          </w:tcPr>
          <w:p w14:paraId="7EE112CA" w14:textId="77777777" w:rsidR="00474A15" w:rsidRPr="00B8380E" w:rsidRDefault="00474A15" w:rsidP="00474A15">
            <w:pPr>
              <w:pStyle w:val="acctmergecolhdg"/>
              <w:spacing w:line="240" w:lineRule="atLeast"/>
              <w:rPr>
                <w:b w:val="0"/>
                <w:bCs/>
                <w:szCs w:val="22"/>
              </w:rPr>
            </w:pPr>
          </w:p>
        </w:tc>
        <w:tc>
          <w:tcPr>
            <w:tcW w:w="1260" w:type="dxa"/>
            <w:shd w:val="clear" w:color="auto" w:fill="auto"/>
            <w:vAlign w:val="center"/>
          </w:tcPr>
          <w:p w14:paraId="1B9ABECE" w14:textId="6D3CF1A8" w:rsidR="00474A15" w:rsidRPr="00B8380E" w:rsidRDefault="00474A15" w:rsidP="00474A15">
            <w:pPr>
              <w:pStyle w:val="acctmergecolhdg"/>
              <w:spacing w:line="240" w:lineRule="atLeast"/>
              <w:rPr>
                <w:b w:val="0"/>
                <w:bCs/>
                <w:szCs w:val="22"/>
              </w:rPr>
            </w:pPr>
            <w:r w:rsidRPr="00B8380E">
              <w:rPr>
                <w:b w:val="0"/>
                <w:bCs/>
                <w:szCs w:val="22"/>
              </w:rPr>
              <w:t>30 June</w:t>
            </w:r>
          </w:p>
        </w:tc>
        <w:tc>
          <w:tcPr>
            <w:tcW w:w="180" w:type="dxa"/>
            <w:shd w:val="clear" w:color="auto" w:fill="auto"/>
            <w:vAlign w:val="center"/>
          </w:tcPr>
          <w:p w14:paraId="1A969C36" w14:textId="77777777" w:rsidR="00474A15" w:rsidRPr="00B8380E" w:rsidRDefault="00474A15" w:rsidP="00474A15">
            <w:pPr>
              <w:pStyle w:val="acctmergecolhdg"/>
              <w:spacing w:line="240" w:lineRule="atLeast"/>
              <w:rPr>
                <w:b w:val="0"/>
                <w:bCs/>
                <w:szCs w:val="22"/>
              </w:rPr>
            </w:pPr>
          </w:p>
        </w:tc>
        <w:tc>
          <w:tcPr>
            <w:tcW w:w="1350" w:type="dxa"/>
            <w:shd w:val="clear" w:color="auto" w:fill="auto"/>
            <w:vAlign w:val="center"/>
          </w:tcPr>
          <w:p w14:paraId="1EF38003" w14:textId="77777777" w:rsidR="00474A15" w:rsidRPr="00B8380E" w:rsidRDefault="00474A15" w:rsidP="00474A15">
            <w:pPr>
              <w:pStyle w:val="acctmergecolhdg"/>
              <w:spacing w:line="240" w:lineRule="atLeast"/>
              <w:ind w:left="-125" w:right="-122"/>
              <w:rPr>
                <w:b w:val="0"/>
                <w:bCs/>
                <w:szCs w:val="22"/>
              </w:rPr>
            </w:pPr>
            <w:r w:rsidRPr="00B8380E">
              <w:rPr>
                <w:b w:val="0"/>
                <w:bCs/>
                <w:szCs w:val="22"/>
              </w:rPr>
              <w:t>31 December</w:t>
            </w:r>
          </w:p>
        </w:tc>
      </w:tr>
      <w:tr w:rsidR="00474A15" w:rsidRPr="00B8380E" w14:paraId="41954B0E" w14:textId="77777777" w:rsidTr="0036683B">
        <w:trPr>
          <w:cantSplit/>
          <w:tblHeader/>
        </w:trPr>
        <w:tc>
          <w:tcPr>
            <w:tcW w:w="3780" w:type="dxa"/>
          </w:tcPr>
          <w:p w14:paraId="778CFFB4" w14:textId="77777777" w:rsidR="00474A15" w:rsidRPr="00B8380E" w:rsidRDefault="00474A15" w:rsidP="00474A15">
            <w:pPr>
              <w:pStyle w:val="acctfourfigures"/>
              <w:spacing w:line="240" w:lineRule="atLeast"/>
              <w:rPr>
                <w:szCs w:val="22"/>
              </w:rPr>
            </w:pPr>
          </w:p>
        </w:tc>
        <w:tc>
          <w:tcPr>
            <w:tcW w:w="1215" w:type="dxa"/>
            <w:shd w:val="clear" w:color="auto" w:fill="auto"/>
            <w:vAlign w:val="center"/>
          </w:tcPr>
          <w:p w14:paraId="773A9732" w14:textId="77777777" w:rsidR="00474A15" w:rsidRPr="00B8380E" w:rsidRDefault="00474A15" w:rsidP="00474A15">
            <w:pPr>
              <w:pStyle w:val="acctmergecolhdg"/>
              <w:spacing w:line="240" w:lineRule="atLeast"/>
              <w:rPr>
                <w:b w:val="0"/>
                <w:bCs/>
                <w:szCs w:val="22"/>
              </w:rPr>
            </w:pPr>
            <w:r w:rsidRPr="00B8380E">
              <w:rPr>
                <w:b w:val="0"/>
                <w:bCs/>
                <w:szCs w:val="22"/>
              </w:rPr>
              <w:t>2021</w:t>
            </w:r>
          </w:p>
        </w:tc>
        <w:tc>
          <w:tcPr>
            <w:tcW w:w="180" w:type="dxa"/>
            <w:shd w:val="clear" w:color="auto" w:fill="auto"/>
            <w:vAlign w:val="center"/>
          </w:tcPr>
          <w:p w14:paraId="1DC74E48" w14:textId="77777777" w:rsidR="00474A15" w:rsidRPr="00B8380E" w:rsidRDefault="00474A15" w:rsidP="00474A15">
            <w:pPr>
              <w:pStyle w:val="acctmergecolhdg"/>
              <w:spacing w:line="240" w:lineRule="atLeast"/>
              <w:rPr>
                <w:b w:val="0"/>
                <w:bCs/>
                <w:szCs w:val="22"/>
              </w:rPr>
            </w:pPr>
          </w:p>
        </w:tc>
        <w:tc>
          <w:tcPr>
            <w:tcW w:w="1260" w:type="dxa"/>
            <w:shd w:val="clear" w:color="auto" w:fill="auto"/>
            <w:vAlign w:val="center"/>
          </w:tcPr>
          <w:p w14:paraId="0212D00A" w14:textId="77777777" w:rsidR="00474A15" w:rsidRPr="00B8380E" w:rsidRDefault="00474A15" w:rsidP="00474A15">
            <w:pPr>
              <w:pStyle w:val="acctmergecolhdg"/>
              <w:spacing w:line="240" w:lineRule="atLeast"/>
              <w:rPr>
                <w:b w:val="0"/>
                <w:bCs/>
                <w:szCs w:val="22"/>
              </w:rPr>
            </w:pPr>
            <w:r w:rsidRPr="00B8380E">
              <w:rPr>
                <w:b w:val="0"/>
                <w:bCs/>
                <w:szCs w:val="22"/>
              </w:rPr>
              <w:t xml:space="preserve">2020  </w:t>
            </w:r>
          </w:p>
        </w:tc>
        <w:tc>
          <w:tcPr>
            <w:tcW w:w="180" w:type="dxa"/>
            <w:shd w:val="clear" w:color="auto" w:fill="auto"/>
            <w:vAlign w:val="center"/>
          </w:tcPr>
          <w:p w14:paraId="26C3C5BC" w14:textId="77777777" w:rsidR="00474A15" w:rsidRPr="00B8380E" w:rsidRDefault="00474A15" w:rsidP="00474A15">
            <w:pPr>
              <w:pStyle w:val="acctmergecolhdg"/>
              <w:spacing w:line="240" w:lineRule="atLeast"/>
              <w:rPr>
                <w:b w:val="0"/>
                <w:bCs/>
                <w:szCs w:val="22"/>
              </w:rPr>
            </w:pPr>
          </w:p>
        </w:tc>
        <w:tc>
          <w:tcPr>
            <w:tcW w:w="1260" w:type="dxa"/>
            <w:shd w:val="clear" w:color="auto" w:fill="auto"/>
            <w:vAlign w:val="center"/>
          </w:tcPr>
          <w:p w14:paraId="3F857652" w14:textId="77777777" w:rsidR="00474A15" w:rsidRPr="00B8380E" w:rsidRDefault="00474A15" w:rsidP="00474A15">
            <w:pPr>
              <w:pStyle w:val="acctmergecolhdg"/>
              <w:spacing w:line="240" w:lineRule="atLeast"/>
              <w:rPr>
                <w:b w:val="0"/>
                <w:bCs/>
                <w:szCs w:val="22"/>
              </w:rPr>
            </w:pPr>
            <w:r w:rsidRPr="00B8380E">
              <w:rPr>
                <w:b w:val="0"/>
                <w:bCs/>
                <w:szCs w:val="22"/>
              </w:rPr>
              <w:t>2021</w:t>
            </w:r>
          </w:p>
        </w:tc>
        <w:tc>
          <w:tcPr>
            <w:tcW w:w="180" w:type="dxa"/>
            <w:shd w:val="clear" w:color="auto" w:fill="auto"/>
            <w:vAlign w:val="center"/>
          </w:tcPr>
          <w:p w14:paraId="7E18FB08" w14:textId="77777777" w:rsidR="00474A15" w:rsidRPr="00B8380E" w:rsidRDefault="00474A15" w:rsidP="00474A15">
            <w:pPr>
              <w:pStyle w:val="acctmergecolhdg"/>
              <w:spacing w:line="240" w:lineRule="atLeast"/>
              <w:rPr>
                <w:b w:val="0"/>
                <w:bCs/>
                <w:szCs w:val="22"/>
              </w:rPr>
            </w:pPr>
          </w:p>
        </w:tc>
        <w:tc>
          <w:tcPr>
            <w:tcW w:w="1350" w:type="dxa"/>
            <w:shd w:val="clear" w:color="auto" w:fill="auto"/>
            <w:vAlign w:val="center"/>
          </w:tcPr>
          <w:p w14:paraId="1F635A8B" w14:textId="77777777" w:rsidR="00474A15" w:rsidRPr="00B8380E" w:rsidRDefault="00474A15" w:rsidP="00474A15">
            <w:pPr>
              <w:pStyle w:val="acctmergecolhdg"/>
              <w:spacing w:line="240" w:lineRule="atLeast"/>
              <w:rPr>
                <w:b w:val="0"/>
                <w:bCs/>
                <w:szCs w:val="22"/>
              </w:rPr>
            </w:pPr>
            <w:r w:rsidRPr="00B8380E">
              <w:rPr>
                <w:b w:val="0"/>
                <w:bCs/>
                <w:szCs w:val="22"/>
              </w:rPr>
              <w:t xml:space="preserve">2020  </w:t>
            </w:r>
          </w:p>
        </w:tc>
      </w:tr>
      <w:tr w:rsidR="00474A15" w:rsidRPr="00B8380E" w14:paraId="179453B2" w14:textId="77777777" w:rsidTr="0036683B">
        <w:trPr>
          <w:cantSplit/>
          <w:tblHeader/>
        </w:trPr>
        <w:tc>
          <w:tcPr>
            <w:tcW w:w="3780" w:type="dxa"/>
          </w:tcPr>
          <w:p w14:paraId="176D39A5" w14:textId="77777777" w:rsidR="00474A15" w:rsidRPr="00B8380E" w:rsidRDefault="00474A15" w:rsidP="00474A15">
            <w:pPr>
              <w:spacing w:line="240" w:lineRule="atLeast"/>
              <w:rPr>
                <w:b/>
                <w:bCs/>
                <w:i/>
                <w:iCs/>
                <w:szCs w:val="22"/>
              </w:rPr>
            </w:pPr>
          </w:p>
        </w:tc>
        <w:tc>
          <w:tcPr>
            <w:tcW w:w="5625" w:type="dxa"/>
            <w:gridSpan w:val="7"/>
          </w:tcPr>
          <w:p w14:paraId="54493573" w14:textId="77777777" w:rsidR="00474A15" w:rsidRPr="00B8380E" w:rsidRDefault="00474A15" w:rsidP="00474A15">
            <w:pPr>
              <w:pStyle w:val="acctfourfigures"/>
              <w:spacing w:line="240" w:lineRule="atLeast"/>
              <w:jc w:val="center"/>
              <w:rPr>
                <w:i/>
                <w:iCs/>
                <w:szCs w:val="22"/>
              </w:rPr>
            </w:pPr>
            <w:r w:rsidRPr="00B8380E">
              <w:rPr>
                <w:i/>
                <w:iCs/>
                <w:szCs w:val="22"/>
              </w:rPr>
              <w:t xml:space="preserve">(in </w:t>
            </w:r>
            <w:r w:rsidRPr="00B8380E">
              <w:rPr>
                <w:i/>
                <w:iCs/>
                <w:szCs w:val="22"/>
                <w:lang w:val="en-US"/>
              </w:rPr>
              <w:t>thousand</w:t>
            </w:r>
            <w:r w:rsidRPr="00B8380E">
              <w:rPr>
                <w:i/>
                <w:iCs/>
                <w:szCs w:val="22"/>
              </w:rPr>
              <w:t xml:space="preserve"> Baht)</w:t>
            </w:r>
          </w:p>
        </w:tc>
      </w:tr>
      <w:tr w:rsidR="00474A15" w:rsidRPr="00B8380E" w14:paraId="7B5824C6" w14:textId="77777777" w:rsidTr="0036683B">
        <w:trPr>
          <w:cantSplit/>
        </w:trPr>
        <w:tc>
          <w:tcPr>
            <w:tcW w:w="3780" w:type="dxa"/>
          </w:tcPr>
          <w:p w14:paraId="305BA21E" w14:textId="77777777" w:rsidR="00474A15" w:rsidRPr="00B8380E" w:rsidRDefault="00474A15" w:rsidP="00474A15">
            <w:pPr>
              <w:spacing w:line="240" w:lineRule="atLeast"/>
              <w:rPr>
                <w:b/>
                <w:bCs/>
                <w:i/>
                <w:iCs/>
                <w:szCs w:val="22"/>
              </w:rPr>
            </w:pPr>
            <w:r w:rsidRPr="00B8380E">
              <w:rPr>
                <w:b/>
                <w:bCs/>
                <w:i/>
                <w:iCs/>
                <w:szCs w:val="22"/>
              </w:rPr>
              <w:t>Trade accounts receivable</w:t>
            </w:r>
          </w:p>
        </w:tc>
        <w:tc>
          <w:tcPr>
            <w:tcW w:w="5625" w:type="dxa"/>
            <w:gridSpan w:val="7"/>
          </w:tcPr>
          <w:p w14:paraId="46671331" w14:textId="77777777" w:rsidR="00474A15" w:rsidRPr="00B8380E" w:rsidRDefault="00474A15" w:rsidP="00474A15">
            <w:pPr>
              <w:pStyle w:val="acctfourfigures"/>
              <w:spacing w:line="240" w:lineRule="atLeast"/>
              <w:jc w:val="center"/>
              <w:rPr>
                <w:i/>
                <w:iCs/>
                <w:szCs w:val="22"/>
              </w:rPr>
            </w:pPr>
          </w:p>
        </w:tc>
      </w:tr>
      <w:tr w:rsidR="002A5F19" w:rsidRPr="00B8380E" w14:paraId="70FBE1EC" w14:textId="77777777" w:rsidTr="0036683B">
        <w:trPr>
          <w:cantSplit/>
        </w:trPr>
        <w:tc>
          <w:tcPr>
            <w:tcW w:w="3780" w:type="dxa"/>
          </w:tcPr>
          <w:p w14:paraId="7F87C84C" w14:textId="77777777" w:rsidR="002A5F19" w:rsidRPr="00B8380E" w:rsidRDefault="002A5F19" w:rsidP="002A5F19">
            <w:pPr>
              <w:spacing w:line="240" w:lineRule="atLeast"/>
              <w:rPr>
                <w:szCs w:val="22"/>
              </w:rPr>
            </w:pPr>
            <w:r w:rsidRPr="00B8380E">
              <w:rPr>
                <w:szCs w:val="22"/>
              </w:rPr>
              <w:t>Subsidiaries</w:t>
            </w:r>
          </w:p>
        </w:tc>
        <w:tc>
          <w:tcPr>
            <w:tcW w:w="1215" w:type="dxa"/>
          </w:tcPr>
          <w:p w14:paraId="171BFBEE" w14:textId="4B4D1D89" w:rsidR="002A5F19" w:rsidRPr="00B8380E" w:rsidRDefault="002A5F19" w:rsidP="002A5F19">
            <w:pPr>
              <w:tabs>
                <w:tab w:val="decimal" w:pos="756"/>
              </w:tabs>
              <w:spacing w:line="240" w:lineRule="auto"/>
              <w:ind w:left="-108" w:right="-94"/>
              <w:rPr>
                <w:szCs w:val="22"/>
                <w:lang w:eastAsia="ja-JP"/>
              </w:rPr>
            </w:pPr>
            <w:r w:rsidRPr="00B8380E">
              <w:rPr>
                <w:szCs w:val="22"/>
                <w:lang w:eastAsia="ja-JP"/>
              </w:rPr>
              <w:t>-</w:t>
            </w:r>
          </w:p>
        </w:tc>
        <w:tc>
          <w:tcPr>
            <w:tcW w:w="180" w:type="dxa"/>
          </w:tcPr>
          <w:p w14:paraId="279C97BA" w14:textId="77777777" w:rsidR="002A5F19" w:rsidRPr="00B8380E" w:rsidRDefault="002A5F19" w:rsidP="002A5F19">
            <w:pPr>
              <w:tabs>
                <w:tab w:val="decimal" w:pos="1022"/>
              </w:tabs>
              <w:spacing w:line="240" w:lineRule="auto"/>
              <w:ind w:left="-108" w:right="-94"/>
              <w:rPr>
                <w:szCs w:val="22"/>
                <w:lang w:eastAsia="ja-JP"/>
              </w:rPr>
            </w:pPr>
          </w:p>
        </w:tc>
        <w:tc>
          <w:tcPr>
            <w:tcW w:w="1260" w:type="dxa"/>
          </w:tcPr>
          <w:p w14:paraId="3D75923D" w14:textId="1DC9FB63" w:rsidR="002A5F19" w:rsidRPr="00B8380E" w:rsidRDefault="002A5F19" w:rsidP="002A5F19">
            <w:pPr>
              <w:tabs>
                <w:tab w:val="decimal" w:pos="756"/>
              </w:tabs>
              <w:spacing w:line="240" w:lineRule="auto"/>
              <w:ind w:left="-108" w:right="-94"/>
              <w:rPr>
                <w:szCs w:val="22"/>
                <w:lang w:eastAsia="ja-JP"/>
              </w:rPr>
            </w:pPr>
            <w:r w:rsidRPr="00B8380E">
              <w:rPr>
                <w:szCs w:val="22"/>
                <w:lang w:eastAsia="ja-JP"/>
              </w:rPr>
              <w:t>-</w:t>
            </w:r>
          </w:p>
        </w:tc>
        <w:tc>
          <w:tcPr>
            <w:tcW w:w="180" w:type="dxa"/>
          </w:tcPr>
          <w:p w14:paraId="6277F591" w14:textId="77777777" w:rsidR="002A5F19" w:rsidRPr="00B8380E" w:rsidRDefault="002A5F19" w:rsidP="002A5F19">
            <w:pPr>
              <w:tabs>
                <w:tab w:val="decimal" w:pos="1022"/>
              </w:tabs>
              <w:spacing w:line="240" w:lineRule="auto"/>
              <w:ind w:left="-108" w:right="-94"/>
              <w:rPr>
                <w:szCs w:val="22"/>
                <w:lang w:eastAsia="ja-JP"/>
              </w:rPr>
            </w:pPr>
          </w:p>
        </w:tc>
        <w:tc>
          <w:tcPr>
            <w:tcW w:w="1260" w:type="dxa"/>
          </w:tcPr>
          <w:p w14:paraId="2F14997D" w14:textId="68BDC241"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7,260</w:t>
            </w:r>
          </w:p>
        </w:tc>
        <w:tc>
          <w:tcPr>
            <w:tcW w:w="180" w:type="dxa"/>
          </w:tcPr>
          <w:p w14:paraId="445113C5" w14:textId="77777777" w:rsidR="002A5F19" w:rsidRPr="00B8380E" w:rsidRDefault="002A5F19" w:rsidP="002A5F19">
            <w:pPr>
              <w:tabs>
                <w:tab w:val="decimal" w:pos="1022"/>
              </w:tabs>
              <w:spacing w:line="240" w:lineRule="auto"/>
              <w:ind w:left="-108" w:right="-94"/>
              <w:rPr>
                <w:szCs w:val="22"/>
                <w:lang w:eastAsia="ja-JP"/>
              </w:rPr>
            </w:pPr>
          </w:p>
        </w:tc>
        <w:tc>
          <w:tcPr>
            <w:tcW w:w="1350" w:type="dxa"/>
          </w:tcPr>
          <w:p w14:paraId="757051B7" w14:textId="634CFA46"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14,904</w:t>
            </w:r>
          </w:p>
        </w:tc>
      </w:tr>
      <w:tr w:rsidR="002A5F19" w:rsidRPr="00B8380E" w14:paraId="12C18C96" w14:textId="77777777" w:rsidTr="005963D4">
        <w:trPr>
          <w:cantSplit/>
        </w:trPr>
        <w:tc>
          <w:tcPr>
            <w:tcW w:w="3780" w:type="dxa"/>
          </w:tcPr>
          <w:p w14:paraId="414FA094" w14:textId="77777777" w:rsidR="002A5F19" w:rsidRPr="00B8380E" w:rsidRDefault="002A5F19" w:rsidP="002A5F19">
            <w:pPr>
              <w:spacing w:line="240" w:lineRule="atLeast"/>
              <w:rPr>
                <w:szCs w:val="22"/>
              </w:rPr>
            </w:pPr>
            <w:r w:rsidRPr="00B8380E">
              <w:rPr>
                <w:szCs w:val="22"/>
              </w:rPr>
              <w:t>Other related parties</w:t>
            </w:r>
          </w:p>
        </w:tc>
        <w:tc>
          <w:tcPr>
            <w:tcW w:w="1215" w:type="dxa"/>
            <w:tcBorders>
              <w:bottom w:val="single" w:sz="4" w:space="0" w:color="auto"/>
            </w:tcBorders>
          </w:tcPr>
          <w:p w14:paraId="26D02A14" w14:textId="1B2A285F" w:rsidR="002A5F19" w:rsidRPr="00B8380E" w:rsidRDefault="002A5F19" w:rsidP="002A5F19">
            <w:pPr>
              <w:tabs>
                <w:tab w:val="decimal" w:pos="1022"/>
              </w:tabs>
              <w:spacing w:line="240" w:lineRule="auto"/>
              <w:ind w:left="-108" w:right="-94"/>
              <w:rPr>
                <w:szCs w:val="22"/>
                <w:lang w:eastAsia="ja-JP"/>
              </w:rPr>
            </w:pPr>
            <w:r w:rsidRPr="00B8380E">
              <w:rPr>
                <w:szCs w:val="22"/>
                <w:lang w:eastAsia="ja-JP"/>
              </w:rPr>
              <w:t>36,001</w:t>
            </w:r>
          </w:p>
        </w:tc>
        <w:tc>
          <w:tcPr>
            <w:tcW w:w="180" w:type="dxa"/>
          </w:tcPr>
          <w:p w14:paraId="1AEB12B7"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Borders>
              <w:bottom w:val="single" w:sz="4" w:space="0" w:color="auto"/>
            </w:tcBorders>
          </w:tcPr>
          <w:p w14:paraId="4739BAF7" w14:textId="4294EE5D" w:rsidR="002A5F19" w:rsidRPr="00B8380E" w:rsidRDefault="002A5F19" w:rsidP="002A5F19">
            <w:pPr>
              <w:tabs>
                <w:tab w:val="decimal" w:pos="1022"/>
              </w:tabs>
              <w:spacing w:line="240" w:lineRule="auto"/>
              <w:ind w:left="-108" w:right="-94"/>
              <w:rPr>
                <w:szCs w:val="22"/>
                <w:lang w:eastAsia="ja-JP"/>
              </w:rPr>
            </w:pPr>
            <w:r w:rsidRPr="00B8380E">
              <w:rPr>
                <w:szCs w:val="22"/>
                <w:lang w:eastAsia="ja-JP"/>
              </w:rPr>
              <w:t>20,464</w:t>
            </w:r>
          </w:p>
        </w:tc>
        <w:tc>
          <w:tcPr>
            <w:tcW w:w="180" w:type="dxa"/>
          </w:tcPr>
          <w:p w14:paraId="0CC67052"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Borders>
              <w:bottom w:val="single" w:sz="4" w:space="0" w:color="auto"/>
            </w:tcBorders>
          </w:tcPr>
          <w:p w14:paraId="33CFC46B" w14:textId="66892F83"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5,999</w:t>
            </w:r>
          </w:p>
        </w:tc>
        <w:tc>
          <w:tcPr>
            <w:tcW w:w="180" w:type="dxa"/>
          </w:tcPr>
          <w:p w14:paraId="44AF136A"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350" w:type="dxa"/>
            <w:tcBorders>
              <w:bottom w:val="single" w:sz="4" w:space="0" w:color="auto"/>
            </w:tcBorders>
          </w:tcPr>
          <w:p w14:paraId="0B889B7C" w14:textId="26CDB302"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8,680</w:t>
            </w:r>
          </w:p>
        </w:tc>
      </w:tr>
      <w:tr w:rsidR="002A5F19" w:rsidRPr="00B8380E" w14:paraId="528443B2" w14:textId="77777777" w:rsidTr="005963D4">
        <w:trPr>
          <w:cantSplit/>
        </w:trPr>
        <w:tc>
          <w:tcPr>
            <w:tcW w:w="3780" w:type="dxa"/>
          </w:tcPr>
          <w:p w14:paraId="263B143C" w14:textId="77777777" w:rsidR="002A5F19" w:rsidRPr="00B8380E" w:rsidRDefault="002A5F19" w:rsidP="002A5F19">
            <w:pPr>
              <w:spacing w:line="240" w:lineRule="atLeast"/>
              <w:rPr>
                <w:b/>
                <w:bCs/>
                <w:szCs w:val="22"/>
              </w:rPr>
            </w:pPr>
            <w:r w:rsidRPr="00B8380E">
              <w:rPr>
                <w:b/>
                <w:bCs/>
                <w:szCs w:val="22"/>
              </w:rPr>
              <w:t>Total</w:t>
            </w:r>
          </w:p>
        </w:tc>
        <w:tc>
          <w:tcPr>
            <w:tcW w:w="1215" w:type="dxa"/>
            <w:tcBorders>
              <w:top w:val="single" w:sz="4" w:space="0" w:color="auto"/>
              <w:bottom w:val="double" w:sz="4" w:space="0" w:color="auto"/>
            </w:tcBorders>
          </w:tcPr>
          <w:p w14:paraId="43840F0C" w14:textId="3C591E22"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36,001</w:t>
            </w:r>
          </w:p>
        </w:tc>
        <w:tc>
          <w:tcPr>
            <w:tcW w:w="180" w:type="dxa"/>
          </w:tcPr>
          <w:p w14:paraId="3C42239D" w14:textId="77777777" w:rsidR="002A5F19" w:rsidRPr="00B8380E" w:rsidRDefault="002A5F19" w:rsidP="002A5F19">
            <w:pPr>
              <w:pStyle w:val="BodyText"/>
              <w:tabs>
                <w:tab w:val="decimal" w:pos="1022"/>
              </w:tabs>
              <w:spacing w:after="0" w:line="240" w:lineRule="auto"/>
              <w:ind w:left="-108" w:right="-94"/>
              <w:rPr>
                <w:b/>
                <w:bCs/>
                <w:szCs w:val="22"/>
                <w:lang w:eastAsia="ja-JP"/>
              </w:rPr>
            </w:pPr>
          </w:p>
        </w:tc>
        <w:tc>
          <w:tcPr>
            <w:tcW w:w="1260" w:type="dxa"/>
            <w:tcBorders>
              <w:top w:val="single" w:sz="4" w:space="0" w:color="auto"/>
              <w:bottom w:val="double" w:sz="4" w:space="0" w:color="auto"/>
            </w:tcBorders>
          </w:tcPr>
          <w:p w14:paraId="505D1939" w14:textId="26032B3F"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20,464</w:t>
            </w:r>
          </w:p>
        </w:tc>
        <w:tc>
          <w:tcPr>
            <w:tcW w:w="180" w:type="dxa"/>
          </w:tcPr>
          <w:p w14:paraId="1E9D7BB9" w14:textId="77777777" w:rsidR="002A5F19" w:rsidRPr="00B8380E" w:rsidRDefault="002A5F19" w:rsidP="002A5F19">
            <w:pPr>
              <w:pStyle w:val="BodyText"/>
              <w:tabs>
                <w:tab w:val="decimal" w:pos="1022"/>
              </w:tabs>
              <w:spacing w:after="0" w:line="240" w:lineRule="auto"/>
              <w:ind w:left="-108" w:right="-94"/>
              <w:rPr>
                <w:b/>
                <w:bCs/>
                <w:szCs w:val="22"/>
                <w:lang w:eastAsia="ja-JP"/>
              </w:rPr>
            </w:pPr>
          </w:p>
        </w:tc>
        <w:tc>
          <w:tcPr>
            <w:tcW w:w="1260" w:type="dxa"/>
            <w:tcBorders>
              <w:top w:val="single" w:sz="4" w:space="0" w:color="auto"/>
              <w:bottom w:val="double" w:sz="4" w:space="0" w:color="auto"/>
            </w:tcBorders>
          </w:tcPr>
          <w:p w14:paraId="1AA01DC9" w14:textId="629EDDA9" w:rsidR="002A5F19" w:rsidRPr="00B8380E" w:rsidRDefault="002A5F19" w:rsidP="002A5F19">
            <w:pPr>
              <w:pStyle w:val="BodyText"/>
              <w:tabs>
                <w:tab w:val="decimal" w:pos="1022"/>
              </w:tabs>
              <w:spacing w:after="0" w:line="240" w:lineRule="auto"/>
              <w:ind w:left="-108" w:right="-94"/>
              <w:rPr>
                <w:b/>
                <w:bCs/>
                <w:szCs w:val="22"/>
                <w:lang w:eastAsia="ja-JP"/>
              </w:rPr>
            </w:pPr>
            <w:r w:rsidRPr="00B8380E">
              <w:rPr>
                <w:b/>
                <w:bCs/>
                <w:szCs w:val="22"/>
                <w:lang w:eastAsia="ja-JP"/>
              </w:rPr>
              <w:t>13,259</w:t>
            </w:r>
          </w:p>
        </w:tc>
        <w:tc>
          <w:tcPr>
            <w:tcW w:w="180" w:type="dxa"/>
          </w:tcPr>
          <w:p w14:paraId="0BA356A1" w14:textId="77777777" w:rsidR="002A5F19" w:rsidRPr="00B8380E" w:rsidRDefault="002A5F19" w:rsidP="002A5F19">
            <w:pPr>
              <w:pStyle w:val="BodyText"/>
              <w:tabs>
                <w:tab w:val="decimal" w:pos="1022"/>
              </w:tabs>
              <w:spacing w:after="0" w:line="240" w:lineRule="auto"/>
              <w:ind w:left="-108" w:right="-94"/>
              <w:rPr>
                <w:b/>
                <w:bCs/>
                <w:szCs w:val="22"/>
                <w:lang w:eastAsia="ja-JP"/>
              </w:rPr>
            </w:pPr>
          </w:p>
        </w:tc>
        <w:tc>
          <w:tcPr>
            <w:tcW w:w="1350" w:type="dxa"/>
            <w:tcBorders>
              <w:top w:val="single" w:sz="4" w:space="0" w:color="auto"/>
              <w:bottom w:val="double" w:sz="4" w:space="0" w:color="auto"/>
            </w:tcBorders>
          </w:tcPr>
          <w:p w14:paraId="143F1138" w14:textId="40A5C984" w:rsidR="002A5F19" w:rsidRPr="00B8380E" w:rsidRDefault="002A5F19" w:rsidP="002A5F19">
            <w:pPr>
              <w:pStyle w:val="BodyText"/>
              <w:tabs>
                <w:tab w:val="decimal" w:pos="1022"/>
              </w:tabs>
              <w:spacing w:after="0" w:line="240" w:lineRule="auto"/>
              <w:ind w:left="-108" w:right="-94"/>
              <w:rPr>
                <w:b/>
                <w:bCs/>
                <w:szCs w:val="22"/>
                <w:lang w:eastAsia="ja-JP"/>
              </w:rPr>
            </w:pPr>
            <w:r w:rsidRPr="00B8380E">
              <w:rPr>
                <w:b/>
                <w:bCs/>
                <w:szCs w:val="22"/>
                <w:lang w:eastAsia="ja-JP"/>
              </w:rPr>
              <w:t>23,584</w:t>
            </w:r>
          </w:p>
        </w:tc>
      </w:tr>
      <w:tr w:rsidR="002A5F19" w:rsidRPr="00B8380E" w14:paraId="3C35A416" w14:textId="77777777" w:rsidTr="0036683B">
        <w:trPr>
          <w:cantSplit/>
        </w:trPr>
        <w:tc>
          <w:tcPr>
            <w:tcW w:w="3780" w:type="dxa"/>
          </w:tcPr>
          <w:p w14:paraId="3725DFE7" w14:textId="77777777" w:rsidR="002A5F19" w:rsidRPr="00B8380E" w:rsidRDefault="002A5F19" w:rsidP="002A5F19">
            <w:pPr>
              <w:spacing w:line="240" w:lineRule="atLeast"/>
              <w:rPr>
                <w:b/>
                <w:bCs/>
                <w:szCs w:val="22"/>
              </w:rPr>
            </w:pPr>
          </w:p>
        </w:tc>
        <w:tc>
          <w:tcPr>
            <w:tcW w:w="1215" w:type="dxa"/>
            <w:tcBorders>
              <w:top w:val="double" w:sz="4" w:space="0" w:color="auto"/>
            </w:tcBorders>
          </w:tcPr>
          <w:p w14:paraId="430B6B66" w14:textId="77777777" w:rsidR="002A5F19" w:rsidRPr="00B8380E" w:rsidRDefault="002A5F19" w:rsidP="002A5F19">
            <w:pPr>
              <w:pStyle w:val="acctfourfigures"/>
              <w:tabs>
                <w:tab w:val="clear" w:pos="765"/>
                <w:tab w:val="decimal" w:pos="1050"/>
              </w:tabs>
              <w:spacing w:line="240" w:lineRule="atLeast"/>
              <w:ind w:right="11"/>
              <w:rPr>
                <w:b/>
                <w:bCs/>
                <w:szCs w:val="22"/>
              </w:rPr>
            </w:pPr>
          </w:p>
        </w:tc>
        <w:tc>
          <w:tcPr>
            <w:tcW w:w="180" w:type="dxa"/>
          </w:tcPr>
          <w:p w14:paraId="2823F0A9"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05D45D9D" w14:textId="77777777" w:rsidR="002A5F19" w:rsidRPr="00B8380E" w:rsidRDefault="002A5F19" w:rsidP="002A5F19">
            <w:pPr>
              <w:pStyle w:val="acctfourfigures"/>
              <w:tabs>
                <w:tab w:val="clear" w:pos="765"/>
                <w:tab w:val="decimal" w:pos="1050"/>
              </w:tabs>
              <w:spacing w:line="240" w:lineRule="atLeast"/>
              <w:ind w:right="11"/>
              <w:rPr>
                <w:b/>
                <w:bCs/>
                <w:szCs w:val="22"/>
              </w:rPr>
            </w:pPr>
          </w:p>
        </w:tc>
        <w:tc>
          <w:tcPr>
            <w:tcW w:w="180" w:type="dxa"/>
          </w:tcPr>
          <w:p w14:paraId="3F17F7D3"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158B1E70" w14:textId="77777777" w:rsidR="002A5F19" w:rsidRPr="00B8380E" w:rsidRDefault="002A5F19" w:rsidP="002A5F19">
            <w:pPr>
              <w:pStyle w:val="acctfourfigures"/>
              <w:tabs>
                <w:tab w:val="clear" w:pos="765"/>
                <w:tab w:val="decimal" w:pos="911"/>
                <w:tab w:val="decimal" w:pos="1050"/>
              </w:tabs>
              <w:spacing w:line="240" w:lineRule="atLeast"/>
              <w:ind w:right="11"/>
              <w:rPr>
                <w:b/>
                <w:bCs/>
                <w:szCs w:val="22"/>
              </w:rPr>
            </w:pPr>
          </w:p>
        </w:tc>
        <w:tc>
          <w:tcPr>
            <w:tcW w:w="180" w:type="dxa"/>
          </w:tcPr>
          <w:p w14:paraId="151B7ECA"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14:paraId="5ADBC587" w14:textId="77777777" w:rsidR="002A5F19" w:rsidRPr="00B8380E" w:rsidRDefault="002A5F19" w:rsidP="002A5F19">
            <w:pPr>
              <w:pStyle w:val="acctfourfigures"/>
              <w:tabs>
                <w:tab w:val="clear" w:pos="765"/>
                <w:tab w:val="decimal" w:pos="911"/>
                <w:tab w:val="decimal" w:pos="1050"/>
              </w:tabs>
              <w:spacing w:line="240" w:lineRule="atLeast"/>
              <w:ind w:right="11"/>
              <w:rPr>
                <w:b/>
                <w:bCs/>
                <w:szCs w:val="22"/>
              </w:rPr>
            </w:pPr>
          </w:p>
        </w:tc>
      </w:tr>
      <w:tr w:rsidR="002A5F19" w:rsidRPr="00B8380E" w14:paraId="697E18C5" w14:textId="77777777" w:rsidTr="0036683B">
        <w:trPr>
          <w:cantSplit/>
        </w:trPr>
        <w:tc>
          <w:tcPr>
            <w:tcW w:w="3780" w:type="dxa"/>
          </w:tcPr>
          <w:p w14:paraId="70E4A3E0" w14:textId="5C9E780C" w:rsidR="002A5F19" w:rsidRPr="00B8380E" w:rsidRDefault="002A5F19" w:rsidP="002A5F19">
            <w:pPr>
              <w:spacing w:line="240" w:lineRule="atLeast"/>
              <w:rPr>
                <w:szCs w:val="22"/>
              </w:rPr>
            </w:pPr>
            <w:r w:rsidRPr="00B8380E">
              <w:rPr>
                <w:b/>
                <w:bCs/>
                <w:i/>
                <w:iCs/>
                <w:szCs w:val="22"/>
              </w:rPr>
              <w:t>Other receivables</w:t>
            </w:r>
          </w:p>
        </w:tc>
        <w:tc>
          <w:tcPr>
            <w:tcW w:w="1215" w:type="dxa"/>
          </w:tcPr>
          <w:p w14:paraId="0E6FB7F2" w14:textId="77777777" w:rsidR="002A5F19" w:rsidRPr="00B8380E" w:rsidRDefault="002A5F19" w:rsidP="002A5F19">
            <w:pPr>
              <w:pStyle w:val="acctfourfigures"/>
              <w:tabs>
                <w:tab w:val="clear" w:pos="765"/>
                <w:tab w:val="decimal" w:pos="1050"/>
              </w:tabs>
              <w:spacing w:line="240" w:lineRule="atLeast"/>
              <w:ind w:right="11"/>
              <w:rPr>
                <w:szCs w:val="22"/>
              </w:rPr>
            </w:pPr>
          </w:p>
        </w:tc>
        <w:tc>
          <w:tcPr>
            <w:tcW w:w="180" w:type="dxa"/>
          </w:tcPr>
          <w:p w14:paraId="6EF08438" w14:textId="77777777" w:rsidR="002A5F19" w:rsidRPr="00B8380E" w:rsidRDefault="002A5F19" w:rsidP="002A5F19">
            <w:pPr>
              <w:pStyle w:val="acctfourfigures"/>
              <w:tabs>
                <w:tab w:val="clear" w:pos="765"/>
                <w:tab w:val="decimal" w:pos="911"/>
              </w:tabs>
              <w:spacing w:line="240" w:lineRule="atLeast"/>
              <w:ind w:right="11"/>
              <w:rPr>
                <w:szCs w:val="22"/>
              </w:rPr>
            </w:pPr>
          </w:p>
        </w:tc>
        <w:tc>
          <w:tcPr>
            <w:tcW w:w="1260" w:type="dxa"/>
          </w:tcPr>
          <w:p w14:paraId="1C0D5939" w14:textId="77777777" w:rsidR="002A5F19" w:rsidRPr="00B8380E" w:rsidRDefault="002A5F19" w:rsidP="002A5F19">
            <w:pPr>
              <w:pStyle w:val="acctfourfigures"/>
              <w:tabs>
                <w:tab w:val="clear" w:pos="765"/>
                <w:tab w:val="decimal" w:pos="1050"/>
              </w:tabs>
              <w:spacing w:line="240" w:lineRule="atLeast"/>
              <w:ind w:right="11"/>
              <w:rPr>
                <w:szCs w:val="22"/>
              </w:rPr>
            </w:pPr>
          </w:p>
        </w:tc>
        <w:tc>
          <w:tcPr>
            <w:tcW w:w="180" w:type="dxa"/>
          </w:tcPr>
          <w:p w14:paraId="4724A35E" w14:textId="77777777" w:rsidR="002A5F19" w:rsidRPr="00B8380E" w:rsidRDefault="002A5F19" w:rsidP="002A5F19">
            <w:pPr>
              <w:pStyle w:val="acctfourfigures"/>
              <w:tabs>
                <w:tab w:val="clear" w:pos="765"/>
                <w:tab w:val="decimal" w:pos="939"/>
              </w:tabs>
              <w:spacing w:line="240" w:lineRule="atLeast"/>
              <w:ind w:right="11"/>
              <w:rPr>
                <w:szCs w:val="22"/>
              </w:rPr>
            </w:pPr>
          </w:p>
        </w:tc>
        <w:tc>
          <w:tcPr>
            <w:tcW w:w="1260" w:type="dxa"/>
          </w:tcPr>
          <w:p w14:paraId="639C27CF" w14:textId="77777777" w:rsidR="002A5F19" w:rsidRPr="00B8380E" w:rsidRDefault="002A5F19" w:rsidP="002A5F19">
            <w:pPr>
              <w:pStyle w:val="acctfourfigures"/>
              <w:tabs>
                <w:tab w:val="clear" w:pos="765"/>
                <w:tab w:val="decimal" w:pos="939"/>
                <w:tab w:val="decimal" w:pos="1050"/>
              </w:tabs>
              <w:spacing w:line="240" w:lineRule="atLeast"/>
              <w:ind w:right="11"/>
              <w:rPr>
                <w:szCs w:val="22"/>
              </w:rPr>
            </w:pPr>
          </w:p>
        </w:tc>
        <w:tc>
          <w:tcPr>
            <w:tcW w:w="180" w:type="dxa"/>
          </w:tcPr>
          <w:p w14:paraId="78B02828" w14:textId="77777777" w:rsidR="002A5F19" w:rsidRPr="00B8380E" w:rsidRDefault="002A5F19" w:rsidP="002A5F19">
            <w:pPr>
              <w:pStyle w:val="acctfourfigures"/>
              <w:tabs>
                <w:tab w:val="clear" w:pos="765"/>
                <w:tab w:val="decimal" w:pos="939"/>
              </w:tabs>
              <w:spacing w:line="240" w:lineRule="atLeast"/>
              <w:ind w:right="11"/>
              <w:rPr>
                <w:szCs w:val="22"/>
              </w:rPr>
            </w:pPr>
          </w:p>
        </w:tc>
        <w:tc>
          <w:tcPr>
            <w:tcW w:w="1350" w:type="dxa"/>
          </w:tcPr>
          <w:p w14:paraId="19017F51" w14:textId="77777777" w:rsidR="002A5F19" w:rsidRPr="00B8380E" w:rsidRDefault="002A5F19" w:rsidP="002A5F19">
            <w:pPr>
              <w:pStyle w:val="acctfourfigures"/>
              <w:tabs>
                <w:tab w:val="clear" w:pos="765"/>
                <w:tab w:val="decimal" w:pos="939"/>
                <w:tab w:val="decimal" w:pos="1050"/>
              </w:tabs>
              <w:spacing w:line="240" w:lineRule="atLeast"/>
              <w:ind w:right="11"/>
              <w:rPr>
                <w:szCs w:val="22"/>
              </w:rPr>
            </w:pPr>
          </w:p>
        </w:tc>
      </w:tr>
      <w:tr w:rsidR="002A5F19" w:rsidRPr="00B8380E" w14:paraId="55D9BDE9" w14:textId="77777777" w:rsidTr="0036683B">
        <w:trPr>
          <w:cantSplit/>
        </w:trPr>
        <w:tc>
          <w:tcPr>
            <w:tcW w:w="3780" w:type="dxa"/>
          </w:tcPr>
          <w:p w14:paraId="25892F4F" w14:textId="77777777" w:rsidR="002A5F19" w:rsidRPr="00B8380E" w:rsidRDefault="002A5F19" w:rsidP="002A5F19">
            <w:pPr>
              <w:spacing w:line="240" w:lineRule="atLeast"/>
              <w:rPr>
                <w:b/>
                <w:bCs/>
                <w:i/>
                <w:iCs/>
                <w:szCs w:val="22"/>
              </w:rPr>
            </w:pPr>
            <w:r w:rsidRPr="00B8380E">
              <w:rPr>
                <w:szCs w:val="22"/>
              </w:rPr>
              <w:t>Ultimate parent company</w:t>
            </w:r>
          </w:p>
        </w:tc>
        <w:tc>
          <w:tcPr>
            <w:tcW w:w="1215" w:type="dxa"/>
          </w:tcPr>
          <w:p w14:paraId="1AE8B933" w14:textId="0C5A508F" w:rsidR="002A5F19" w:rsidRPr="00B8380E" w:rsidRDefault="002A5F19" w:rsidP="002A5F19">
            <w:pPr>
              <w:tabs>
                <w:tab w:val="decimal" w:pos="756"/>
              </w:tabs>
              <w:spacing w:line="240" w:lineRule="auto"/>
              <w:ind w:left="-108" w:right="-94"/>
              <w:rPr>
                <w:szCs w:val="22"/>
                <w:lang w:eastAsia="ja-JP"/>
              </w:rPr>
            </w:pPr>
            <w:r w:rsidRPr="00B8380E">
              <w:rPr>
                <w:szCs w:val="22"/>
                <w:lang w:eastAsia="ja-JP"/>
              </w:rPr>
              <w:t>-</w:t>
            </w:r>
          </w:p>
        </w:tc>
        <w:tc>
          <w:tcPr>
            <w:tcW w:w="180" w:type="dxa"/>
          </w:tcPr>
          <w:p w14:paraId="6D15A8A6"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Pr>
          <w:p w14:paraId="72F3E150" w14:textId="179B71B0" w:rsidR="002A5F19" w:rsidRPr="00B8380E" w:rsidRDefault="002A5F19" w:rsidP="002A5F19">
            <w:pPr>
              <w:tabs>
                <w:tab w:val="decimal" w:pos="1022"/>
              </w:tabs>
              <w:spacing w:line="240" w:lineRule="auto"/>
              <w:ind w:left="-108" w:right="-94"/>
              <w:rPr>
                <w:szCs w:val="22"/>
                <w:lang w:eastAsia="ja-JP"/>
              </w:rPr>
            </w:pPr>
            <w:r w:rsidRPr="00B8380E">
              <w:rPr>
                <w:szCs w:val="22"/>
                <w:lang w:eastAsia="ja-JP"/>
              </w:rPr>
              <w:t>739</w:t>
            </w:r>
          </w:p>
        </w:tc>
        <w:tc>
          <w:tcPr>
            <w:tcW w:w="180" w:type="dxa"/>
          </w:tcPr>
          <w:p w14:paraId="1117A164"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Pr>
          <w:p w14:paraId="52973F63" w14:textId="41651A6B" w:rsidR="002A5F19" w:rsidRPr="00B8380E" w:rsidRDefault="002A5F19" w:rsidP="002A5F19">
            <w:pPr>
              <w:tabs>
                <w:tab w:val="decimal" w:pos="756"/>
              </w:tabs>
              <w:spacing w:line="240" w:lineRule="auto"/>
              <w:ind w:left="-108" w:right="-94"/>
              <w:rPr>
                <w:szCs w:val="22"/>
                <w:lang w:eastAsia="ja-JP"/>
              </w:rPr>
            </w:pPr>
            <w:r w:rsidRPr="00B8380E">
              <w:rPr>
                <w:szCs w:val="22"/>
                <w:lang w:eastAsia="ja-JP"/>
              </w:rPr>
              <w:t>-</w:t>
            </w:r>
          </w:p>
        </w:tc>
        <w:tc>
          <w:tcPr>
            <w:tcW w:w="180" w:type="dxa"/>
          </w:tcPr>
          <w:p w14:paraId="0F678C70"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350" w:type="dxa"/>
          </w:tcPr>
          <w:p w14:paraId="12836581" w14:textId="223E2AD9"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739</w:t>
            </w:r>
          </w:p>
        </w:tc>
      </w:tr>
      <w:tr w:rsidR="002A5F19" w:rsidRPr="00B8380E" w14:paraId="41D63528" w14:textId="77777777" w:rsidTr="0036683B">
        <w:trPr>
          <w:cantSplit/>
        </w:trPr>
        <w:tc>
          <w:tcPr>
            <w:tcW w:w="3780" w:type="dxa"/>
          </w:tcPr>
          <w:p w14:paraId="1D576864" w14:textId="77777777" w:rsidR="002A5F19" w:rsidRPr="00B8380E" w:rsidRDefault="002A5F19" w:rsidP="002A5F19">
            <w:pPr>
              <w:spacing w:line="240" w:lineRule="atLeast"/>
              <w:rPr>
                <w:szCs w:val="22"/>
              </w:rPr>
            </w:pPr>
            <w:r w:rsidRPr="00B8380E">
              <w:rPr>
                <w:szCs w:val="22"/>
              </w:rPr>
              <w:t>Subsidiaries</w:t>
            </w:r>
          </w:p>
        </w:tc>
        <w:tc>
          <w:tcPr>
            <w:tcW w:w="1215" w:type="dxa"/>
          </w:tcPr>
          <w:p w14:paraId="3D4C8883" w14:textId="45FE9D73" w:rsidR="002A5F19" w:rsidRPr="00B8380E" w:rsidRDefault="002A5F19" w:rsidP="002A5F19">
            <w:pPr>
              <w:tabs>
                <w:tab w:val="decimal" w:pos="756"/>
              </w:tabs>
              <w:spacing w:line="240" w:lineRule="auto"/>
              <w:ind w:left="-108" w:right="-94"/>
              <w:rPr>
                <w:szCs w:val="22"/>
                <w:lang w:eastAsia="ja-JP"/>
              </w:rPr>
            </w:pPr>
            <w:r w:rsidRPr="00B8380E">
              <w:rPr>
                <w:szCs w:val="22"/>
                <w:lang w:eastAsia="ja-JP"/>
              </w:rPr>
              <w:t>-</w:t>
            </w:r>
          </w:p>
        </w:tc>
        <w:tc>
          <w:tcPr>
            <w:tcW w:w="180" w:type="dxa"/>
          </w:tcPr>
          <w:p w14:paraId="3C1DEEAB"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Pr>
          <w:p w14:paraId="6359F13B" w14:textId="7DDFE69E" w:rsidR="002A5F19" w:rsidRPr="00B8380E" w:rsidRDefault="002A5F19" w:rsidP="002A5F19">
            <w:pPr>
              <w:tabs>
                <w:tab w:val="decimal" w:pos="756"/>
              </w:tabs>
              <w:spacing w:line="240" w:lineRule="auto"/>
              <w:ind w:left="-108" w:right="-94"/>
              <w:rPr>
                <w:szCs w:val="22"/>
                <w:lang w:eastAsia="ja-JP"/>
              </w:rPr>
            </w:pPr>
            <w:r w:rsidRPr="00B8380E">
              <w:rPr>
                <w:szCs w:val="22"/>
                <w:lang w:eastAsia="ja-JP"/>
              </w:rPr>
              <w:t>-</w:t>
            </w:r>
          </w:p>
        </w:tc>
        <w:tc>
          <w:tcPr>
            <w:tcW w:w="180" w:type="dxa"/>
          </w:tcPr>
          <w:p w14:paraId="0C885FD8"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Pr>
          <w:p w14:paraId="66D19B29" w14:textId="119F463E"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26,062</w:t>
            </w:r>
          </w:p>
        </w:tc>
        <w:tc>
          <w:tcPr>
            <w:tcW w:w="180" w:type="dxa"/>
          </w:tcPr>
          <w:p w14:paraId="123A6EDB"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350" w:type="dxa"/>
          </w:tcPr>
          <w:p w14:paraId="66BB7DCE" w14:textId="5FD2A722"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51,642</w:t>
            </w:r>
          </w:p>
        </w:tc>
      </w:tr>
      <w:tr w:rsidR="002A5F19" w:rsidRPr="00B8380E" w14:paraId="1C1629C2" w14:textId="77777777" w:rsidTr="000752DE">
        <w:trPr>
          <w:cantSplit/>
        </w:trPr>
        <w:tc>
          <w:tcPr>
            <w:tcW w:w="3780" w:type="dxa"/>
          </w:tcPr>
          <w:p w14:paraId="51C219E5" w14:textId="77777777" w:rsidR="002A5F19" w:rsidRPr="00B8380E" w:rsidRDefault="002A5F19" w:rsidP="002A5F19">
            <w:pPr>
              <w:spacing w:line="240" w:lineRule="atLeast"/>
              <w:rPr>
                <w:szCs w:val="22"/>
              </w:rPr>
            </w:pPr>
            <w:r w:rsidRPr="00B8380E">
              <w:rPr>
                <w:szCs w:val="22"/>
              </w:rPr>
              <w:t>Other related parties</w:t>
            </w:r>
          </w:p>
        </w:tc>
        <w:tc>
          <w:tcPr>
            <w:tcW w:w="1215" w:type="dxa"/>
            <w:tcBorders>
              <w:top w:val="nil"/>
              <w:left w:val="nil"/>
              <w:bottom w:val="single" w:sz="4" w:space="0" w:color="auto"/>
              <w:right w:val="nil"/>
            </w:tcBorders>
          </w:tcPr>
          <w:p w14:paraId="1E684248" w14:textId="2F629C4B" w:rsidR="002A5F19" w:rsidRPr="00B8380E" w:rsidRDefault="002A5F19" w:rsidP="002A5F19">
            <w:pPr>
              <w:tabs>
                <w:tab w:val="decimal" w:pos="1022"/>
              </w:tabs>
              <w:spacing w:line="240" w:lineRule="auto"/>
              <w:ind w:left="-108" w:right="-94"/>
              <w:rPr>
                <w:szCs w:val="22"/>
                <w:lang w:eastAsia="ja-JP"/>
              </w:rPr>
            </w:pPr>
            <w:r w:rsidRPr="00B8380E">
              <w:rPr>
                <w:szCs w:val="22"/>
                <w:lang w:eastAsia="ja-JP"/>
              </w:rPr>
              <w:t>3,272</w:t>
            </w:r>
          </w:p>
        </w:tc>
        <w:tc>
          <w:tcPr>
            <w:tcW w:w="180" w:type="dxa"/>
          </w:tcPr>
          <w:p w14:paraId="20C380B3"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Borders>
              <w:top w:val="nil"/>
              <w:left w:val="nil"/>
              <w:bottom w:val="single" w:sz="4" w:space="0" w:color="auto"/>
              <w:right w:val="nil"/>
            </w:tcBorders>
          </w:tcPr>
          <w:p w14:paraId="072D23E1" w14:textId="69912EA8" w:rsidR="002A5F19" w:rsidRPr="00B8380E" w:rsidRDefault="002A5F19" w:rsidP="002A5F19">
            <w:pPr>
              <w:tabs>
                <w:tab w:val="decimal" w:pos="1022"/>
              </w:tabs>
              <w:spacing w:line="240" w:lineRule="auto"/>
              <w:ind w:left="-108" w:right="-94"/>
              <w:rPr>
                <w:szCs w:val="22"/>
                <w:lang w:eastAsia="ja-JP"/>
              </w:rPr>
            </w:pPr>
            <w:r w:rsidRPr="00B8380E">
              <w:rPr>
                <w:szCs w:val="22"/>
                <w:lang w:eastAsia="ja-JP"/>
              </w:rPr>
              <w:t>2,604</w:t>
            </w:r>
          </w:p>
        </w:tc>
        <w:tc>
          <w:tcPr>
            <w:tcW w:w="180" w:type="dxa"/>
          </w:tcPr>
          <w:p w14:paraId="69C621D6"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260" w:type="dxa"/>
            <w:tcBorders>
              <w:top w:val="nil"/>
              <w:left w:val="nil"/>
              <w:bottom w:val="single" w:sz="4" w:space="0" w:color="auto"/>
              <w:right w:val="nil"/>
            </w:tcBorders>
          </w:tcPr>
          <w:p w14:paraId="710D0A4C" w14:textId="01B7D334"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2,114</w:t>
            </w:r>
          </w:p>
        </w:tc>
        <w:tc>
          <w:tcPr>
            <w:tcW w:w="180" w:type="dxa"/>
          </w:tcPr>
          <w:p w14:paraId="1C50F39B" w14:textId="77777777" w:rsidR="002A5F19" w:rsidRPr="00B8380E" w:rsidRDefault="002A5F19" w:rsidP="002A5F19">
            <w:pPr>
              <w:pStyle w:val="BodyText"/>
              <w:tabs>
                <w:tab w:val="decimal" w:pos="1022"/>
              </w:tabs>
              <w:spacing w:after="0" w:line="240" w:lineRule="auto"/>
              <w:ind w:left="-108" w:right="-94"/>
              <w:rPr>
                <w:szCs w:val="22"/>
                <w:lang w:eastAsia="ja-JP"/>
              </w:rPr>
            </w:pPr>
          </w:p>
        </w:tc>
        <w:tc>
          <w:tcPr>
            <w:tcW w:w="1350" w:type="dxa"/>
            <w:tcBorders>
              <w:top w:val="nil"/>
              <w:left w:val="nil"/>
              <w:bottom w:val="single" w:sz="4" w:space="0" w:color="auto"/>
              <w:right w:val="nil"/>
            </w:tcBorders>
          </w:tcPr>
          <w:p w14:paraId="689E4DA9" w14:textId="78E0BE61" w:rsidR="002A5F19" w:rsidRPr="00B8380E" w:rsidRDefault="002A5F19" w:rsidP="002A5F19">
            <w:pPr>
              <w:pStyle w:val="BodyText"/>
              <w:tabs>
                <w:tab w:val="decimal" w:pos="1022"/>
              </w:tabs>
              <w:spacing w:after="0" w:line="240" w:lineRule="auto"/>
              <w:ind w:left="-108" w:right="-94"/>
              <w:rPr>
                <w:szCs w:val="22"/>
                <w:lang w:eastAsia="ja-JP"/>
              </w:rPr>
            </w:pPr>
            <w:r w:rsidRPr="00B8380E">
              <w:rPr>
                <w:szCs w:val="22"/>
                <w:lang w:eastAsia="ja-JP"/>
              </w:rPr>
              <w:t>1,644</w:t>
            </w:r>
          </w:p>
        </w:tc>
      </w:tr>
      <w:tr w:rsidR="002A5F19" w:rsidRPr="00B8380E" w14:paraId="4E912A77" w14:textId="77777777" w:rsidTr="000752DE">
        <w:trPr>
          <w:cantSplit/>
        </w:trPr>
        <w:tc>
          <w:tcPr>
            <w:tcW w:w="3780" w:type="dxa"/>
          </w:tcPr>
          <w:p w14:paraId="194CB765" w14:textId="77777777" w:rsidR="002A5F19" w:rsidRPr="00B8380E" w:rsidRDefault="002A5F19" w:rsidP="002A5F19">
            <w:pPr>
              <w:spacing w:line="240" w:lineRule="atLeast"/>
              <w:rPr>
                <w:szCs w:val="22"/>
                <w:lang w:val="en-US"/>
              </w:rPr>
            </w:pPr>
            <w:r w:rsidRPr="00B8380E">
              <w:rPr>
                <w:b/>
                <w:bCs/>
                <w:szCs w:val="22"/>
              </w:rPr>
              <w:t>Total</w:t>
            </w:r>
          </w:p>
        </w:tc>
        <w:tc>
          <w:tcPr>
            <w:tcW w:w="1215" w:type="dxa"/>
            <w:tcBorders>
              <w:top w:val="single" w:sz="4" w:space="0" w:color="auto"/>
              <w:bottom w:val="double" w:sz="4" w:space="0" w:color="auto"/>
            </w:tcBorders>
          </w:tcPr>
          <w:p w14:paraId="2F244ED9" w14:textId="60F4975F"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3,272</w:t>
            </w:r>
          </w:p>
        </w:tc>
        <w:tc>
          <w:tcPr>
            <w:tcW w:w="180" w:type="dxa"/>
          </w:tcPr>
          <w:p w14:paraId="1EF1944E" w14:textId="77777777" w:rsidR="002A5F19" w:rsidRPr="00B8380E" w:rsidRDefault="002A5F19" w:rsidP="002A5F19">
            <w:pPr>
              <w:tabs>
                <w:tab w:val="decimal" w:pos="1022"/>
              </w:tabs>
              <w:spacing w:line="240" w:lineRule="auto"/>
              <w:ind w:left="-108" w:right="-94"/>
              <w:rPr>
                <w:b/>
                <w:bCs/>
                <w:szCs w:val="22"/>
                <w:lang w:eastAsia="ja-JP"/>
              </w:rPr>
            </w:pPr>
          </w:p>
        </w:tc>
        <w:tc>
          <w:tcPr>
            <w:tcW w:w="1260" w:type="dxa"/>
            <w:tcBorders>
              <w:top w:val="single" w:sz="4" w:space="0" w:color="auto"/>
              <w:bottom w:val="double" w:sz="4" w:space="0" w:color="auto"/>
            </w:tcBorders>
          </w:tcPr>
          <w:p w14:paraId="34D33407" w14:textId="596F70B0"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3,343</w:t>
            </w:r>
          </w:p>
        </w:tc>
        <w:tc>
          <w:tcPr>
            <w:tcW w:w="180" w:type="dxa"/>
          </w:tcPr>
          <w:p w14:paraId="257FB328" w14:textId="77777777" w:rsidR="002A5F19" w:rsidRPr="00B8380E" w:rsidRDefault="002A5F19" w:rsidP="002A5F19">
            <w:pPr>
              <w:tabs>
                <w:tab w:val="decimal" w:pos="1022"/>
              </w:tabs>
              <w:spacing w:line="240" w:lineRule="auto"/>
              <w:ind w:left="-108" w:right="-94"/>
              <w:rPr>
                <w:b/>
                <w:bCs/>
                <w:szCs w:val="22"/>
                <w:lang w:eastAsia="ja-JP"/>
              </w:rPr>
            </w:pPr>
          </w:p>
        </w:tc>
        <w:tc>
          <w:tcPr>
            <w:tcW w:w="1260" w:type="dxa"/>
            <w:tcBorders>
              <w:top w:val="single" w:sz="4" w:space="0" w:color="auto"/>
              <w:bottom w:val="double" w:sz="4" w:space="0" w:color="auto"/>
            </w:tcBorders>
          </w:tcPr>
          <w:p w14:paraId="2F08CB5E" w14:textId="2342FE75"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28,176</w:t>
            </w:r>
          </w:p>
        </w:tc>
        <w:tc>
          <w:tcPr>
            <w:tcW w:w="180" w:type="dxa"/>
          </w:tcPr>
          <w:p w14:paraId="7F6E93B6" w14:textId="77777777" w:rsidR="002A5F19" w:rsidRPr="00B8380E" w:rsidRDefault="002A5F19" w:rsidP="002A5F19">
            <w:pPr>
              <w:tabs>
                <w:tab w:val="decimal" w:pos="1022"/>
              </w:tabs>
              <w:spacing w:line="240" w:lineRule="auto"/>
              <w:ind w:left="-108" w:right="-94"/>
              <w:rPr>
                <w:b/>
                <w:bCs/>
                <w:szCs w:val="22"/>
                <w:lang w:eastAsia="ja-JP"/>
              </w:rPr>
            </w:pPr>
          </w:p>
        </w:tc>
        <w:tc>
          <w:tcPr>
            <w:tcW w:w="1350" w:type="dxa"/>
            <w:tcBorders>
              <w:top w:val="single" w:sz="4" w:space="0" w:color="auto"/>
              <w:bottom w:val="double" w:sz="4" w:space="0" w:color="auto"/>
            </w:tcBorders>
          </w:tcPr>
          <w:p w14:paraId="5025A0A8" w14:textId="1E592EF2"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54,025</w:t>
            </w:r>
          </w:p>
        </w:tc>
      </w:tr>
      <w:tr w:rsidR="002A5F19" w:rsidRPr="00B8380E" w14:paraId="6D1E0E61" w14:textId="77777777" w:rsidTr="000752DE">
        <w:trPr>
          <w:cantSplit/>
        </w:trPr>
        <w:tc>
          <w:tcPr>
            <w:tcW w:w="3780" w:type="dxa"/>
          </w:tcPr>
          <w:p w14:paraId="3217047A" w14:textId="77777777" w:rsidR="002A5F19" w:rsidRPr="00B8380E" w:rsidRDefault="002A5F19" w:rsidP="002A5F19">
            <w:pPr>
              <w:spacing w:line="240" w:lineRule="atLeast"/>
              <w:rPr>
                <w:b/>
                <w:bCs/>
                <w:szCs w:val="22"/>
              </w:rPr>
            </w:pPr>
          </w:p>
        </w:tc>
        <w:tc>
          <w:tcPr>
            <w:tcW w:w="1215" w:type="dxa"/>
          </w:tcPr>
          <w:p w14:paraId="38138FB7" w14:textId="77777777" w:rsidR="002A5F19" w:rsidRPr="00B8380E" w:rsidRDefault="002A5F19" w:rsidP="002A5F19">
            <w:pPr>
              <w:tabs>
                <w:tab w:val="decimal" w:pos="1050"/>
              </w:tabs>
              <w:rPr>
                <w:b/>
                <w:bCs/>
                <w:szCs w:val="22"/>
              </w:rPr>
            </w:pPr>
          </w:p>
        </w:tc>
        <w:tc>
          <w:tcPr>
            <w:tcW w:w="180" w:type="dxa"/>
          </w:tcPr>
          <w:p w14:paraId="617D3FB0" w14:textId="77777777" w:rsidR="002A5F19" w:rsidRPr="00B8380E" w:rsidRDefault="002A5F19" w:rsidP="002A5F19">
            <w:pPr>
              <w:rPr>
                <w:b/>
                <w:bCs/>
                <w:szCs w:val="22"/>
              </w:rPr>
            </w:pPr>
          </w:p>
        </w:tc>
        <w:tc>
          <w:tcPr>
            <w:tcW w:w="1260" w:type="dxa"/>
          </w:tcPr>
          <w:p w14:paraId="1D012578" w14:textId="77777777" w:rsidR="002A5F19" w:rsidRPr="00B8380E" w:rsidRDefault="002A5F19" w:rsidP="002A5F19">
            <w:pPr>
              <w:tabs>
                <w:tab w:val="decimal" w:pos="1050"/>
              </w:tabs>
              <w:rPr>
                <w:b/>
                <w:bCs/>
                <w:szCs w:val="22"/>
              </w:rPr>
            </w:pPr>
          </w:p>
        </w:tc>
        <w:tc>
          <w:tcPr>
            <w:tcW w:w="180" w:type="dxa"/>
          </w:tcPr>
          <w:p w14:paraId="500740F6" w14:textId="77777777" w:rsidR="002A5F19" w:rsidRPr="00B8380E" w:rsidRDefault="002A5F19" w:rsidP="002A5F19">
            <w:pPr>
              <w:rPr>
                <w:b/>
                <w:bCs/>
                <w:szCs w:val="22"/>
              </w:rPr>
            </w:pPr>
          </w:p>
        </w:tc>
        <w:tc>
          <w:tcPr>
            <w:tcW w:w="1260" w:type="dxa"/>
          </w:tcPr>
          <w:p w14:paraId="41540B70" w14:textId="77777777" w:rsidR="002A5F19" w:rsidRPr="00B8380E" w:rsidRDefault="002A5F19" w:rsidP="002A5F19">
            <w:pPr>
              <w:tabs>
                <w:tab w:val="decimal" w:pos="1050"/>
              </w:tabs>
              <w:rPr>
                <w:b/>
                <w:bCs/>
                <w:szCs w:val="22"/>
              </w:rPr>
            </w:pPr>
          </w:p>
        </w:tc>
        <w:tc>
          <w:tcPr>
            <w:tcW w:w="180" w:type="dxa"/>
          </w:tcPr>
          <w:p w14:paraId="50479B02" w14:textId="77777777" w:rsidR="002A5F19" w:rsidRPr="00B8380E" w:rsidRDefault="002A5F19" w:rsidP="002A5F19">
            <w:pPr>
              <w:rPr>
                <w:b/>
                <w:bCs/>
                <w:szCs w:val="22"/>
              </w:rPr>
            </w:pPr>
          </w:p>
        </w:tc>
        <w:tc>
          <w:tcPr>
            <w:tcW w:w="1350" w:type="dxa"/>
          </w:tcPr>
          <w:p w14:paraId="661274F7" w14:textId="77777777" w:rsidR="002A5F19" w:rsidRPr="00B8380E" w:rsidRDefault="002A5F19" w:rsidP="002A5F19">
            <w:pPr>
              <w:tabs>
                <w:tab w:val="decimal" w:pos="1050"/>
              </w:tabs>
              <w:rPr>
                <w:b/>
                <w:bCs/>
                <w:szCs w:val="22"/>
              </w:rPr>
            </w:pPr>
          </w:p>
        </w:tc>
      </w:tr>
      <w:tr w:rsidR="002A5F19" w:rsidRPr="00B8380E" w14:paraId="34A17513" w14:textId="77777777" w:rsidTr="0036683B">
        <w:trPr>
          <w:cantSplit/>
        </w:trPr>
        <w:tc>
          <w:tcPr>
            <w:tcW w:w="3780" w:type="dxa"/>
          </w:tcPr>
          <w:p w14:paraId="351A9999" w14:textId="77777777" w:rsidR="002A5F19" w:rsidRPr="00B8380E" w:rsidRDefault="002A5F19" w:rsidP="002A5F19">
            <w:pPr>
              <w:spacing w:line="240" w:lineRule="atLeast"/>
              <w:rPr>
                <w:b/>
                <w:bCs/>
                <w:szCs w:val="22"/>
              </w:rPr>
            </w:pPr>
            <w:r w:rsidRPr="00B8380E">
              <w:rPr>
                <w:b/>
                <w:bCs/>
                <w:i/>
                <w:iCs/>
                <w:szCs w:val="22"/>
              </w:rPr>
              <w:t xml:space="preserve">Property, </w:t>
            </w:r>
            <w:proofErr w:type="gramStart"/>
            <w:r w:rsidRPr="00B8380E">
              <w:rPr>
                <w:b/>
                <w:bCs/>
                <w:i/>
                <w:iCs/>
                <w:szCs w:val="22"/>
              </w:rPr>
              <w:t>plant</w:t>
            </w:r>
            <w:proofErr w:type="gramEnd"/>
            <w:r w:rsidRPr="00B8380E">
              <w:rPr>
                <w:b/>
                <w:bCs/>
                <w:i/>
                <w:iCs/>
                <w:szCs w:val="22"/>
              </w:rPr>
              <w:t xml:space="preserve"> and equipment </w:t>
            </w:r>
            <w:r w:rsidRPr="00B8380E">
              <w:rPr>
                <w:b/>
                <w:bCs/>
                <w:i/>
                <w:iCs/>
                <w:szCs w:val="22"/>
              </w:rPr>
              <w:tab/>
            </w:r>
          </w:p>
        </w:tc>
        <w:tc>
          <w:tcPr>
            <w:tcW w:w="1215" w:type="dxa"/>
          </w:tcPr>
          <w:p w14:paraId="58834DE2" w14:textId="77777777" w:rsidR="002A5F19" w:rsidRPr="00B8380E" w:rsidRDefault="002A5F19" w:rsidP="002A5F19">
            <w:pPr>
              <w:tabs>
                <w:tab w:val="decimal" w:pos="1050"/>
              </w:tabs>
              <w:rPr>
                <w:szCs w:val="22"/>
              </w:rPr>
            </w:pPr>
          </w:p>
        </w:tc>
        <w:tc>
          <w:tcPr>
            <w:tcW w:w="180" w:type="dxa"/>
          </w:tcPr>
          <w:p w14:paraId="404FC5FF" w14:textId="77777777" w:rsidR="002A5F19" w:rsidRPr="00B8380E" w:rsidRDefault="002A5F19" w:rsidP="002A5F19">
            <w:pPr>
              <w:rPr>
                <w:szCs w:val="22"/>
              </w:rPr>
            </w:pPr>
          </w:p>
        </w:tc>
        <w:tc>
          <w:tcPr>
            <w:tcW w:w="1260" w:type="dxa"/>
          </w:tcPr>
          <w:p w14:paraId="4F6B9AE2" w14:textId="77777777" w:rsidR="002A5F19" w:rsidRPr="00B8380E" w:rsidRDefault="002A5F19" w:rsidP="002A5F19">
            <w:pPr>
              <w:tabs>
                <w:tab w:val="decimal" w:pos="1050"/>
              </w:tabs>
              <w:rPr>
                <w:szCs w:val="22"/>
              </w:rPr>
            </w:pPr>
          </w:p>
        </w:tc>
        <w:tc>
          <w:tcPr>
            <w:tcW w:w="180" w:type="dxa"/>
          </w:tcPr>
          <w:p w14:paraId="6E21A25F" w14:textId="77777777" w:rsidR="002A5F19" w:rsidRPr="00B8380E" w:rsidRDefault="002A5F19" w:rsidP="002A5F19">
            <w:pPr>
              <w:rPr>
                <w:szCs w:val="22"/>
              </w:rPr>
            </w:pPr>
          </w:p>
        </w:tc>
        <w:tc>
          <w:tcPr>
            <w:tcW w:w="1260" w:type="dxa"/>
          </w:tcPr>
          <w:p w14:paraId="1B5F0149" w14:textId="77777777" w:rsidR="002A5F19" w:rsidRPr="00B8380E" w:rsidRDefault="002A5F19" w:rsidP="002A5F19">
            <w:pPr>
              <w:tabs>
                <w:tab w:val="decimal" w:pos="1050"/>
              </w:tabs>
              <w:rPr>
                <w:szCs w:val="22"/>
              </w:rPr>
            </w:pPr>
          </w:p>
        </w:tc>
        <w:tc>
          <w:tcPr>
            <w:tcW w:w="180" w:type="dxa"/>
          </w:tcPr>
          <w:p w14:paraId="26C12137" w14:textId="77777777" w:rsidR="002A5F19" w:rsidRPr="00B8380E" w:rsidRDefault="002A5F19" w:rsidP="002A5F19">
            <w:pPr>
              <w:rPr>
                <w:szCs w:val="22"/>
              </w:rPr>
            </w:pPr>
          </w:p>
        </w:tc>
        <w:tc>
          <w:tcPr>
            <w:tcW w:w="1350" w:type="dxa"/>
          </w:tcPr>
          <w:p w14:paraId="5A2410B2" w14:textId="77777777" w:rsidR="002A5F19" w:rsidRPr="00B8380E" w:rsidRDefault="002A5F19" w:rsidP="002A5F19">
            <w:pPr>
              <w:tabs>
                <w:tab w:val="decimal" w:pos="1050"/>
              </w:tabs>
              <w:rPr>
                <w:szCs w:val="22"/>
              </w:rPr>
            </w:pPr>
          </w:p>
        </w:tc>
      </w:tr>
      <w:tr w:rsidR="002A5F19" w:rsidRPr="00B8380E" w14:paraId="1BD1B22F" w14:textId="77777777" w:rsidTr="000752DE">
        <w:trPr>
          <w:cantSplit/>
        </w:trPr>
        <w:tc>
          <w:tcPr>
            <w:tcW w:w="3780" w:type="dxa"/>
          </w:tcPr>
          <w:p w14:paraId="31152FC5" w14:textId="77777777" w:rsidR="002A5F19" w:rsidRPr="00B8380E" w:rsidRDefault="002A5F19" w:rsidP="002A5F19">
            <w:pPr>
              <w:spacing w:line="240" w:lineRule="atLeast"/>
              <w:ind w:left="190" w:hanging="190"/>
              <w:rPr>
                <w:b/>
                <w:bCs/>
                <w:szCs w:val="22"/>
              </w:rPr>
            </w:pPr>
            <w:r w:rsidRPr="00B8380E">
              <w:rPr>
                <w:szCs w:val="22"/>
              </w:rPr>
              <w:t>Subsidiaries</w:t>
            </w:r>
          </w:p>
        </w:tc>
        <w:tc>
          <w:tcPr>
            <w:tcW w:w="1215" w:type="dxa"/>
            <w:tcBorders>
              <w:bottom w:val="double" w:sz="4" w:space="0" w:color="auto"/>
            </w:tcBorders>
          </w:tcPr>
          <w:p w14:paraId="14D6788D" w14:textId="4A291799" w:rsidR="002A5F19" w:rsidRPr="00B8380E" w:rsidRDefault="002A5F19" w:rsidP="002A5F19">
            <w:pPr>
              <w:tabs>
                <w:tab w:val="decimal" w:pos="756"/>
              </w:tabs>
              <w:spacing w:line="240" w:lineRule="auto"/>
              <w:ind w:left="-108" w:right="-94"/>
              <w:rPr>
                <w:b/>
                <w:bCs/>
                <w:szCs w:val="22"/>
                <w:lang w:eastAsia="ja-JP"/>
              </w:rPr>
            </w:pPr>
            <w:r w:rsidRPr="00B8380E">
              <w:rPr>
                <w:b/>
                <w:bCs/>
                <w:szCs w:val="22"/>
                <w:lang w:eastAsia="ja-JP"/>
              </w:rPr>
              <w:t>-</w:t>
            </w:r>
          </w:p>
        </w:tc>
        <w:tc>
          <w:tcPr>
            <w:tcW w:w="180" w:type="dxa"/>
          </w:tcPr>
          <w:p w14:paraId="02DB86DA" w14:textId="77777777" w:rsidR="002A5F19" w:rsidRPr="00B8380E" w:rsidRDefault="002A5F19" w:rsidP="002A5F19">
            <w:pPr>
              <w:tabs>
                <w:tab w:val="decimal" w:pos="1022"/>
              </w:tabs>
              <w:rPr>
                <w:b/>
                <w:bCs/>
                <w:szCs w:val="22"/>
                <w:lang w:eastAsia="ja-JP"/>
              </w:rPr>
            </w:pPr>
          </w:p>
        </w:tc>
        <w:tc>
          <w:tcPr>
            <w:tcW w:w="1260" w:type="dxa"/>
            <w:tcBorders>
              <w:bottom w:val="double" w:sz="4" w:space="0" w:color="auto"/>
            </w:tcBorders>
          </w:tcPr>
          <w:p w14:paraId="3AD11391" w14:textId="02CFB949" w:rsidR="002A5F19" w:rsidRPr="00B8380E" w:rsidRDefault="002A5F19" w:rsidP="002A5F19">
            <w:pPr>
              <w:tabs>
                <w:tab w:val="decimal" w:pos="756"/>
              </w:tabs>
              <w:spacing w:line="240" w:lineRule="auto"/>
              <w:ind w:left="-108" w:right="-94"/>
              <w:rPr>
                <w:b/>
                <w:bCs/>
                <w:szCs w:val="22"/>
                <w:lang w:eastAsia="ja-JP"/>
              </w:rPr>
            </w:pPr>
            <w:r w:rsidRPr="00B8380E">
              <w:rPr>
                <w:b/>
                <w:bCs/>
                <w:szCs w:val="22"/>
                <w:lang w:eastAsia="ja-JP"/>
              </w:rPr>
              <w:t>-</w:t>
            </w:r>
          </w:p>
        </w:tc>
        <w:tc>
          <w:tcPr>
            <w:tcW w:w="180" w:type="dxa"/>
          </w:tcPr>
          <w:p w14:paraId="01E86844" w14:textId="77777777" w:rsidR="002A5F19" w:rsidRPr="00B8380E" w:rsidRDefault="002A5F19" w:rsidP="002A5F19">
            <w:pPr>
              <w:tabs>
                <w:tab w:val="decimal" w:pos="1022"/>
              </w:tabs>
              <w:rPr>
                <w:b/>
                <w:bCs/>
                <w:szCs w:val="22"/>
                <w:lang w:eastAsia="ja-JP"/>
              </w:rPr>
            </w:pPr>
          </w:p>
        </w:tc>
        <w:tc>
          <w:tcPr>
            <w:tcW w:w="1260" w:type="dxa"/>
            <w:tcBorders>
              <w:bottom w:val="double" w:sz="4" w:space="0" w:color="auto"/>
            </w:tcBorders>
          </w:tcPr>
          <w:p w14:paraId="4BF4A0DD" w14:textId="7603DB3D" w:rsidR="002A5F19" w:rsidRPr="00B8380E" w:rsidRDefault="002A5F19" w:rsidP="002A5F19">
            <w:pPr>
              <w:tabs>
                <w:tab w:val="decimal" w:pos="1022"/>
              </w:tabs>
              <w:spacing w:line="240" w:lineRule="auto"/>
              <w:ind w:left="-108" w:right="-94"/>
              <w:rPr>
                <w:b/>
                <w:bCs/>
                <w:szCs w:val="22"/>
                <w:lang w:eastAsia="ja-JP"/>
              </w:rPr>
            </w:pPr>
            <w:r w:rsidRPr="00B8380E">
              <w:rPr>
                <w:rFonts w:hint="cs"/>
                <w:b/>
                <w:bCs/>
                <w:szCs w:val="22"/>
                <w:cs/>
                <w:lang w:eastAsia="ja-JP"/>
              </w:rPr>
              <w:t>7</w:t>
            </w:r>
            <w:r w:rsidRPr="00B8380E">
              <w:rPr>
                <w:b/>
                <w:bCs/>
                <w:szCs w:val="22"/>
                <w:lang w:eastAsia="ja-JP"/>
              </w:rPr>
              <w:t>,</w:t>
            </w:r>
            <w:r w:rsidRPr="00B8380E">
              <w:rPr>
                <w:rFonts w:hint="cs"/>
                <w:b/>
                <w:bCs/>
                <w:szCs w:val="22"/>
                <w:cs/>
                <w:lang w:eastAsia="ja-JP"/>
              </w:rPr>
              <w:t>221</w:t>
            </w:r>
          </w:p>
        </w:tc>
        <w:tc>
          <w:tcPr>
            <w:tcW w:w="180" w:type="dxa"/>
          </w:tcPr>
          <w:p w14:paraId="02CC25EB" w14:textId="77777777" w:rsidR="002A5F19" w:rsidRPr="00B8380E" w:rsidRDefault="002A5F19" w:rsidP="002A5F19">
            <w:pPr>
              <w:tabs>
                <w:tab w:val="decimal" w:pos="1022"/>
              </w:tabs>
              <w:rPr>
                <w:b/>
                <w:bCs/>
                <w:szCs w:val="22"/>
                <w:lang w:eastAsia="ja-JP"/>
              </w:rPr>
            </w:pPr>
          </w:p>
        </w:tc>
        <w:tc>
          <w:tcPr>
            <w:tcW w:w="1350" w:type="dxa"/>
            <w:tcBorders>
              <w:bottom w:val="double" w:sz="4" w:space="0" w:color="auto"/>
            </w:tcBorders>
          </w:tcPr>
          <w:p w14:paraId="6CD75480" w14:textId="238FAFE3"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9,368</w:t>
            </w:r>
          </w:p>
        </w:tc>
      </w:tr>
      <w:tr w:rsidR="002A5F19" w:rsidRPr="00B8380E" w14:paraId="631B58F8" w14:textId="77777777" w:rsidTr="000752DE">
        <w:trPr>
          <w:cantSplit/>
        </w:trPr>
        <w:tc>
          <w:tcPr>
            <w:tcW w:w="3780" w:type="dxa"/>
          </w:tcPr>
          <w:p w14:paraId="56AD6D0B" w14:textId="77777777" w:rsidR="002A5F19" w:rsidRPr="00B8380E" w:rsidRDefault="002A5F19" w:rsidP="002A5F19">
            <w:pPr>
              <w:spacing w:line="240" w:lineRule="atLeast"/>
              <w:rPr>
                <w:szCs w:val="22"/>
              </w:rPr>
            </w:pPr>
          </w:p>
        </w:tc>
        <w:tc>
          <w:tcPr>
            <w:tcW w:w="1215" w:type="dxa"/>
            <w:tcBorders>
              <w:top w:val="double" w:sz="4" w:space="0" w:color="auto"/>
            </w:tcBorders>
          </w:tcPr>
          <w:p w14:paraId="563D3322" w14:textId="77777777" w:rsidR="002A5F19" w:rsidRPr="00B8380E" w:rsidRDefault="002A5F19" w:rsidP="002A5F19">
            <w:pPr>
              <w:tabs>
                <w:tab w:val="decimal" w:pos="780"/>
              </w:tabs>
              <w:rPr>
                <w:b/>
                <w:bCs/>
                <w:szCs w:val="22"/>
              </w:rPr>
            </w:pPr>
          </w:p>
        </w:tc>
        <w:tc>
          <w:tcPr>
            <w:tcW w:w="180" w:type="dxa"/>
          </w:tcPr>
          <w:p w14:paraId="04DF8E06" w14:textId="77777777" w:rsidR="002A5F19" w:rsidRPr="00B8380E" w:rsidRDefault="002A5F19" w:rsidP="002A5F19">
            <w:pPr>
              <w:rPr>
                <w:b/>
                <w:bCs/>
                <w:szCs w:val="22"/>
              </w:rPr>
            </w:pPr>
          </w:p>
        </w:tc>
        <w:tc>
          <w:tcPr>
            <w:tcW w:w="1260" w:type="dxa"/>
            <w:tcBorders>
              <w:top w:val="double" w:sz="4" w:space="0" w:color="auto"/>
            </w:tcBorders>
          </w:tcPr>
          <w:p w14:paraId="0F583A86" w14:textId="77777777" w:rsidR="002A5F19" w:rsidRPr="00B8380E" w:rsidRDefault="002A5F19" w:rsidP="002A5F19">
            <w:pPr>
              <w:tabs>
                <w:tab w:val="decimal" w:pos="780"/>
              </w:tabs>
              <w:rPr>
                <w:b/>
                <w:bCs/>
                <w:szCs w:val="22"/>
              </w:rPr>
            </w:pPr>
          </w:p>
        </w:tc>
        <w:tc>
          <w:tcPr>
            <w:tcW w:w="180" w:type="dxa"/>
          </w:tcPr>
          <w:p w14:paraId="46C9DEF3" w14:textId="77777777" w:rsidR="002A5F19" w:rsidRPr="00B8380E" w:rsidRDefault="002A5F19" w:rsidP="002A5F19">
            <w:pPr>
              <w:rPr>
                <w:b/>
                <w:bCs/>
                <w:szCs w:val="22"/>
              </w:rPr>
            </w:pPr>
          </w:p>
        </w:tc>
        <w:tc>
          <w:tcPr>
            <w:tcW w:w="1260" w:type="dxa"/>
            <w:tcBorders>
              <w:top w:val="double" w:sz="4" w:space="0" w:color="auto"/>
            </w:tcBorders>
          </w:tcPr>
          <w:p w14:paraId="497AF9ED" w14:textId="77777777" w:rsidR="002A5F19" w:rsidRPr="00B8380E" w:rsidRDefault="002A5F19" w:rsidP="002A5F19">
            <w:pPr>
              <w:tabs>
                <w:tab w:val="decimal" w:pos="780"/>
              </w:tabs>
              <w:rPr>
                <w:b/>
                <w:bCs/>
                <w:szCs w:val="22"/>
              </w:rPr>
            </w:pPr>
          </w:p>
        </w:tc>
        <w:tc>
          <w:tcPr>
            <w:tcW w:w="180" w:type="dxa"/>
          </w:tcPr>
          <w:p w14:paraId="0DD2D749" w14:textId="77777777" w:rsidR="002A5F19" w:rsidRPr="00B8380E" w:rsidRDefault="002A5F19" w:rsidP="002A5F19">
            <w:pPr>
              <w:rPr>
                <w:b/>
                <w:bCs/>
                <w:szCs w:val="22"/>
              </w:rPr>
            </w:pPr>
          </w:p>
        </w:tc>
        <w:tc>
          <w:tcPr>
            <w:tcW w:w="1350" w:type="dxa"/>
            <w:tcBorders>
              <w:top w:val="double" w:sz="4" w:space="0" w:color="auto"/>
            </w:tcBorders>
          </w:tcPr>
          <w:p w14:paraId="6C99CB5B" w14:textId="77777777" w:rsidR="002A5F19" w:rsidRPr="00B8380E" w:rsidRDefault="002A5F19" w:rsidP="002A5F19">
            <w:pPr>
              <w:tabs>
                <w:tab w:val="decimal" w:pos="780"/>
              </w:tabs>
              <w:rPr>
                <w:b/>
                <w:bCs/>
                <w:szCs w:val="22"/>
              </w:rPr>
            </w:pPr>
          </w:p>
        </w:tc>
      </w:tr>
      <w:tr w:rsidR="002A5F19" w:rsidRPr="00B8380E" w14:paraId="4168C605" w14:textId="77777777" w:rsidTr="000752DE">
        <w:trPr>
          <w:cantSplit/>
        </w:trPr>
        <w:tc>
          <w:tcPr>
            <w:tcW w:w="3780" w:type="dxa"/>
          </w:tcPr>
          <w:p w14:paraId="2B310620" w14:textId="6F873164" w:rsidR="002A5F19" w:rsidRPr="00B8380E" w:rsidRDefault="002A5F19" w:rsidP="002A5F19">
            <w:pPr>
              <w:spacing w:line="240" w:lineRule="atLeast"/>
              <w:ind w:left="190" w:hanging="180"/>
              <w:rPr>
                <w:b/>
                <w:bCs/>
                <w:i/>
                <w:iCs/>
                <w:szCs w:val="22"/>
              </w:rPr>
            </w:pPr>
            <w:r w:rsidRPr="00B8380E">
              <w:rPr>
                <w:b/>
                <w:bCs/>
                <w:i/>
                <w:iCs/>
                <w:szCs w:val="22"/>
              </w:rPr>
              <w:t>Investment properties</w:t>
            </w:r>
            <w:r w:rsidRPr="00B8380E">
              <w:rPr>
                <w:b/>
                <w:bCs/>
                <w:i/>
                <w:iCs/>
                <w:szCs w:val="22"/>
              </w:rPr>
              <w:tab/>
            </w:r>
          </w:p>
        </w:tc>
        <w:tc>
          <w:tcPr>
            <w:tcW w:w="1215" w:type="dxa"/>
          </w:tcPr>
          <w:p w14:paraId="12C4BFE9" w14:textId="77777777" w:rsidR="002A5F19" w:rsidRPr="00B8380E" w:rsidRDefault="002A5F19" w:rsidP="002A5F19">
            <w:pPr>
              <w:pStyle w:val="acctfourfigures"/>
              <w:tabs>
                <w:tab w:val="clear" w:pos="765"/>
                <w:tab w:val="decimal" w:pos="1050"/>
              </w:tabs>
              <w:spacing w:line="240" w:lineRule="atLeast"/>
              <w:ind w:right="11"/>
              <w:rPr>
                <w:b/>
                <w:bCs/>
                <w:szCs w:val="22"/>
              </w:rPr>
            </w:pPr>
          </w:p>
        </w:tc>
        <w:tc>
          <w:tcPr>
            <w:tcW w:w="180" w:type="dxa"/>
          </w:tcPr>
          <w:p w14:paraId="21030FA9"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260" w:type="dxa"/>
          </w:tcPr>
          <w:p w14:paraId="0D7C7AD9" w14:textId="77777777" w:rsidR="002A5F19" w:rsidRPr="00B8380E" w:rsidRDefault="002A5F19" w:rsidP="002A5F19">
            <w:pPr>
              <w:pStyle w:val="acctfourfigures"/>
              <w:tabs>
                <w:tab w:val="clear" w:pos="765"/>
                <w:tab w:val="decimal" w:pos="1050"/>
              </w:tabs>
              <w:spacing w:line="240" w:lineRule="atLeast"/>
              <w:ind w:right="11"/>
              <w:rPr>
                <w:b/>
                <w:bCs/>
                <w:szCs w:val="22"/>
              </w:rPr>
            </w:pPr>
          </w:p>
        </w:tc>
        <w:tc>
          <w:tcPr>
            <w:tcW w:w="180" w:type="dxa"/>
          </w:tcPr>
          <w:p w14:paraId="7B819000"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260" w:type="dxa"/>
          </w:tcPr>
          <w:p w14:paraId="347E408B" w14:textId="77777777" w:rsidR="002A5F19" w:rsidRPr="00B8380E" w:rsidRDefault="002A5F19" w:rsidP="002A5F19">
            <w:pPr>
              <w:pStyle w:val="acctfourfigures"/>
              <w:tabs>
                <w:tab w:val="clear" w:pos="765"/>
                <w:tab w:val="decimal" w:pos="939"/>
                <w:tab w:val="decimal" w:pos="1050"/>
              </w:tabs>
              <w:spacing w:line="240" w:lineRule="atLeast"/>
              <w:ind w:right="11"/>
              <w:rPr>
                <w:b/>
                <w:bCs/>
                <w:szCs w:val="22"/>
              </w:rPr>
            </w:pPr>
          </w:p>
        </w:tc>
        <w:tc>
          <w:tcPr>
            <w:tcW w:w="180" w:type="dxa"/>
          </w:tcPr>
          <w:p w14:paraId="6A7EE7BD"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350" w:type="dxa"/>
          </w:tcPr>
          <w:p w14:paraId="218D364C" w14:textId="77777777" w:rsidR="002A5F19" w:rsidRPr="00B8380E" w:rsidRDefault="002A5F19" w:rsidP="002A5F19">
            <w:pPr>
              <w:pStyle w:val="acctfourfigures"/>
              <w:tabs>
                <w:tab w:val="clear" w:pos="765"/>
                <w:tab w:val="decimal" w:pos="939"/>
                <w:tab w:val="decimal" w:pos="1050"/>
              </w:tabs>
              <w:spacing w:line="240" w:lineRule="atLeast"/>
              <w:ind w:right="11"/>
              <w:rPr>
                <w:b/>
                <w:bCs/>
                <w:szCs w:val="22"/>
              </w:rPr>
            </w:pPr>
          </w:p>
        </w:tc>
      </w:tr>
      <w:tr w:rsidR="002A5F19" w:rsidRPr="00B8380E" w14:paraId="6B551403" w14:textId="77777777" w:rsidTr="000752DE">
        <w:trPr>
          <w:cantSplit/>
        </w:trPr>
        <w:tc>
          <w:tcPr>
            <w:tcW w:w="3780" w:type="dxa"/>
          </w:tcPr>
          <w:p w14:paraId="6B81816F" w14:textId="77777777" w:rsidR="002A5F19" w:rsidRPr="00B8380E" w:rsidRDefault="002A5F19" w:rsidP="002A5F19">
            <w:pPr>
              <w:spacing w:line="240" w:lineRule="atLeast"/>
              <w:ind w:left="190" w:hanging="180"/>
              <w:rPr>
                <w:b/>
                <w:bCs/>
                <w:i/>
                <w:iCs/>
                <w:szCs w:val="22"/>
              </w:rPr>
            </w:pPr>
            <w:r w:rsidRPr="00B8380E">
              <w:rPr>
                <w:szCs w:val="22"/>
              </w:rPr>
              <w:t>Other related parties</w:t>
            </w:r>
          </w:p>
        </w:tc>
        <w:tc>
          <w:tcPr>
            <w:tcW w:w="1215" w:type="dxa"/>
            <w:tcBorders>
              <w:bottom w:val="double" w:sz="4" w:space="0" w:color="auto"/>
            </w:tcBorders>
          </w:tcPr>
          <w:p w14:paraId="624F746F" w14:textId="2139B1F9" w:rsidR="002A5F19" w:rsidRPr="00B8380E" w:rsidRDefault="002A5F19" w:rsidP="002A5F19">
            <w:pPr>
              <w:tabs>
                <w:tab w:val="decimal" w:pos="1022"/>
              </w:tabs>
              <w:spacing w:line="240" w:lineRule="auto"/>
              <w:ind w:left="-108" w:right="-94"/>
              <w:rPr>
                <w:b/>
                <w:bCs/>
                <w:szCs w:val="22"/>
                <w:lang w:eastAsia="ja-JP"/>
              </w:rPr>
            </w:pPr>
            <w:r w:rsidRPr="00B8380E">
              <w:rPr>
                <w:b/>
                <w:bCs/>
                <w:szCs w:val="22"/>
                <w:lang w:eastAsia="ja-JP"/>
              </w:rPr>
              <w:t>232,341</w:t>
            </w:r>
          </w:p>
        </w:tc>
        <w:tc>
          <w:tcPr>
            <w:tcW w:w="180" w:type="dxa"/>
          </w:tcPr>
          <w:p w14:paraId="1D32C2EF" w14:textId="77777777" w:rsidR="002A5F19" w:rsidRPr="00B8380E" w:rsidRDefault="002A5F19" w:rsidP="002A5F19">
            <w:pPr>
              <w:tabs>
                <w:tab w:val="decimal" w:pos="1022"/>
              </w:tabs>
              <w:spacing w:line="240" w:lineRule="auto"/>
              <w:ind w:left="-108" w:right="-94"/>
              <w:rPr>
                <w:b/>
                <w:bCs/>
                <w:szCs w:val="22"/>
                <w:lang w:eastAsia="ja-JP"/>
              </w:rPr>
            </w:pPr>
          </w:p>
        </w:tc>
        <w:tc>
          <w:tcPr>
            <w:tcW w:w="1260" w:type="dxa"/>
            <w:tcBorders>
              <w:bottom w:val="double" w:sz="4" w:space="0" w:color="auto"/>
            </w:tcBorders>
          </w:tcPr>
          <w:p w14:paraId="3F6D00EC" w14:textId="77777777" w:rsidR="002A5F19" w:rsidRPr="00B8380E" w:rsidRDefault="002A5F19" w:rsidP="002A5F19">
            <w:pPr>
              <w:pStyle w:val="acctfourfigures"/>
              <w:tabs>
                <w:tab w:val="clear" w:pos="765"/>
                <w:tab w:val="decimal" w:pos="1050"/>
              </w:tabs>
              <w:spacing w:line="240" w:lineRule="atLeast"/>
              <w:ind w:right="11"/>
              <w:rPr>
                <w:b/>
                <w:bCs/>
                <w:szCs w:val="22"/>
              </w:rPr>
            </w:pPr>
            <w:r w:rsidRPr="00B8380E">
              <w:rPr>
                <w:b/>
                <w:bCs/>
                <w:szCs w:val="22"/>
              </w:rPr>
              <w:t>231,607</w:t>
            </w:r>
          </w:p>
        </w:tc>
        <w:tc>
          <w:tcPr>
            <w:tcW w:w="180" w:type="dxa"/>
          </w:tcPr>
          <w:p w14:paraId="53C93D1E"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6A3A8A80" w14:textId="55CA3D3D" w:rsidR="002A5F19" w:rsidRPr="00B8380E" w:rsidRDefault="002A5F19" w:rsidP="002A5F19">
            <w:pPr>
              <w:tabs>
                <w:tab w:val="decimal" w:pos="780"/>
              </w:tabs>
              <w:spacing w:line="240" w:lineRule="auto"/>
              <w:ind w:left="-108" w:right="-94"/>
              <w:rPr>
                <w:b/>
                <w:bCs/>
                <w:szCs w:val="22"/>
              </w:rPr>
            </w:pPr>
            <w:r w:rsidRPr="00B8380E">
              <w:rPr>
                <w:b/>
                <w:bCs/>
                <w:szCs w:val="22"/>
              </w:rPr>
              <w:t>-</w:t>
            </w:r>
          </w:p>
        </w:tc>
        <w:tc>
          <w:tcPr>
            <w:tcW w:w="180" w:type="dxa"/>
          </w:tcPr>
          <w:p w14:paraId="62E05233"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52BE587A" w14:textId="77777777" w:rsidR="002A5F19" w:rsidRPr="00B8380E" w:rsidRDefault="002A5F19" w:rsidP="002A5F19">
            <w:pPr>
              <w:tabs>
                <w:tab w:val="decimal" w:pos="780"/>
              </w:tabs>
              <w:rPr>
                <w:b/>
                <w:bCs/>
                <w:szCs w:val="22"/>
              </w:rPr>
            </w:pPr>
            <w:r w:rsidRPr="00B8380E">
              <w:rPr>
                <w:b/>
                <w:bCs/>
                <w:szCs w:val="22"/>
              </w:rPr>
              <w:t>-</w:t>
            </w:r>
          </w:p>
        </w:tc>
      </w:tr>
      <w:tr w:rsidR="002A5F19" w:rsidRPr="00B8380E" w14:paraId="121C7987" w14:textId="77777777" w:rsidTr="00564A4E">
        <w:trPr>
          <w:cantSplit/>
        </w:trPr>
        <w:tc>
          <w:tcPr>
            <w:tcW w:w="3780" w:type="dxa"/>
          </w:tcPr>
          <w:p w14:paraId="39EDB32C" w14:textId="77777777" w:rsidR="002A5F19" w:rsidRPr="00B8380E" w:rsidRDefault="002A5F19" w:rsidP="002A5F19">
            <w:pPr>
              <w:spacing w:line="240" w:lineRule="atLeast"/>
              <w:rPr>
                <w:szCs w:val="22"/>
              </w:rPr>
            </w:pPr>
          </w:p>
        </w:tc>
        <w:tc>
          <w:tcPr>
            <w:tcW w:w="1215" w:type="dxa"/>
            <w:tcBorders>
              <w:top w:val="double" w:sz="4" w:space="0" w:color="auto"/>
            </w:tcBorders>
          </w:tcPr>
          <w:p w14:paraId="6EFF7107" w14:textId="77777777" w:rsidR="002A5F19" w:rsidRPr="00B8380E" w:rsidRDefault="002A5F19" w:rsidP="002A5F19">
            <w:pPr>
              <w:tabs>
                <w:tab w:val="decimal" w:pos="780"/>
              </w:tabs>
              <w:rPr>
                <w:b/>
                <w:bCs/>
                <w:szCs w:val="22"/>
              </w:rPr>
            </w:pPr>
          </w:p>
        </w:tc>
        <w:tc>
          <w:tcPr>
            <w:tcW w:w="180" w:type="dxa"/>
          </w:tcPr>
          <w:p w14:paraId="58A015C6"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10702D11" w14:textId="77777777" w:rsidR="002A5F19" w:rsidRPr="00B8380E" w:rsidRDefault="002A5F19" w:rsidP="002A5F19">
            <w:pPr>
              <w:tabs>
                <w:tab w:val="decimal" w:pos="780"/>
              </w:tabs>
              <w:rPr>
                <w:b/>
                <w:bCs/>
                <w:szCs w:val="22"/>
              </w:rPr>
            </w:pPr>
          </w:p>
        </w:tc>
        <w:tc>
          <w:tcPr>
            <w:tcW w:w="180" w:type="dxa"/>
          </w:tcPr>
          <w:p w14:paraId="3A7D9A60"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7F982D5D" w14:textId="77777777" w:rsidR="002A5F19" w:rsidRPr="00B8380E" w:rsidRDefault="002A5F19" w:rsidP="002A5F19">
            <w:pPr>
              <w:tabs>
                <w:tab w:val="decimal" w:pos="1050"/>
              </w:tabs>
              <w:rPr>
                <w:b/>
                <w:bCs/>
                <w:szCs w:val="22"/>
              </w:rPr>
            </w:pPr>
          </w:p>
        </w:tc>
        <w:tc>
          <w:tcPr>
            <w:tcW w:w="180" w:type="dxa"/>
          </w:tcPr>
          <w:p w14:paraId="0C11367C"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350" w:type="dxa"/>
            <w:tcBorders>
              <w:top w:val="double" w:sz="4" w:space="0" w:color="auto"/>
            </w:tcBorders>
          </w:tcPr>
          <w:p w14:paraId="0B63E387" w14:textId="77777777" w:rsidR="002A5F19" w:rsidRPr="00B8380E" w:rsidRDefault="002A5F19" w:rsidP="002A5F19">
            <w:pPr>
              <w:tabs>
                <w:tab w:val="decimal" w:pos="1050"/>
              </w:tabs>
              <w:rPr>
                <w:b/>
                <w:bCs/>
                <w:szCs w:val="22"/>
              </w:rPr>
            </w:pPr>
          </w:p>
        </w:tc>
      </w:tr>
      <w:tr w:rsidR="002A5F19" w:rsidRPr="00B8380E" w14:paraId="3EE37211" w14:textId="77777777" w:rsidTr="00564A4E">
        <w:trPr>
          <w:cantSplit/>
        </w:trPr>
        <w:tc>
          <w:tcPr>
            <w:tcW w:w="3780" w:type="dxa"/>
          </w:tcPr>
          <w:p w14:paraId="696EEE75" w14:textId="3063121C" w:rsidR="002A5F19" w:rsidRPr="00B8380E" w:rsidRDefault="002A5F19" w:rsidP="002A5F19">
            <w:pPr>
              <w:spacing w:line="240" w:lineRule="atLeast"/>
              <w:rPr>
                <w:rFonts w:cs="Angsana New"/>
                <w:b/>
                <w:bCs/>
                <w:i/>
                <w:iCs/>
                <w:szCs w:val="28"/>
                <w:lang w:val="en-US" w:bidi="th-TH"/>
              </w:rPr>
            </w:pPr>
            <w:r w:rsidRPr="00B8380E">
              <w:rPr>
                <w:b/>
                <w:bCs/>
                <w:i/>
                <w:iCs/>
                <w:szCs w:val="22"/>
              </w:rPr>
              <w:t xml:space="preserve">Rental and service </w:t>
            </w:r>
            <w:r w:rsidRPr="00B8380E">
              <w:rPr>
                <w:rFonts w:cs="Angsana New"/>
                <w:b/>
                <w:bCs/>
                <w:i/>
                <w:iCs/>
                <w:szCs w:val="28"/>
                <w:lang w:val="en-US" w:bidi="th-TH"/>
              </w:rPr>
              <w:t>retention</w:t>
            </w:r>
          </w:p>
          <w:p w14:paraId="5FBEE41B" w14:textId="77777777" w:rsidR="002A5F19" w:rsidRPr="00B8380E" w:rsidRDefault="002A5F19" w:rsidP="002A5F19">
            <w:pPr>
              <w:spacing w:line="240" w:lineRule="atLeast"/>
              <w:rPr>
                <w:b/>
                <w:bCs/>
                <w:i/>
                <w:iCs/>
                <w:szCs w:val="22"/>
              </w:rPr>
            </w:pPr>
            <w:r w:rsidRPr="00B8380E">
              <w:rPr>
                <w:b/>
                <w:bCs/>
                <w:i/>
                <w:iCs/>
                <w:szCs w:val="22"/>
              </w:rPr>
              <w:t xml:space="preserve">   (shown under other non-current  </w:t>
            </w:r>
          </w:p>
          <w:p w14:paraId="3941C556" w14:textId="77777777" w:rsidR="002A5F19" w:rsidRPr="00B8380E" w:rsidRDefault="002A5F19" w:rsidP="002A5F19">
            <w:pPr>
              <w:spacing w:line="240" w:lineRule="atLeast"/>
              <w:rPr>
                <w:szCs w:val="22"/>
              </w:rPr>
            </w:pPr>
            <w:r w:rsidRPr="00B8380E">
              <w:rPr>
                <w:b/>
                <w:bCs/>
                <w:i/>
                <w:iCs/>
                <w:szCs w:val="22"/>
              </w:rPr>
              <w:t xml:space="preserve">   assets)</w:t>
            </w:r>
          </w:p>
        </w:tc>
        <w:tc>
          <w:tcPr>
            <w:tcW w:w="1215" w:type="dxa"/>
          </w:tcPr>
          <w:p w14:paraId="2B3C52CE" w14:textId="77777777" w:rsidR="002A5F19" w:rsidRPr="00B8380E" w:rsidRDefault="002A5F19" w:rsidP="002A5F19">
            <w:pPr>
              <w:tabs>
                <w:tab w:val="decimal" w:pos="1050"/>
              </w:tabs>
              <w:rPr>
                <w:b/>
                <w:bCs/>
                <w:szCs w:val="22"/>
              </w:rPr>
            </w:pPr>
          </w:p>
        </w:tc>
        <w:tc>
          <w:tcPr>
            <w:tcW w:w="180" w:type="dxa"/>
          </w:tcPr>
          <w:p w14:paraId="44416527"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260" w:type="dxa"/>
          </w:tcPr>
          <w:p w14:paraId="1BD26B7A" w14:textId="77777777" w:rsidR="002A5F19" w:rsidRPr="00B8380E" w:rsidRDefault="002A5F19" w:rsidP="002A5F19">
            <w:pPr>
              <w:tabs>
                <w:tab w:val="decimal" w:pos="1050"/>
              </w:tabs>
              <w:rPr>
                <w:b/>
                <w:bCs/>
                <w:szCs w:val="22"/>
              </w:rPr>
            </w:pPr>
          </w:p>
        </w:tc>
        <w:tc>
          <w:tcPr>
            <w:tcW w:w="180" w:type="dxa"/>
          </w:tcPr>
          <w:p w14:paraId="7271E6C8"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260" w:type="dxa"/>
          </w:tcPr>
          <w:p w14:paraId="16AF8118" w14:textId="77777777" w:rsidR="002A5F19" w:rsidRPr="00B8380E" w:rsidRDefault="002A5F19" w:rsidP="002A5F19">
            <w:pPr>
              <w:tabs>
                <w:tab w:val="decimal" w:pos="1050"/>
              </w:tabs>
              <w:rPr>
                <w:b/>
                <w:bCs/>
                <w:szCs w:val="22"/>
              </w:rPr>
            </w:pPr>
          </w:p>
        </w:tc>
        <w:tc>
          <w:tcPr>
            <w:tcW w:w="180" w:type="dxa"/>
          </w:tcPr>
          <w:p w14:paraId="65F821B3"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350" w:type="dxa"/>
          </w:tcPr>
          <w:p w14:paraId="7B31C1C4" w14:textId="77777777" w:rsidR="002A5F19" w:rsidRPr="00B8380E" w:rsidRDefault="002A5F19" w:rsidP="002A5F19">
            <w:pPr>
              <w:tabs>
                <w:tab w:val="decimal" w:pos="1090"/>
              </w:tabs>
              <w:rPr>
                <w:b/>
                <w:bCs/>
                <w:szCs w:val="22"/>
              </w:rPr>
            </w:pPr>
          </w:p>
        </w:tc>
      </w:tr>
      <w:tr w:rsidR="002A5F19" w:rsidRPr="00B8380E" w14:paraId="0AB4CFDB" w14:textId="77777777" w:rsidTr="00564A4E">
        <w:trPr>
          <w:cantSplit/>
          <w:trHeight w:val="191"/>
        </w:trPr>
        <w:tc>
          <w:tcPr>
            <w:tcW w:w="3780" w:type="dxa"/>
          </w:tcPr>
          <w:p w14:paraId="369BC560" w14:textId="77777777" w:rsidR="002A5F19" w:rsidRPr="00B8380E" w:rsidRDefault="002A5F19" w:rsidP="002A5F19">
            <w:pPr>
              <w:spacing w:line="240" w:lineRule="atLeast"/>
              <w:rPr>
                <w:szCs w:val="22"/>
              </w:rPr>
            </w:pPr>
            <w:r w:rsidRPr="00B8380E">
              <w:rPr>
                <w:szCs w:val="22"/>
              </w:rPr>
              <w:t>Other related parties</w:t>
            </w:r>
          </w:p>
        </w:tc>
        <w:tc>
          <w:tcPr>
            <w:tcW w:w="1215" w:type="dxa"/>
            <w:tcBorders>
              <w:bottom w:val="double" w:sz="4" w:space="0" w:color="auto"/>
            </w:tcBorders>
          </w:tcPr>
          <w:p w14:paraId="10EFCD7E" w14:textId="6E0443AC" w:rsidR="002A5F19" w:rsidRPr="00B8380E" w:rsidRDefault="002A5F19" w:rsidP="002A5F19">
            <w:pPr>
              <w:tabs>
                <w:tab w:val="decimal" w:pos="1022"/>
              </w:tabs>
              <w:spacing w:line="240" w:lineRule="auto"/>
              <w:ind w:left="-108" w:right="-94"/>
              <w:rPr>
                <w:b/>
                <w:bCs/>
                <w:szCs w:val="22"/>
              </w:rPr>
            </w:pPr>
            <w:r w:rsidRPr="00B8380E">
              <w:rPr>
                <w:b/>
                <w:bCs/>
                <w:szCs w:val="22"/>
              </w:rPr>
              <w:t>71</w:t>
            </w:r>
          </w:p>
        </w:tc>
        <w:tc>
          <w:tcPr>
            <w:tcW w:w="180" w:type="dxa"/>
          </w:tcPr>
          <w:p w14:paraId="5AAB178A" w14:textId="77777777" w:rsidR="002A5F19" w:rsidRPr="00B8380E" w:rsidRDefault="002A5F19" w:rsidP="002A5F19">
            <w:pPr>
              <w:pStyle w:val="acctfourfigures"/>
              <w:tabs>
                <w:tab w:val="clear" w:pos="765"/>
                <w:tab w:val="decimal" w:pos="911"/>
              </w:tabs>
              <w:spacing w:line="240" w:lineRule="atLeast"/>
              <w:ind w:right="11"/>
              <w:rPr>
                <w:b/>
                <w:bCs/>
                <w:szCs w:val="22"/>
              </w:rPr>
            </w:pPr>
          </w:p>
        </w:tc>
        <w:tc>
          <w:tcPr>
            <w:tcW w:w="1260" w:type="dxa"/>
            <w:tcBorders>
              <w:bottom w:val="double" w:sz="4" w:space="0" w:color="auto"/>
            </w:tcBorders>
          </w:tcPr>
          <w:p w14:paraId="70B2EEE2" w14:textId="77777777" w:rsidR="002A5F19" w:rsidRPr="00B8380E" w:rsidRDefault="002A5F19" w:rsidP="002A5F19">
            <w:pPr>
              <w:tabs>
                <w:tab w:val="decimal" w:pos="1050"/>
              </w:tabs>
              <w:rPr>
                <w:b/>
                <w:bCs/>
                <w:szCs w:val="22"/>
              </w:rPr>
            </w:pPr>
            <w:r w:rsidRPr="00B8380E">
              <w:rPr>
                <w:b/>
                <w:bCs/>
                <w:szCs w:val="22"/>
              </w:rPr>
              <w:t>3,074</w:t>
            </w:r>
          </w:p>
        </w:tc>
        <w:tc>
          <w:tcPr>
            <w:tcW w:w="180" w:type="dxa"/>
          </w:tcPr>
          <w:p w14:paraId="1B834792"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165D5C12" w14:textId="3DAFF7D7" w:rsidR="002A5F19" w:rsidRPr="00B8380E" w:rsidRDefault="002A5F19" w:rsidP="002A5F19">
            <w:pPr>
              <w:tabs>
                <w:tab w:val="decimal" w:pos="1022"/>
              </w:tabs>
              <w:spacing w:line="240" w:lineRule="auto"/>
              <w:ind w:left="-108" w:right="-94"/>
              <w:rPr>
                <w:b/>
                <w:bCs/>
                <w:szCs w:val="22"/>
              </w:rPr>
            </w:pPr>
            <w:r w:rsidRPr="00B8380E">
              <w:rPr>
                <w:b/>
                <w:bCs/>
                <w:szCs w:val="22"/>
              </w:rPr>
              <w:t>71</w:t>
            </w:r>
          </w:p>
        </w:tc>
        <w:tc>
          <w:tcPr>
            <w:tcW w:w="180" w:type="dxa"/>
          </w:tcPr>
          <w:p w14:paraId="16A1E294" w14:textId="77777777" w:rsidR="002A5F19" w:rsidRPr="00B8380E" w:rsidRDefault="002A5F19" w:rsidP="002A5F19">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5B7DF88B" w14:textId="77777777" w:rsidR="002A5F19" w:rsidRPr="00B8380E" w:rsidRDefault="002A5F19" w:rsidP="002A5F19">
            <w:pPr>
              <w:tabs>
                <w:tab w:val="decimal" w:pos="1022"/>
              </w:tabs>
              <w:spacing w:line="240" w:lineRule="auto"/>
              <w:ind w:left="-108" w:right="-94"/>
              <w:rPr>
                <w:b/>
                <w:bCs/>
                <w:szCs w:val="22"/>
              </w:rPr>
            </w:pPr>
            <w:r w:rsidRPr="00B8380E">
              <w:rPr>
                <w:b/>
                <w:bCs/>
                <w:szCs w:val="22"/>
              </w:rPr>
              <w:t>3,074</w:t>
            </w:r>
          </w:p>
        </w:tc>
      </w:tr>
    </w:tbl>
    <w:p w14:paraId="5596B27D" w14:textId="77777777" w:rsidR="00653C07" w:rsidRPr="00B8380E" w:rsidRDefault="00653C07" w:rsidP="004B3E80">
      <w:pPr>
        <w:spacing w:line="240" w:lineRule="auto"/>
        <w:ind w:left="540"/>
        <w:jc w:val="both"/>
        <w:rPr>
          <w:szCs w:val="22"/>
          <w:lang w:val="en-US"/>
        </w:rPr>
      </w:pPr>
    </w:p>
    <w:tbl>
      <w:tblPr>
        <w:tblW w:w="9667" w:type="dxa"/>
        <w:tblInd w:w="422" w:type="dxa"/>
        <w:tblLayout w:type="fixed"/>
        <w:tblLook w:val="04A0" w:firstRow="1" w:lastRow="0" w:firstColumn="1" w:lastColumn="0" w:noHBand="0" w:noVBand="1"/>
      </w:tblPr>
      <w:tblGrid>
        <w:gridCol w:w="2548"/>
        <w:gridCol w:w="990"/>
        <w:gridCol w:w="990"/>
        <w:gridCol w:w="261"/>
        <w:gridCol w:w="1026"/>
        <w:gridCol w:w="280"/>
        <w:gridCol w:w="953"/>
        <w:gridCol w:w="272"/>
        <w:gridCol w:w="988"/>
        <w:gridCol w:w="270"/>
        <w:gridCol w:w="1083"/>
        <w:gridCol w:w="6"/>
      </w:tblGrid>
      <w:tr w:rsidR="00256BC1" w:rsidRPr="00B8380E" w14:paraId="08956DE5" w14:textId="77777777" w:rsidTr="00564A4E">
        <w:trPr>
          <w:gridAfter w:val="1"/>
          <w:wAfter w:w="6" w:type="dxa"/>
          <w:trHeight w:val="20"/>
          <w:tblHeader/>
        </w:trPr>
        <w:tc>
          <w:tcPr>
            <w:tcW w:w="2548" w:type="dxa"/>
            <w:shd w:val="clear" w:color="auto" w:fill="auto"/>
            <w:vAlign w:val="bottom"/>
          </w:tcPr>
          <w:p w14:paraId="3A999A43" w14:textId="77777777" w:rsidR="00256BC1" w:rsidRPr="00B8380E" w:rsidRDefault="00256BC1" w:rsidP="0036683B">
            <w:pPr>
              <w:rPr>
                <w:bCs/>
                <w:sz w:val="21"/>
                <w:szCs w:val="21"/>
                <w:cs/>
              </w:rPr>
            </w:pPr>
          </w:p>
        </w:tc>
        <w:tc>
          <w:tcPr>
            <w:tcW w:w="1980" w:type="dxa"/>
            <w:gridSpan w:val="2"/>
          </w:tcPr>
          <w:p w14:paraId="31BFC5B2" w14:textId="77777777" w:rsidR="00256BC1" w:rsidRPr="00B8380E" w:rsidRDefault="00256BC1" w:rsidP="0036683B">
            <w:pPr>
              <w:jc w:val="center"/>
              <w:rPr>
                <w:bCs/>
                <w:sz w:val="21"/>
                <w:szCs w:val="21"/>
                <w:cs/>
              </w:rPr>
            </w:pPr>
            <w:r w:rsidRPr="00B8380E">
              <w:rPr>
                <w:b/>
                <w:bCs/>
                <w:sz w:val="21"/>
                <w:szCs w:val="21"/>
              </w:rPr>
              <w:t>Interest rate</w:t>
            </w:r>
          </w:p>
        </w:tc>
        <w:tc>
          <w:tcPr>
            <w:tcW w:w="261" w:type="dxa"/>
            <w:shd w:val="clear" w:color="auto" w:fill="auto"/>
            <w:vAlign w:val="bottom"/>
          </w:tcPr>
          <w:p w14:paraId="251010D6" w14:textId="77777777" w:rsidR="00256BC1" w:rsidRPr="00B8380E" w:rsidRDefault="00256BC1" w:rsidP="0036683B">
            <w:pPr>
              <w:jc w:val="center"/>
              <w:rPr>
                <w:bCs/>
                <w:sz w:val="21"/>
                <w:szCs w:val="21"/>
              </w:rPr>
            </w:pPr>
          </w:p>
        </w:tc>
        <w:tc>
          <w:tcPr>
            <w:tcW w:w="4872" w:type="dxa"/>
            <w:gridSpan w:val="7"/>
            <w:shd w:val="clear" w:color="auto" w:fill="auto"/>
            <w:vAlign w:val="bottom"/>
          </w:tcPr>
          <w:p w14:paraId="7462AD0B" w14:textId="77777777" w:rsidR="00256BC1" w:rsidRPr="00B8380E" w:rsidRDefault="00256BC1" w:rsidP="0036683B">
            <w:pPr>
              <w:ind w:left="-95" w:right="-120"/>
              <w:jc w:val="center"/>
              <w:rPr>
                <w:bCs/>
                <w:sz w:val="21"/>
                <w:szCs w:val="21"/>
                <w:cs/>
              </w:rPr>
            </w:pPr>
            <w:r w:rsidRPr="00B8380E">
              <w:rPr>
                <w:b/>
                <w:bCs/>
                <w:sz w:val="21"/>
                <w:szCs w:val="21"/>
              </w:rPr>
              <w:t>Consolidated financial statements</w:t>
            </w:r>
          </w:p>
        </w:tc>
      </w:tr>
      <w:tr w:rsidR="00474A15" w:rsidRPr="00B8380E" w14:paraId="420569E3" w14:textId="77777777" w:rsidTr="00564A4E">
        <w:trPr>
          <w:trHeight w:val="20"/>
          <w:tblHeader/>
        </w:trPr>
        <w:tc>
          <w:tcPr>
            <w:tcW w:w="2548" w:type="dxa"/>
            <w:shd w:val="clear" w:color="auto" w:fill="auto"/>
            <w:vAlign w:val="bottom"/>
          </w:tcPr>
          <w:p w14:paraId="67A59712" w14:textId="77777777" w:rsidR="00474A15" w:rsidRPr="00B8380E" w:rsidRDefault="00474A15" w:rsidP="00474A15">
            <w:pPr>
              <w:ind w:left="165" w:hanging="165"/>
              <w:rPr>
                <w:bCs/>
                <w:i/>
                <w:iCs/>
                <w:sz w:val="21"/>
                <w:szCs w:val="21"/>
                <w:cs/>
              </w:rPr>
            </w:pPr>
          </w:p>
        </w:tc>
        <w:tc>
          <w:tcPr>
            <w:tcW w:w="990" w:type="dxa"/>
          </w:tcPr>
          <w:p w14:paraId="56A1862C" w14:textId="26AD0CEE" w:rsidR="00474A15" w:rsidRPr="00B8380E" w:rsidRDefault="00474A15" w:rsidP="00474A15">
            <w:pPr>
              <w:ind w:left="-95" w:right="-120"/>
              <w:jc w:val="center"/>
              <w:rPr>
                <w:sz w:val="21"/>
                <w:szCs w:val="21"/>
              </w:rPr>
            </w:pPr>
            <w:r w:rsidRPr="00B8380E">
              <w:rPr>
                <w:sz w:val="21"/>
                <w:szCs w:val="21"/>
              </w:rPr>
              <w:t>31 December 2020</w:t>
            </w:r>
          </w:p>
        </w:tc>
        <w:tc>
          <w:tcPr>
            <w:tcW w:w="990" w:type="dxa"/>
            <w:shd w:val="clear" w:color="auto" w:fill="auto"/>
            <w:vAlign w:val="bottom"/>
          </w:tcPr>
          <w:p w14:paraId="0DA530C3" w14:textId="06F204AC" w:rsidR="00474A15" w:rsidRPr="00B8380E" w:rsidRDefault="00474A15" w:rsidP="00474A15">
            <w:pPr>
              <w:ind w:left="-95" w:right="-120"/>
              <w:jc w:val="center"/>
              <w:rPr>
                <w:sz w:val="21"/>
                <w:szCs w:val="21"/>
                <w:cs/>
              </w:rPr>
            </w:pPr>
            <w:r w:rsidRPr="00B8380E">
              <w:rPr>
                <w:sz w:val="21"/>
                <w:szCs w:val="21"/>
              </w:rPr>
              <w:t xml:space="preserve">30 June 2021 </w:t>
            </w:r>
          </w:p>
        </w:tc>
        <w:tc>
          <w:tcPr>
            <w:tcW w:w="261" w:type="dxa"/>
            <w:shd w:val="clear" w:color="auto" w:fill="auto"/>
            <w:vAlign w:val="bottom"/>
          </w:tcPr>
          <w:p w14:paraId="154C5619" w14:textId="77777777" w:rsidR="00474A15" w:rsidRPr="00B8380E" w:rsidRDefault="00474A15" w:rsidP="00474A15">
            <w:pPr>
              <w:jc w:val="center"/>
              <w:rPr>
                <w:sz w:val="21"/>
                <w:szCs w:val="21"/>
              </w:rPr>
            </w:pPr>
          </w:p>
        </w:tc>
        <w:tc>
          <w:tcPr>
            <w:tcW w:w="1026" w:type="dxa"/>
            <w:shd w:val="clear" w:color="auto" w:fill="auto"/>
            <w:vAlign w:val="bottom"/>
          </w:tcPr>
          <w:p w14:paraId="2C8FCBD5" w14:textId="4A3496B4" w:rsidR="00474A15" w:rsidRPr="00B8380E" w:rsidRDefault="00474A15" w:rsidP="00474A15">
            <w:pPr>
              <w:ind w:left="-129" w:right="-86"/>
              <w:jc w:val="center"/>
              <w:rPr>
                <w:sz w:val="21"/>
                <w:szCs w:val="21"/>
                <w:cs/>
              </w:rPr>
            </w:pPr>
            <w:r w:rsidRPr="00B8380E">
              <w:rPr>
                <w:sz w:val="21"/>
                <w:szCs w:val="21"/>
              </w:rPr>
              <w:t>31 December 2020</w:t>
            </w:r>
          </w:p>
        </w:tc>
        <w:tc>
          <w:tcPr>
            <w:tcW w:w="280" w:type="dxa"/>
            <w:shd w:val="clear" w:color="auto" w:fill="auto"/>
            <w:vAlign w:val="bottom"/>
          </w:tcPr>
          <w:p w14:paraId="238B808C" w14:textId="77777777" w:rsidR="00474A15" w:rsidRPr="00B8380E" w:rsidRDefault="00474A15" w:rsidP="00474A15">
            <w:pPr>
              <w:jc w:val="center"/>
              <w:rPr>
                <w:sz w:val="21"/>
                <w:szCs w:val="21"/>
              </w:rPr>
            </w:pPr>
          </w:p>
        </w:tc>
        <w:tc>
          <w:tcPr>
            <w:tcW w:w="953" w:type="dxa"/>
            <w:shd w:val="clear" w:color="auto" w:fill="auto"/>
            <w:vAlign w:val="bottom"/>
          </w:tcPr>
          <w:p w14:paraId="39CF505A" w14:textId="77777777" w:rsidR="00474A15" w:rsidRPr="00B8380E" w:rsidRDefault="00474A15" w:rsidP="00474A15">
            <w:pPr>
              <w:ind w:left="-95" w:right="-18"/>
              <w:jc w:val="center"/>
              <w:rPr>
                <w:sz w:val="21"/>
                <w:szCs w:val="21"/>
                <w:cs/>
              </w:rPr>
            </w:pPr>
            <w:r w:rsidRPr="00B8380E">
              <w:rPr>
                <w:sz w:val="21"/>
                <w:szCs w:val="21"/>
              </w:rPr>
              <w:t>Increase</w:t>
            </w:r>
          </w:p>
        </w:tc>
        <w:tc>
          <w:tcPr>
            <w:tcW w:w="272" w:type="dxa"/>
            <w:shd w:val="clear" w:color="auto" w:fill="auto"/>
            <w:vAlign w:val="bottom"/>
          </w:tcPr>
          <w:p w14:paraId="614A7033" w14:textId="77777777" w:rsidR="00474A15" w:rsidRPr="00B8380E" w:rsidRDefault="00474A15" w:rsidP="00474A15">
            <w:pPr>
              <w:jc w:val="center"/>
              <w:rPr>
                <w:sz w:val="21"/>
                <w:szCs w:val="21"/>
              </w:rPr>
            </w:pPr>
          </w:p>
        </w:tc>
        <w:tc>
          <w:tcPr>
            <w:tcW w:w="988" w:type="dxa"/>
            <w:shd w:val="clear" w:color="auto" w:fill="auto"/>
            <w:vAlign w:val="bottom"/>
          </w:tcPr>
          <w:p w14:paraId="7FBF36C1" w14:textId="77777777" w:rsidR="00474A15" w:rsidRPr="00B8380E" w:rsidRDefault="00474A15" w:rsidP="00474A15">
            <w:pPr>
              <w:ind w:left="-95" w:right="-41"/>
              <w:jc w:val="center"/>
              <w:rPr>
                <w:sz w:val="21"/>
                <w:szCs w:val="21"/>
                <w:cs/>
              </w:rPr>
            </w:pPr>
            <w:r w:rsidRPr="00B8380E">
              <w:rPr>
                <w:sz w:val="21"/>
                <w:szCs w:val="21"/>
              </w:rPr>
              <w:t>Decrease</w:t>
            </w:r>
          </w:p>
        </w:tc>
        <w:tc>
          <w:tcPr>
            <w:tcW w:w="270" w:type="dxa"/>
            <w:shd w:val="clear" w:color="auto" w:fill="auto"/>
            <w:vAlign w:val="bottom"/>
          </w:tcPr>
          <w:p w14:paraId="65A48F55" w14:textId="77777777" w:rsidR="00474A15" w:rsidRPr="00B8380E" w:rsidRDefault="00474A15" w:rsidP="00474A15">
            <w:pPr>
              <w:jc w:val="center"/>
              <w:rPr>
                <w:sz w:val="21"/>
                <w:szCs w:val="21"/>
              </w:rPr>
            </w:pPr>
          </w:p>
        </w:tc>
        <w:tc>
          <w:tcPr>
            <w:tcW w:w="1089" w:type="dxa"/>
            <w:gridSpan w:val="2"/>
            <w:shd w:val="clear" w:color="auto" w:fill="auto"/>
            <w:vAlign w:val="bottom"/>
          </w:tcPr>
          <w:p w14:paraId="751BAE94" w14:textId="498B91FD" w:rsidR="00474A15" w:rsidRPr="00B8380E" w:rsidRDefault="00474A15" w:rsidP="00474A15">
            <w:pPr>
              <w:ind w:left="-95" w:right="-120"/>
              <w:jc w:val="center"/>
              <w:rPr>
                <w:sz w:val="21"/>
                <w:szCs w:val="21"/>
                <w:cs/>
              </w:rPr>
            </w:pPr>
            <w:r w:rsidRPr="00B8380E">
              <w:rPr>
                <w:sz w:val="21"/>
                <w:szCs w:val="21"/>
              </w:rPr>
              <w:t xml:space="preserve">30 June 2021 </w:t>
            </w:r>
          </w:p>
        </w:tc>
      </w:tr>
      <w:tr w:rsidR="00474A15" w:rsidRPr="00B8380E" w14:paraId="4123F5F2" w14:textId="77777777" w:rsidTr="00564A4E">
        <w:trPr>
          <w:gridAfter w:val="1"/>
          <w:wAfter w:w="6" w:type="dxa"/>
          <w:trHeight w:val="20"/>
          <w:tblHeader/>
        </w:trPr>
        <w:tc>
          <w:tcPr>
            <w:tcW w:w="2548" w:type="dxa"/>
            <w:shd w:val="clear" w:color="auto" w:fill="auto"/>
          </w:tcPr>
          <w:p w14:paraId="64BC08B2" w14:textId="77777777" w:rsidR="00474A15" w:rsidRPr="00B8380E" w:rsidRDefault="00474A15" w:rsidP="00474A15">
            <w:pPr>
              <w:rPr>
                <w:sz w:val="21"/>
                <w:szCs w:val="21"/>
              </w:rPr>
            </w:pPr>
          </w:p>
        </w:tc>
        <w:tc>
          <w:tcPr>
            <w:tcW w:w="1980" w:type="dxa"/>
            <w:gridSpan w:val="2"/>
          </w:tcPr>
          <w:p w14:paraId="1CA68FB3" w14:textId="77777777" w:rsidR="00474A15" w:rsidRPr="00B8380E" w:rsidRDefault="00474A15" w:rsidP="00474A15">
            <w:pPr>
              <w:jc w:val="center"/>
              <w:rPr>
                <w:i/>
                <w:iCs/>
                <w:sz w:val="21"/>
                <w:szCs w:val="21"/>
                <w:cs/>
              </w:rPr>
            </w:pPr>
            <w:r w:rsidRPr="00B8380E">
              <w:rPr>
                <w:i/>
                <w:iCs/>
                <w:sz w:val="21"/>
                <w:szCs w:val="21"/>
                <w:cs/>
              </w:rPr>
              <w:t>(</w:t>
            </w:r>
            <w:r w:rsidRPr="00B8380E">
              <w:rPr>
                <w:i/>
                <w:iCs/>
                <w:sz w:val="21"/>
                <w:szCs w:val="21"/>
              </w:rPr>
              <w:t>% per annum</w:t>
            </w:r>
            <w:r w:rsidRPr="00B8380E">
              <w:rPr>
                <w:i/>
                <w:iCs/>
                <w:sz w:val="21"/>
                <w:szCs w:val="21"/>
                <w:cs/>
              </w:rPr>
              <w:t>)</w:t>
            </w:r>
          </w:p>
        </w:tc>
        <w:tc>
          <w:tcPr>
            <w:tcW w:w="261" w:type="dxa"/>
            <w:shd w:val="clear" w:color="auto" w:fill="auto"/>
          </w:tcPr>
          <w:p w14:paraId="3CE3833F" w14:textId="77777777" w:rsidR="00474A15" w:rsidRPr="00B8380E" w:rsidRDefault="00474A15" w:rsidP="00474A15">
            <w:pPr>
              <w:rPr>
                <w:sz w:val="21"/>
                <w:szCs w:val="21"/>
              </w:rPr>
            </w:pPr>
          </w:p>
        </w:tc>
        <w:tc>
          <w:tcPr>
            <w:tcW w:w="4872" w:type="dxa"/>
            <w:gridSpan w:val="7"/>
            <w:shd w:val="clear" w:color="auto" w:fill="auto"/>
            <w:vAlign w:val="bottom"/>
          </w:tcPr>
          <w:p w14:paraId="7F2ECAB8" w14:textId="77777777" w:rsidR="00474A15" w:rsidRPr="00B8380E" w:rsidRDefault="00474A15" w:rsidP="00474A15">
            <w:pPr>
              <w:ind w:left="-95" w:right="-120"/>
              <w:jc w:val="center"/>
              <w:rPr>
                <w:i/>
                <w:iCs/>
                <w:sz w:val="21"/>
                <w:szCs w:val="21"/>
              </w:rPr>
            </w:pPr>
            <w:r w:rsidRPr="00B8380E">
              <w:rPr>
                <w:i/>
                <w:iCs/>
                <w:sz w:val="21"/>
                <w:szCs w:val="21"/>
              </w:rPr>
              <w:t>(in thousand Baht)</w:t>
            </w:r>
          </w:p>
        </w:tc>
      </w:tr>
      <w:tr w:rsidR="00474A15" w:rsidRPr="00B8380E" w14:paraId="2C0AFB2E" w14:textId="77777777" w:rsidTr="00564A4E">
        <w:trPr>
          <w:gridAfter w:val="1"/>
          <w:wAfter w:w="6" w:type="dxa"/>
          <w:trHeight w:val="20"/>
          <w:tblHeader/>
        </w:trPr>
        <w:tc>
          <w:tcPr>
            <w:tcW w:w="2548" w:type="dxa"/>
            <w:shd w:val="clear" w:color="auto" w:fill="auto"/>
          </w:tcPr>
          <w:p w14:paraId="1B9F1D8F" w14:textId="77777777" w:rsidR="00474A15" w:rsidRPr="00B8380E" w:rsidRDefault="00474A15" w:rsidP="00474A15">
            <w:pPr>
              <w:rPr>
                <w:b/>
                <w:bCs/>
                <w:i/>
                <w:iCs/>
                <w:sz w:val="21"/>
                <w:szCs w:val="21"/>
              </w:rPr>
            </w:pPr>
          </w:p>
        </w:tc>
        <w:tc>
          <w:tcPr>
            <w:tcW w:w="990" w:type="dxa"/>
          </w:tcPr>
          <w:p w14:paraId="423DA5DB" w14:textId="77777777" w:rsidR="00474A15" w:rsidRPr="00B8380E" w:rsidRDefault="00474A15" w:rsidP="00474A15">
            <w:pPr>
              <w:jc w:val="center"/>
              <w:rPr>
                <w:i/>
                <w:iCs/>
                <w:sz w:val="21"/>
                <w:szCs w:val="21"/>
              </w:rPr>
            </w:pPr>
          </w:p>
        </w:tc>
        <w:tc>
          <w:tcPr>
            <w:tcW w:w="990" w:type="dxa"/>
            <w:shd w:val="clear" w:color="auto" w:fill="auto"/>
          </w:tcPr>
          <w:p w14:paraId="52109128" w14:textId="77777777" w:rsidR="00474A15" w:rsidRPr="00B8380E" w:rsidRDefault="00474A15" w:rsidP="00474A15">
            <w:pPr>
              <w:jc w:val="center"/>
              <w:rPr>
                <w:i/>
                <w:iCs/>
                <w:sz w:val="21"/>
                <w:szCs w:val="21"/>
              </w:rPr>
            </w:pPr>
          </w:p>
        </w:tc>
        <w:tc>
          <w:tcPr>
            <w:tcW w:w="261" w:type="dxa"/>
            <w:shd w:val="clear" w:color="auto" w:fill="auto"/>
          </w:tcPr>
          <w:p w14:paraId="609D9A20" w14:textId="77777777" w:rsidR="00474A15" w:rsidRPr="00B8380E" w:rsidRDefault="00474A15" w:rsidP="00474A15">
            <w:pPr>
              <w:rPr>
                <w:sz w:val="21"/>
                <w:szCs w:val="21"/>
              </w:rPr>
            </w:pPr>
          </w:p>
        </w:tc>
        <w:tc>
          <w:tcPr>
            <w:tcW w:w="4872" w:type="dxa"/>
            <w:gridSpan w:val="7"/>
            <w:shd w:val="clear" w:color="auto" w:fill="auto"/>
          </w:tcPr>
          <w:p w14:paraId="192E9B5D" w14:textId="77777777" w:rsidR="00474A15" w:rsidRPr="00B8380E" w:rsidRDefault="00474A15" w:rsidP="00474A15">
            <w:pPr>
              <w:ind w:left="-95" w:right="-120"/>
              <w:jc w:val="center"/>
              <w:rPr>
                <w:i/>
                <w:iCs/>
                <w:sz w:val="21"/>
                <w:szCs w:val="21"/>
                <w:cs/>
              </w:rPr>
            </w:pPr>
          </w:p>
        </w:tc>
      </w:tr>
      <w:tr w:rsidR="00474A15" w:rsidRPr="00B8380E" w14:paraId="552F732B" w14:textId="77777777" w:rsidTr="00564A4E">
        <w:trPr>
          <w:gridAfter w:val="1"/>
          <w:wAfter w:w="6" w:type="dxa"/>
          <w:trHeight w:val="20"/>
          <w:tblHeader/>
        </w:trPr>
        <w:tc>
          <w:tcPr>
            <w:tcW w:w="2548" w:type="dxa"/>
            <w:shd w:val="clear" w:color="auto" w:fill="auto"/>
          </w:tcPr>
          <w:p w14:paraId="3C52D69F" w14:textId="77777777" w:rsidR="00474A15" w:rsidRPr="00B8380E" w:rsidRDefault="00474A15" w:rsidP="00474A15">
            <w:pPr>
              <w:rPr>
                <w:b/>
                <w:bCs/>
                <w:i/>
                <w:iCs/>
                <w:sz w:val="21"/>
                <w:szCs w:val="21"/>
                <w:cs/>
              </w:rPr>
            </w:pPr>
            <w:r w:rsidRPr="00B8380E">
              <w:rPr>
                <w:b/>
                <w:bCs/>
                <w:i/>
                <w:iCs/>
                <w:sz w:val="21"/>
                <w:szCs w:val="21"/>
              </w:rPr>
              <w:t>Long-term loans to</w:t>
            </w:r>
          </w:p>
        </w:tc>
        <w:tc>
          <w:tcPr>
            <w:tcW w:w="990" w:type="dxa"/>
          </w:tcPr>
          <w:p w14:paraId="51007378" w14:textId="77777777" w:rsidR="00474A15" w:rsidRPr="00B8380E" w:rsidRDefault="00474A15" w:rsidP="00474A15">
            <w:pPr>
              <w:jc w:val="center"/>
              <w:rPr>
                <w:i/>
                <w:iCs/>
                <w:sz w:val="21"/>
                <w:szCs w:val="21"/>
                <w:cs/>
              </w:rPr>
            </w:pPr>
          </w:p>
        </w:tc>
        <w:tc>
          <w:tcPr>
            <w:tcW w:w="990" w:type="dxa"/>
            <w:shd w:val="clear" w:color="auto" w:fill="auto"/>
          </w:tcPr>
          <w:p w14:paraId="195A970A" w14:textId="77777777" w:rsidR="00474A15" w:rsidRPr="00B8380E" w:rsidRDefault="00474A15" w:rsidP="00474A15">
            <w:pPr>
              <w:jc w:val="center"/>
              <w:rPr>
                <w:i/>
                <w:iCs/>
                <w:sz w:val="21"/>
                <w:szCs w:val="21"/>
                <w:cs/>
              </w:rPr>
            </w:pPr>
          </w:p>
        </w:tc>
        <w:tc>
          <w:tcPr>
            <w:tcW w:w="261" w:type="dxa"/>
            <w:shd w:val="clear" w:color="auto" w:fill="auto"/>
          </w:tcPr>
          <w:p w14:paraId="4361294F" w14:textId="77777777" w:rsidR="00474A15" w:rsidRPr="00B8380E" w:rsidRDefault="00474A15" w:rsidP="00474A15">
            <w:pPr>
              <w:rPr>
                <w:sz w:val="21"/>
                <w:szCs w:val="21"/>
              </w:rPr>
            </w:pPr>
          </w:p>
        </w:tc>
        <w:tc>
          <w:tcPr>
            <w:tcW w:w="4872" w:type="dxa"/>
            <w:gridSpan w:val="7"/>
            <w:shd w:val="clear" w:color="auto" w:fill="auto"/>
          </w:tcPr>
          <w:p w14:paraId="017A8AE7" w14:textId="77777777" w:rsidR="00474A15" w:rsidRPr="00B8380E" w:rsidRDefault="00474A15" w:rsidP="00474A15">
            <w:pPr>
              <w:ind w:left="-95" w:right="-120"/>
              <w:jc w:val="center"/>
              <w:rPr>
                <w:i/>
                <w:iCs/>
                <w:sz w:val="21"/>
                <w:szCs w:val="21"/>
                <w:cs/>
              </w:rPr>
            </w:pPr>
          </w:p>
        </w:tc>
      </w:tr>
      <w:tr w:rsidR="00346829" w:rsidRPr="00B8380E" w14:paraId="7C2F246C" w14:textId="77777777" w:rsidTr="00564A4E">
        <w:trPr>
          <w:trHeight w:val="20"/>
        </w:trPr>
        <w:tc>
          <w:tcPr>
            <w:tcW w:w="2548" w:type="dxa"/>
            <w:shd w:val="clear" w:color="auto" w:fill="auto"/>
          </w:tcPr>
          <w:p w14:paraId="18621BC1" w14:textId="7857DB17" w:rsidR="00346829" w:rsidRPr="00B8380E" w:rsidRDefault="00346829" w:rsidP="00346829">
            <w:pPr>
              <w:rPr>
                <w:sz w:val="21"/>
                <w:szCs w:val="21"/>
                <w:cs/>
              </w:rPr>
            </w:pPr>
            <w:r w:rsidRPr="00B8380E">
              <w:rPr>
                <w:sz w:val="21"/>
                <w:szCs w:val="21"/>
              </w:rPr>
              <w:t>Associate</w:t>
            </w:r>
          </w:p>
        </w:tc>
        <w:tc>
          <w:tcPr>
            <w:tcW w:w="990" w:type="dxa"/>
          </w:tcPr>
          <w:p w14:paraId="06CF85F8" w14:textId="42BDEA7E" w:rsidR="00346829" w:rsidRPr="00B8380E" w:rsidRDefault="00346829" w:rsidP="00346829">
            <w:pPr>
              <w:jc w:val="center"/>
              <w:rPr>
                <w:spacing w:val="-10"/>
                <w:sz w:val="21"/>
                <w:szCs w:val="21"/>
              </w:rPr>
            </w:pPr>
            <w:r w:rsidRPr="00B8380E">
              <w:rPr>
                <w:sz w:val="21"/>
                <w:szCs w:val="21"/>
              </w:rPr>
              <w:t>4.03</w:t>
            </w:r>
            <w:r w:rsidRPr="00B8380E">
              <w:rPr>
                <w:spacing w:val="-10"/>
                <w:sz w:val="21"/>
                <w:szCs w:val="21"/>
              </w:rPr>
              <w:t xml:space="preserve"> </w:t>
            </w:r>
          </w:p>
        </w:tc>
        <w:tc>
          <w:tcPr>
            <w:tcW w:w="990" w:type="dxa"/>
            <w:shd w:val="clear" w:color="auto" w:fill="auto"/>
          </w:tcPr>
          <w:p w14:paraId="6253402D" w14:textId="05EBF624" w:rsidR="00346829" w:rsidRPr="00B8380E" w:rsidRDefault="00346829" w:rsidP="00346829">
            <w:pPr>
              <w:jc w:val="center"/>
              <w:rPr>
                <w:spacing w:val="-10"/>
                <w:sz w:val="21"/>
                <w:szCs w:val="21"/>
              </w:rPr>
            </w:pPr>
            <w:r w:rsidRPr="00B8380E">
              <w:rPr>
                <w:spacing w:val="-10"/>
                <w:sz w:val="21"/>
                <w:szCs w:val="21"/>
              </w:rPr>
              <w:t>3.87</w:t>
            </w:r>
          </w:p>
        </w:tc>
        <w:tc>
          <w:tcPr>
            <w:tcW w:w="261" w:type="dxa"/>
            <w:shd w:val="clear" w:color="auto" w:fill="auto"/>
          </w:tcPr>
          <w:p w14:paraId="2ED1EA52" w14:textId="77777777" w:rsidR="00346829" w:rsidRPr="00B8380E" w:rsidRDefault="00346829" w:rsidP="00346829">
            <w:pPr>
              <w:ind w:right="-217"/>
              <w:rPr>
                <w:sz w:val="21"/>
                <w:szCs w:val="21"/>
              </w:rPr>
            </w:pPr>
          </w:p>
        </w:tc>
        <w:tc>
          <w:tcPr>
            <w:tcW w:w="1026" w:type="dxa"/>
          </w:tcPr>
          <w:p w14:paraId="46171BD0" w14:textId="77777777" w:rsidR="00346829" w:rsidRPr="00B8380E" w:rsidRDefault="00346829" w:rsidP="00346829">
            <w:pPr>
              <w:tabs>
                <w:tab w:val="decimal" w:pos="779"/>
              </w:tabs>
              <w:spacing w:line="240" w:lineRule="auto"/>
              <w:ind w:left="-108" w:right="-94"/>
              <w:rPr>
                <w:sz w:val="21"/>
                <w:szCs w:val="21"/>
                <w:lang w:val="en-US" w:bidi="th-TH"/>
              </w:rPr>
            </w:pPr>
            <w:r w:rsidRPr="00B8380E">
              <w:rPr>
                <w:sz w:val="21"/>
                <w:szCs w:val="21"/>
              </w:rPr>
              <w:t>5,198,308</w:t>
            </w:r>
          </w:p>
        </w:tc>
        <w:tc>
          <w:tcPr>
            <w:tcW w:w="280" w:type="dxa"/>
          </w:tcPr>
          <w:p w14:paraId="7F92D419" w14:textId="77777777" w:rsidR="00346829" w:rsidRPr="00B8380E" w:rsidRDefault="00346829" w:rsidP="00346829">
            <w:pPr>
              <w:tabs>
                <w:tab w:val="left" w:pos="720"/>
              </w:tabs>
              <w:spacing w:line="240" w:lineRule="auto"/>
              <w:ind w:right="-217"/>
              <w:rPr>
                <w:sz w:val="21"/>
                <w:szCs w:val="21"/>
              </w:rPr>
            </w:pPr>
          </w:p>
        </w:tc>
        <w:tc>
          <w:tcPr>
            <w:tcW w:w="953" w:type="dxa"/>
          </w:tcPr>
          <w:p w14:paraId="3EDFC59C" w14:textId="1289AE0E" w:rsidR="00346829" w:rsidRPr="00B8380E" w:rsidRDefault="00346829" w:rsidP="00346829">
            <w:pPr>
              <w:tabs>
                <w:tab w:val="decimal" w:pos="1022"/>
              </w:tabs>
              <w:spacing w:line="240" w:lineRule="auto"/>
              <w:ind w:left="-108" w:right="-94"/>
              <w:rPr>
                <w:sz w:val="21"/>
                <w:szCs w:val="21"/>
                <w:lang w:eastAsia="ja-JP"/>
              </w:rPr>
            </w:pPr>
            <w:r w:rsidRPr="00B8380E">
              <w:rPr>
                <w:sz w:val="21"/>
                <w:szCs w:val="21"/>
                <w:lang w:eastAsia="ja-JP"/>
              </w:rPr>
              <w:t>88,098</w:t>
            </w:r>
          </w:p>
        </w:tc>
        <w:tc>
          <w:tcPr>
            <w:tcW w:w="272" w:type="dxa"/>
          </w:tcPr>
          <w:p w14:paraId="29ACB555" w14:textId="77777777" w:rsidR="00346829" w:rsidRPr="00B8380E" w:rsidRDefault="00346829" w:rsidP="00346829">
            <w:pPr>
              <w:tabs>
                <w:tab w:val="left" w:pos="720"/>
                <w:tab w:val="decimal" w:pos="1022"/>
              </w:tabs>
              <w:spacing w:line="240" w:lineRule="auto"/>
              <w:ind w:right="-94"/>
              <w:rPr>
                <w:sz w:val="21"/>
                <w:szCs w:val="21"/>
                <w:lang w:eastAsia="ja-JP"/>
              </w:rPr>
            </w:pPr>
          </w:p>
        </w:tc>
        <w:tc>
          <w:tcPr>
            <w:tcW w:w="988" w:type="dxa"/>
          </w:tcPr>
          <w:p w14:paraId="61B5588A" w14:textId="282BF68C" w:rsidR="00346829" w:rsidRPr="00B8380E" w:rsidRDefault="00346829" w:rsidP="00346829">
            <w:pPr>
              <w:tabs>
                <w:tab w:val="left" w:pos="720"/>
                <w:tab w:val="decimal" w:pos="1022"/>
              </w:tabs>
              <w:spacing w:line="240" w:lineRule="auto"/>
              <w:ind w:right="-94"/>
              <w:jc w:val="center"/>
              <w:rPr>
                <w:sz w:val="21"/>
                <w:szCs w:val="21"/>
                <w:lang w:eastAsia="ja-JP"/>
              </w:rPr>
            </w:pPr>
            <w:r w:rsidRPr="00B8380E">
              <w:rPr>
                <w:sz w:val="21"/>
                <w:szCs w:val="21"/>
                <w:lang w:eastAsia="ja-JP"/>
              </w:rPr>
              <w:t>-</w:t>
            </w:r>
          </w:p>
        </w:tc>
        <w:tc>
          <w:tcPr>
            <w:tcW w:w="270" w:type="dxa"/>
          </w:tcPr>
          <w:p w14:paraId="05129E19" w14:textId="77777777" w:rsidR="00346829" w:rsidRPr="00B8380E" w:rsidRDefault="00346829" w:rsidP="00346829">
            <w:pPr>
              <w:tabs>
                <w:tab w:val="left" w:pos="720"/>
                <w:tab w:val="decimal" w:pos="1022"/>
              </w:tabs>
              <w:spacing w:line="240" w:lineRule="auto"/>
              <w:ind w:right="-94"/>
              <w:rPr>
                <w:sz w:val="21"/>
                <w:szCs w:val="21"/>
                <w:lang w:eastAsia="ja-JP"/>
              </w:rPr>
            </w:pPr>
          </w:p>
        </w:tc>
        <w:tc>
          <w:tcPr>
            <w:tcW w:w="1089" w:type="dxa"/>
            <w:gridSpan w:val="2"/>
          </w:tcPr>
          <w:p w14:paraId="3647D124" w14:textId="399E11F5" w:rsidR="00346829" w:rsidRPr="00B8380E" w:rsidRDefault="00346829" w:rsidP="00346829">
            <w:pPr>
              <w:tabs>
                <w:tab w:val="left" w:pos="720"/>
                <w:tab w:val="decimal" w:pos="1022"/>
              </w:tabs>
              <w:spacing w:line="240" w:lineRule="auto"/>
              <w:ind w:right="-94"/>
              <w:rPr>
                <w:sz w:val="21"/>
                <w:szCs w:val="21"/>
                <w:lang w:eastAsia="ja-JP"/>
              </w:rPr>
            </w:pPr>
            <w:r w:rsidRPr="00B8380E">
              <w:rPr>
                <w:sz w:val="21"/>
                <w:szCs w:val="21"/>
                <w:lang w:eastAsia="ja-JP"/>
              </w:rPr>
              <w:t>5,286,406</w:t>
            </w:r>
          </w:p>
        </w:tc>
      </w:tr>
      <w:tr w:rsidR="00346829" w:rsidRPr="00B8380E" w14:paraId="4B1A2231" w14:textId="77777777" w:rsidTr="00564A4E">
        <w:trPr>
          <w:trHeight w:val="20"/>
        </w:trPr>
        <w:tc>
          <w:tcPr>
            <w:tcW w:w="2548" w:type="dxa"/>
            <w:shd w:val="clear" w:color="auto" w:fill="auto"/>
            <w:vAlign w:val="bottom"/>
          </w:tcPr>
          <w:p w14:paraId="379534FA" w14:textId="72F3CB2D" w:rsidR="00346829" w:rsidRPr="00B8380E" w:rsidRDefault="00346829" w:rsidP="00346829">
            <w:pPr>
              <w:ind w:left="434" w:right="-20" w:hanging="434"/>
              <w:rPr>
                <w:sz w:val="21"/>
                <w:szCs w:val="21"/>
              </w:rPr>
            </w:pPr>
            <w:r w:rsidRPr="00B8380E">
              <w:rPr>
                <w:i/>
                <w:iCs/>
                <w:sz w:val="21"/>
                <w:szCs w:val="21"/>
              </w:rPr>
              <w:t xml:space="preserve">Less </w:t>
            </w:r>
            <w:r w:rsidRPr="00B8380E">
              <w:rPr>
                <w:sz w:val="21"/>
                <w:szCs w:val="21"/>
              </w:rPr>
              <w:t>The excess of accumulated</w:t>
            </w:r>
            <w:r w:rsidRPr="00B8380E">
              <w:rPr>
                <w:sz w:val="21"/>
                <w:szCs w:val="21"/>
                <w:cs/>
              </w:rPr>
              <w:t xml:space="preserve"> </w:t>
            </w:r>
            <w:r w:rsidRPr="00B8380E">
              <w:rPr>
                <w:sz w:val="21"/>
                <w:szCs w:val="21"/>
              </w:rPr>
              <w:t>share of loss from investment in associate over cost of investment</w:t>
            </w:r>
          </w:p>
        </w:tc>
        <w:tc>
          <w:tcPr>
            <w:tcW w:w="990" w:type="dxa"/>
          </w:tcPr>
          <w:p w14:paraId="721E2A77" w14:textId="77777777" w:rsidR="00346829" w:rsidRPr="00B8380E" w:rsidRDefault="00346829" w:rsidP="00346829">
            <w:pPr>
              <w:ind w:left="434" w:hanging="434"/>
              <w:rPr>
                <w:sz w:val="21"/>
                <w:szCs w:val="21"/>
              </w:rPr>
            </w:pPr>
          </w:p>
        </w:tc>
        <w:tc>
          <w:tcPr>
            <w:tcW w:w="990" w:type="dxa"/>
            <w:shd w:val="clear" w:color="auto" w:fill="auto"/>
            <w:vAlign w:val="bottom"/>
          </w:tcPr>
          <w:p w14:paraId="0A501AA9" w14:textId="77777777" w:rsidR="00346829" w:rsidRPr="00B8380E" w:rsidRDefault="00346829" w:rsidP="00346829">
            <w:pPr>
              <w:ind w:left="434" w:hanging="434"/>
              <w:rPr>
                <w:sz w:val="21"/>
                <w:szCs w:val="21"/>
              </w:rPr>
            </w:pPr>
          </w:p>
        </w:tc>
        <w:tc>
          <w:tcPr>
            <w:tcW w:w="261" w:type="dxa"/>
            <w:shd w:val="clear" w:color="auto" w:fill="auto"/>
            <w:vAlign w:val="bottom"/>
          </w:tcPr>
          <w:p w14:paraId="3E1B6996" w14:textId="77777777" w:rsidR="00346829" w:rsidRPr="00B8380E" w:rsidRDefault="00346829" w:rsidP="00346829">
            <w:pPr>
              <w:ind w:right="-217"/>
              <w:jc w:val="center"/>
              <w:rPr>
                <w:bCs/>
                <w:sz w:val="21"/>
                <w:szCs w:val="21"/>
              </w:rPr>
            </w:pPr>
          </w:p>
        </w:tc>
        <w:tc>
          <w:tcPr>
            <w:tcW w:w="1026" w:type="dxa"/>
            <w:vAlign w:val="bottom"/>
          </w:tcPr>
          <w:p w14:paraId="3CAE6F11" w14:textId="77777777" w:rsidR="00346829" w:rsidRPr="00B8380E" w:rsidRDefault="00346829" w:rsidP="00346829">
            <w:pPr>
              <w:tabs>
                <w:tab w:val="decimal" w:pos="779"/>
              </w:tabs>
              <w:spacing w:line="240" w:lineRule="auto"/>
              <w:ind w:left="-108" w:right="-94"/>
              <w:rPr>
                <w:sz w:val="21"/>
                <w:szCs w:val="21"/>
              </w:rPr>
            </w:pPr>
            <w:r w:rsidRPr="00B8380E">
              <w:rPr>
                <w:sz w:val="21"/>
                <w:szCs w:val="21"/>
              </w:rPr>
              <w:t>(409,780)</w:t>
            </w:r>
          </w:p>
        </w:tc>
        <w:tc>
          <w:tcPr>
            <w:tcW w:w="280" w:type="dxa"/>
          </w:tcPr>
          <w:p w14:paraId="0AE7B546" w14:textId="77777777" w:rsidR="00346829" w:rsidRPr="00B8380E" w:rsidRDefault="00346829" w:rsidP="00346829">
            <w:pPr>
              <w:spacing w:line="240" w:lineRule="auto"/>
              <w:ind w:right="-217"/>
              <w:rPr>
                <w:bCs/>
                <w:sz w:val="21"/>
                <w:szCs w:val="21"/>
              </w:rPr>
            </w:pPr>
          </w:p>
        </w:tc>
        <w:tc>
          <w:tcPr>
            <w:tcW w:w="953" w:type="dxa"/>
            <w:vAlign w:val="bottom"/>
          </w:tcPr>
          <w:p w14:paraId="7621E697" w14:textId="15B73161" w:rsidR="00346829" w:rsidRPr="00B8380E" w:rsidRDefault="00346829" w:rsidP="00346829">
            <w:pPr>
              <w:tabs>
                <w:tab w:val="decimal" w:pos="1022"/>
              </w:tabs>
              <w:spacing w:line="240" w:lineRule="auto"/>
              <w:ind w:right="-94"/>
              <w:rPr>
                <w:sz w:val="21"/>
                <w:szCs w:val="21"/>
                <w:lang w:eastAsia="ja-JP"/>
              </w:rPr>
            </w:pPr>
            <w:r w:rsidRPr="00B8380E">
              <w:rPr>
                <w:sz w:val="21"/>
                <w:szCs w:val="21"/>
                <w:lang w:eastAsia="ja-JP"/>
              </w:rPr>
              <w:t>2,497</w:t>
            </w:r>
          </w:p>
        </w:tc>
        <w:tc>
          <w:tcPr>
            <w:tcW w:w="272" w:type="dxa"/>
            <w:vAlign w:val="bottom"/>
          </w:tcPr>
          <w:p w14:paraId="0D98167C" w14:textId="77777777" w:rsidR="00346829" w:rsidRPr="00B8380E" w:rsidRDefault="00346829" w:rsidP="00346829">
            <w:pPr>
              <w:tabs>
                <w:tab w:val="left" w:pos="720"/>
                <w:tab w:val="decimal" w:pos="1022"/>
              </w:tabs>
              <w:spacing w:line="240" w:lineRule="auto"/>
              <w:ind w:right="-94"/>
              <w:rPr>
                <w:sz w:val="21"/>
                <w:szCs w:val="21"/>
                <w:lang w:eastAsia="ja-JP"/>
              </w:rPr>
            </w:pPr>
          </w:p>
        </w:tc>
        <w:tc>
          <w:tcPr>
            <w:tcW w:w="988" w:type="dxa"/>
            <w:vAlign w:val="bottom"/>
          </w:tcPr>
          <w:p w14:paraId="1EA34E9E" w14:textId="7832220B" w:rsidR="00346829" w:rsidRPr="00B8380E" w:rsidRDefault="00346829" w:rsidP="00346829">
            <w:pPr>
              <w:tabs>
                <w:tab w:val="left" w:pos="720"/>
                <w:tab w:val="decimal" w:pos="1022"/>
              </w:tabs>
              <w:spacing w:line="240" w:lineRule="auto"/>
              <w:ind w:right="-94"/>
              <w:jc w:val="center"/>
              <w:rPr>
                <w:sz w:val="21"/>
                <w:szCs w:val="21"/>
                <w:lang w:eastAsia="ja-JP"/>
              </w:rPr>
            </w:pPr>
            <w:r w:rsidRPr="00B8380E">
              <w:rPr>
                <w:sz w:val="21"/>
                <w:szCs w:val="21"/>
                <w:lang w:eastAsia="ja-JP"/>
              </w:rPr>
              <w:t>-</w:t>
            </w:r>
          </w:p>
        </w:tc>
        <w:tc>
          <w:tcPr>
            <w:tcW w:w="270" w:type="dxa"/>
            <w:vAlign w:val="bottom"/>
          </w:tcPr>
          <w:p w14:paraId="7A0BC662" w14:textId="77777777" w:rsidR="00346829" w:rsidRPr="00B8380E" w:rsidRDefault="00346829" w:rsidP="00346829">
            <w:pPr>
              <w:tabs>
                <w:tab w:val="left" w:pos="720"/>
                <w:tab w:val="decimal" w:pos="1022"/>
              </w:tabs>
              <w:spacing w:line="240" w:lineRule="auto"/>
              <w:ind w:right="-94"/>
              <w:rPr>
                <w:sz w:val="21"/>
                <w:szCs w:val="21"/>
                <w:lang w:eastAsia="ja-JP"/>
              </w:rPr>
            </w:pPr>
          </w:p>
        </w:tc>
        <w:tc>
          <w:tcPr>
            <w:tcW w:w="1089" w:type="dxa"/>
            <w:gridSpan w:val="2"/>
            <w:vAlign w:val="bottom"/>
          </w:tcPr>
          <w:p w14:paraId="30C68647" w14:textId="3650E9A5" w:rsidR="00346829" w:rsidRPr="00B8380E" w:rsidRDefault="00346829" w:rsidP="00F076C4">
            <w:pPr>
              <w:tabs>
                <w:tab w:val="left" w:pos="720"/>
                <w:tab w:val="decimal" w:pos="1022"/>
              </w:tabs>
              <w:spacing w:line="240" w:lineRule="auto"/>
              <w:ind w:right="-94"/>
              <w:rPr>
                <w:sz w:val="21"/>
                <w:szCs w:val="21"/>
                <w:lang w:eastAsia="ja-JP"/>
              </w:rPr>
            </w:pPr>
            <w:r w:rsidRPr="00B8380E">
              <w:rPr>
                <w:sz w:val="21"/>
                <w:szCs w:val="21"/>
                <w:cs/>
                <w:lang w:eastAsia="ja-JP"/>
              </w:rPr>
              <w:t>(</w:t>
            </w:r>
            <w:r w:rsidRPr="00B8380E">
              <w:rPr>
                <w:sz w:val="21"/>
                <w:szCs w:val="21"/>
                <w:lang w:eastAsia="ja-JP"/>
              </w:rPr>
              <w:t>407,283</w:t>
            </w:r>
            <w:r w:rsidRPr="00B8380E">
              <w:rPr>
                <w:sz w:val="21"/>
                <w:szCs w:val="21"/>
                <w:cs/>
                <w:lang w:eastAsia="ja-JP"/>
              </w:rPr>
              <w:t>)</w:t>
            </w:r>
          </w:p>
        </w:tc>
      </w:tr>
      <w:tr w:rsidR="00346829" w:rsidRPr="00B8380E" w14:paraId="432DA99C" w14:textId="77777777" w:rsidTr="00564A4E">
        <w:trPr>
          <w:trHeight w:val="20"/>
        </w:trPr>
        <w:tc>
          <w:tcPr>
            <w:tcW w:w="2548" w:type="dxa"/>
            <w:shd w:val="clear" w:color="auto" w:fill="auto"/>
          </w:tcPr>
          <w:p w14:paraId="449E87D2" w14:textId="77777777" w:rsidR="00346829" w:rsidRPr="00B8380E" w:rsidRDefault="00346829" w:rsidP="00346829">
            <w:pPr>
              <w:ind w:left="434" w:hanging="434"/>
              <w:rPr>
                <w:sz w:val="21"/>
                <w:szCs w:val="21"/>
              </w:rPr>
            </w:pPr>
            <w:r w:rsidRPr="00B8380E">
              <w:rPr>
                <w:i/>
                <w:iCs/>
                <w:sz w:val="21"/>
                <w:szCs w:val="21"/>
              </w:rPr>
              <w:t xml:space="preserve">Less </w:t>
            </w:r>
            <w:r w:rsidRPr="00B8380E">
              <w:rPr>
                <w:sz w:val="21"/>
                <w:szCs w:val="21"/>
              </w:rPr>
              <w:t>The elimination of interest income</w:t>
            </w:r>
          </w:p>
        </w:tc>
        <w:tc>
          <w:tcPr>
            <w:tcW w:w="990" w:type="dxa"/>
          </w:tcPr>
          <w:p w14:paraId="10CD4AD9" w14:textId="77777777" w:rsidR="00346829" w:rsidRPr="00B8380E" w:rsidRDefault="00346829" w:rsidP="00346829">
            <w:pPr>
              <w:ind w:left="434" w:hanging="434"/>
              <w:rPr>
                <w:sz w:val="21"/>
                <w:szCs w:val="21"/>
              </w:rPr>
            </w:pPr>
          </w:p>
        </w:tc>
        <w:tc>
          <w:tcPr>
            <w:tcW w:w="990" w:type="dxa"/>
            <w:shd w:val="clear" w:color="auto" w:fill="auto"/>
          </w:tcPr>
          <w:p w14:paraId="2EBD2C38" w14:textId="77777777" w:rsidR="00346829" w:rsidRPr="00B8380E" w:rsidRDefault="00346829" w:rsidP="00346829">
            <w:pPr>
              <w:ind w:left="434" w:hanging="434"/>
              <w:rPr>
                <w:sz w:val="21"/>
                <w:szCs w:val="21"/>
              </w:rPr>
            </w:pPr>
          </w:p>
        </w:tc>
        <w:tc>
          <w:tcPr>
            <w:tcW w:w="261" w:type="dxa"/>
            <w:shd w:val="clear" w:color="auto" w:fill="auto"/>
          </w:tcPr>
          <w:p w14:paraId="2A561B77" w14:textId="77777777" w:rsidR="00346829" w:rsidRPr="00B8380E" w:rsidRDefault="00346829" w:rsidP="00346829">
            <w:pPr>
              <w:rPr>
                <w:bCs/>
                <w:sz w:val="21"/>
                <w:szCs w:val="21"/>
              </w:rPr>
            </w:pPr>
          </w:p>
        </w:tc>
        <w:tc>
          <w:tcPr>
            <w:tcW w:w="1026" w:type="dxa"/>
            <w:vAlign w:val="bottom"/>
          </w:tcPr>
          <w:p w14:paraId="446863C5" w14:textId="77777777" w:rsidR="00346829" w:rsidRPr="00B8380E" w:rsidRDefault="00346829" w:rsidP="00346829">
            <w:pPr>
              <w:tabs>
                <w:tab w:val="decimal" w:pos="779"/>
              </w:tabs>
              <w:spacing w:line="240" w:lineRule="auto"/>
              <w:ind w:left="-108" w:right="-94"/>
              <w:rPr>
                <w:sz w:val="21"/>
                <w:szCs w:val="21"/>
              </w:rPr>
            </w:pPr>
            <w:r w:rsidRPr="00B8380E">
              <w:rPr>
                <w:sz w:val="21"/>
                <w:szCs w:val="21"/>
              </w:rPr>
              <w:t>(235,924)</w:t>
            </w:r>
          </w:p>
        </w:tc>
        <w:tc>
          <w:tcPr>
            <w:tcW w:w="280" w:type="dxa"/>
          </w:tcPr>
          <w:p w14:paraId="73C8579A" w14:textId="77777777" w:rsidR="00346829" w:rsidRPr="00B8380E" w:rsidRDefault="00346829" w:rsidP="00346829">
            <w:pPr>
              <w:spacing w:line="240" w:lineRule="auto"/>
              <w:rPr>
                <w:bCs/>
                <w:sz w:val="21"/>
                <w:szCs w:val="21"/>
              </w:rPr>
            </w:pPr>
          </w:p>
        </w:tc>
        <w:tc>
          <w:tcPr>
            <w:tcW w:w="953" w:type="dxa"/>
            <w:vAlign w:val="bottom"/>
          </w:tcPr>
          <w:p w14:paraId="67D5A362" w14:textId="606ECCE4" w:rsidR="00346829" w:rsidRPr="00B8380E" w:rsidRDefault="00346829" w:rsidP="00346829">
            <w:pPr>
              <w:tabs>
                <w:tab w:val="decimal" w:pos="1022"/>
              </w:tabs>
              <w:spacing w:line="240" w:lineRule="auto"/>
              <w:ind w:left="-108" w:right="-94"/>
              <w:rPr>
                <w:sz w:val="21"/>
                <w:szCs w:val="21"/>
                <w:lang w:eastAsia="ja-JP"/>
              </w:rPr>
            </w:pPr>
            <w:r w:rsidRPr="00B8380E">
              <w:rPr>
                <w:sz w:val="21"/>
                <w:szCs w:val="21"/>
                <w:lang w:eastAsia="ja-JP"/>
              </w:rPr>
              <w:t>(44,049)</w:t>
            </w:r>
          </w:p>
        </w:tc>
        <w:tc>
          <w:tcPr>
            <w:tcW w:w="272" w:type="dxa"/>
            <w:vAlign w:val="bottom"/>
          </w:tcPr>
          <w:p w14:paraId="09E9CAEF" w14:textId="77777777" w:rsidR="00346829" w:rsidRPr="00B8380E" w:rsidRDefault="00346829" w:rsidP="00F076C4">
            <w:pPr>
              <w:tabs>
                <w:tab w:val="decimal" w:pos="1022"/>
              </w:tabs>
              <w:spacing w:line="240" w:lineRule="auto"/>
              <w:ind w:left="-108" w:right="-94"/>
              <w:rPr>
                <w:sz w:val="21"/>
                <w:szCs w:val="21"/>
                <w:lang w:eastAsia="ja-JP"/>
              </w:rPr>
            </w:pPr>
          </w:p>
        </w:tc>
        <w:tc>
          <w:tcPr>
            <w:tcW w:w="988" w:type="dxa"/>
            <w:vAlign w:val="bottom"/>
          </w:tcPr>
          <w:p w14:paraId="691AEE9D" w14:textId="32E563AC" w:rsidR="00346829" w:rsidRPr="00B8380E" w:rsidRDefault="00346829" w:rsidP="00346829">
            <w:pPr>
              <w:tabs>
                <w:tab w:val="left" w:pos="720"/>
                <w:tab w:val="decimal" w:pos="1022"/>
              </w:tabs>
              <w:spacing w:line="240" w:lineRule="auto"/>
              <w:ind w:right="-94"/>
              <w:jc w:val="center"/>
              <w:rPr>
                <w:sz w:val="21"/>
                <w:szCs w:val="21"/>
                <w:lang w:eastAsia="ja-JP"/>
              </w:rPr>
            </w:pPr>
            <w:r w:rsidRPr="00B8380E">
              <w:rPr>
                <w:sz w:val="21"/>
                <w:szCs w:val="21"/>
                <w:lang w:eastAsia="ja-JP"/>
              </w:rPr>
              <w:t>-</w:t>
            </w:r>
          </w:p>
        </w:tc>
        <w:tc>
          <w:tcPr>
            <w:tcW w:w="270" w:type="dxa"/>
            <w:vAlign w:val="bottom"/>
          </w:tcPr>
          <w:p w14:paraId="4940FB4A" w14:textId="77777777" w:rsidR="00346829" w:rsidRPr="00B8380E" w:rsidRDefault="00346829" w:rsidP="00346829">
            <w:pPr>
              <w:tabs>
                <w:tab w:val="left" w:pos="720"/>
                <w:tab w:val="decimal" w:pos="1022"/>
              </w:tabs>
              <w:spacing w:line="240" w:lineRule="auto"/>
              <w:ind w:right="-94"/>
              <w:rPr>
                <w:sz w:val="21"/>
                <w:szCs w:val="21"/>
                <w:lang w:eastAsia="ja-JP"/>
              </w:rPr>
            </w:pPr>
          </w:p>
        </w:tc>
        <w:tc>
          <w:tcPr>
            <w:tcW w:w="1089" w:type="dxa"/>
            <w:gridSpan w:val="2"/>
            <w:vAlign w:val="bottom"/>
          </w:tcPr>
          <w:p w14:paraId="5CF52231" w14:textId="252D9C1F" w:rsidR="00346829" w:rsidRPr="00B8380E" w:rsidRDefault="00346829" w:rsidP="00F076C4">
            <w:pPr>
              <w:tabs>
                <w:tab w:val="left" w:pos="720"/>
                <w:tab w:val="decimal" w:pos="1022"/>
              </w:tabs>
              <w:spacing w:line="240" w:lineRule="auto"/>
              <w:ind w:right="-94"/>
              <w:rPr>
                <w:sz w:val="21"/>
                <w:szCs w:val="21"/>
                <w:lang w:eastAsia="ja-JP"/>
              </w:rPr>
            </w:pPr>
            <w:r w:rsidRPr="00B8380E">
              <w:rPr>
                <w:sz w:val="21"/>
                <w:szCs w:val="21"/>
                <w:cs/>
                <w:lang w:eastAsia="ja-JP"/>
              </w:rPr>
              <w:t>(</w:t>
            </w:r>
            <w:r w:rsidRPr="00B8380E">
              <w:rPr>
                <w:sz w:val="21"/>
                <w:szCs w:val="21"/>
                <w:lang w:eastAsia="ja-JP"/>
              </w:rPr>
              <w:t>279,973</w:t>
            </w:r>
            <w:r w:rsidRPr="00B8380E">
              <w:rPr>
                <w:sz w:val="21"/>
                <w:szCs w:val="21"/>
                <w:cs/>
                <w:lang w:eastAsia="ja-JP"/>
              </w:rPr>
              <w:t>)</w:t>
            </w:r>
          </w:p>
        </w:tc>
      </w:tr>
      <w:tr w:rsidR="00346829" w:rsidRPr="00B8380E" w14:paraId="100E454F" w14:textId="77777777" w:rsidTr="00564A4E">
        <w:trPr>
          <w:trHeight w:val="20"/>
        </w:trPr>
        <w:tc>
          <w:tcPr>
            <w:tcW w:w="2548" w:type="dxa"/>
            <w:shd w:val="clear" w:color="auto" w:fill="auto"/>
          </w:tcPr>
          <w:p w14:paraId="49D0B085" w14:textId="77777777" w:rsidR="00346829" w:rsidRPr="00B8380E" w:rsidRDefault="00346829" w:rsidP="00346829">
            <w:pPr>
              <w:rPr>
                <w:bCs/>
                <w:sz w:val="21"/>
                <w:szCs w:val="21"/>
                <w:cs/>
              </w:rPr>
            </w:pPr>
            <w:r w:rsidRPr="00B8380E">
              <w:rPr>
                <w:b/>
                <w:bCs/>
                <w:sz w:val="21"/>
                <w:szCs w:val="21"/>
              </w:rPr>
              <w:t>Net</w:t>
            </w:r>
          </w:p>
        </w:tc>
        <w:tc>
          <w:tcPr>
            <w:tcW w:w="990" w:type="dxa"/>
          </w:tcPr>
          <w:p w14:paraId="6610B8E7" w14:textId="77777777" w:rsidR="00346829" w:rsidRPr="00B8380E" w:rsidRDefault="00346829" w:rsidP="00346829">
            <w:pPr>
              <w:jc w:val="center"/>
              <w:rPr>
                <w:bCs/>
                <w:sz w:val="21"/>
                <w:szCs w:val="21"/>
              </w:rPr>
            </w:pPr>
          </w:p>
        </w:tc>
        <w:tc>
          <w:tcPr>
            <w:tcW w:w="990" w:type="dxa"/>
            <w:shd w:val="clear" w:color="auto" w:fill="auto"/>
          </w:tcPr>
          <w:p w14:paraId="2A9266E9" w14:textId="77777777" w:rsidR="00346829" w:rsidRPr="00B8380E" w:rsidRDefault="00346829" w:rsidP="00346829">
            <w:pPr>
              <w:jc w:val="center"/>
              <w:rPr>
                <w:bCs/>
                <w:sz w:val="21"/>
                <w:szCs w:val="21"/>
              </w:rPr>
            </w:pPr>
          </w:p>
        </w:tc>
        <w:tc>
          <w:tcPr>
            <w:tcW w:w="261" w:type="dxa"/>
            <w:shd w:val="clear" w:color="auto" w:fill="auto"/>
          </w:tcPr>
          <w:p w14:paraId="4D82CF30" w14:textId="77777777" w:rsidR="00346829" w:rsidRPr="00B8380E" w:rsidRDefault="00346829" w:rsidP="00346829">
            <w:pPr>
              <w:rPr>
                <w:bCs/>
                <w:sz w:val="21"/>
                <w:szCs w:val="21"/>
              </w:rPr>
            </w:pPr>
          </w:p>
        </w:tc>
        <w:tc>
          <w:tcPr>
            <w:tcW w:w="1026" w:type="dxa"/>
            <w:tcBorders>
              <w:top w:val="single" w:sz="4" w:space="0" w:color="auto"/>
              <w:left w:val="nil"/>
              <w:bottom w:val="double" w:sz="4" w:space="0" w:color="auto"/>
              <w:right w:val="nil"/>
            </w:tcBorders>
          </w:tcPr>
          <w:p w14:paraId="2E533669" w14:textId="77777777" w:rsidR="00346829" w:rsidRPr="00B8380E" w:rsidRDefault="00346829" w:rsidP="00346829">
            <w:pPr>
              <w:tabs>
                <w:tab w:val="decimal" w:pos="779"/>
              </w:tabs>
              <w:spacing w:line="240" w:lineRule="auto"/>
              <w:ind w:left="-108" w:right="-94"/>
              <w:rPr>
                <w:b/>
                <w:bCs/>
                <w:sz w:val="21"/>
                <w:szCs w:val="21"/>
              </w:rPr>
            </w:pPr>
            <w:r w:rsidRPr="00B8380E">
              <w:rPr>
                <w:b/>
                <w:bCs/>
                <w:sz w:val="21"/>
                <w:szCs w:val="21"/>
              </w:rPr>
              <w:t>4,552,604</w:t>
            </w:r>
          </w:p>
        </w:tc>
        <w:tc>
          <w:tcPr>
            <w:tcW w:w="280" w:type="dxa"/>
          </w:tcPr>
          <w:p w14:paraId="495B290B" w14:textId="77777777" w:rsidR="00346829" w:rsidRPr="00B8380E" w:rsidRDefault="00346829" w:rsidP="00346829">
            <w:pPr>
              <w:spacing w:line="240" w:lineRule="auto"/>
              <w:rPr>
                <w:b/>
                <w:bCs/>
                <w:sz w:val="21"/>
                <w:szCs w:val="21"/>
              </w:rPr>
            </w:pPr>
          </w:p>
        </w:tc>
        <w:tc>
          <w:tcPr>
            <w:tcW w:w="953" w:type="dxa"/>
          </w:tcPr>
          <w:p w14:paraId="49426F1A" w14:textId="77777777" w:rsidR="00346829" w:rsidRPr="00B8380E" w:rsidRDefault="00346829" w:rsidP="00346829">
            <w:pPr>
              <w:tabs>
                <w:tab w:val="decimal" w:pos="1022"/>
              </w:tabs>
              <w:spacing w:line="240" w:lineRule="auto"/>
              <w:ind w:left="-108" w:right="-94"/>
              <w:rPr>
                <w:sz w:val="21"/>
                <w:szCs w:val="21"/>
                <w:lang w:eastAsia="ja-JP"/>
              </w:rPr>
            </w:pPr>
          </w:p>
        </w:tc>
        <w:tc>
          <w:tcPr>
            <w:tcW w:w="272" w:type="dxa"/>
          </w:tcPr>
          <w:p w14:paraId="14AD05B3" w14:textId="77777777" w:rsidR="00346829" w:rsidRPr="00B8380E" w:rsidRDefault="00346829" w:rsidP="00346829">
            <w:pPr>
              <w:tabs>
                <w:tab w:val="decimal" w:pos="1022"/>
              </w:tabs>
              <w:spacing w:line="240" w:lineRule="auto"/>
              <w:ind w:left="-108" w:right="-94"/>
              <w:rPr>
                <w:sz w:val="21"/>
                <w:szCs w:val="21"/>
                <w:lang w:eastAsia="ja-JP"/>
              </w:rPr>
            </w:pPr>
          </w:p>
        </w:tc>
        <w:tc>
          <w:tcPr>
            <w:tcW w:w="988" w:type="dxa"/>
          </w:tcPr>
          <w:p w14:paraId="4CC061EB" w14:textId="77777777" w:rsidR="00346829" w:rsidRPr="00B8380E" w:rsidRDefault="00346829" w:rsidP="00346829">
            <w:pPr>
              <w:tabs>
                <w:tab w:val="decimal" w:pos="574"/>
                <w:tab w:val="decimal" w:pos="1022"/>
              </w:tabs>
              <w:spacing w:line="240" w:lineRule="auto"/>
              <w:ind w:left="-108" w:right="-94"/>
              <w:rPr>
                <w:sz w:val="21"/>
                <w:szCs w:val="21"/>
                <w:lang w:eastAsia="ja-JP"/>
              </w:rPr>
            </w:pPr>
          </w:p>
        </w:tc>
        <w:tc>
          <w:tcPr>
            <w:tcW w:w="270" w:type="dxa"/>
          </w:tcPr>
          <w:p w14:paraId="0B794F90" w14:textId="77777777" w:rsidR="00346829" w:rsidRPr="00B8380E" w:rsidRDefault="00346829" w:rsidP="00346829">
            <w:pPr>
              <w:tabs>
                <w:tab w:val="decimal" w:pos="1022"/>
              </w:tabs>
              <w:spacing w:line="240" w:lineRule="auto"/>
              <w:ind w:left="-108" w:right="-94"/>
              <w:rPr>
                <w:sz w:val="21"/>
                <w:szCs w:val="21"/>
                <w:lang w:eastAsia="ja-JP"/>
              </w:rPr>
            </w:pPr>
          </w:p>
        </w:tc>
        <w:tc>
          <w:tcPr>
            <w:tcW w:w="1089" w:type="dxa"/>
            <w:gridSpan w:val="2"/>
            <w:tcBorders>
              <w:top w:val="single" w:sz="4" w:space="0" w:color="auto"/>
              <w:left w:val="nil"/>
              <w:bottom w:val="double" w:sz="4" w:space="0" w:color="auto"/>
              <w:right w:val="nil"/>
            </w:tcBorders>
          </w:tcPr>
          <w:p w14:paraId="47EDFCF6" w14:textId="61CB148C" w:rsidR="00346829" w:rsidRPr="00B8380E" w:rsidRDefault="00346829" w:rsidP="00F076C4">
            <w:pPr>
              <w:tabs>
                <w:tab w:val="left" w:pos="720"/>
                <w:tab w:val="decimal" w:pos="1022"/>
              </w:tabs>
              <w:spacing w:line="240" w:lineRule="auto"/>
              <w:ind w:right="-94"/>
              <w:rPr>
                <w:b/>
                <w:bCs/>
                <w:sz w:val="21"/>
                <w:szCs w:val="21"/>
                <w:lang w:eastAsia="ja-JP"/>
              </w:rPr>
            </w:pPr>
            <w:r w:rsidRPr="00B8380E">
              <w:rPr>
                <w:b/>
                <w:bCs/>
                <w:sz w:val="21"/>
                <w:szCs w:val="21"/>
                <w:cs/>
                <w:lang w:eastAsia="ja-JP"/>
              </w:rPr>
              <w:t>4</w:t>
            </w:r>
            <w:r w:rsidRPr="00B8380E">
              <w:rPr>
                <w:b/>
                <w:bCs/>
                <w:sz w:val="21"/>
                <w:szCs w:val="21"/>
                <w:lang w:eastAsia="ja-JP"/>
              </w:rPr>
              <w:t>,599,150</w:t>
            </w:r>
          </w:p>
        </w:tc>
      </w:tr>
    </w:tbl>
    <w:p w14:paraId="0E85964F" w14:textId="77777777" w:rsidR="00085A9F" w:rsidRPr="00B8380E" w:rsidRDefault="00085A9F" w:rsidP="004B3E80">
      <w:pPr>
        <w:spacing w:line="240" w:lineRule="auto"/>
        <w:ind w:left="540"/>
        <w:jc w:val="both"/>
        <w:rPr>
          <w:szCs w:val="22"/>
          <w:lang w:val="en-US"/>
        </w:rPr>
      </w:pPr>
    </w:p>
    <w:p w14:paraId="35E4076D" w14:textId="5CD527C4" w:rsidR="00564A4E" w:rsidRPr="00B8380E" w:rsidRDefault="00564A4E" w:rsidP="004B3E80">
      <w:pPr>
        <w:spacing w:line="240" w:lineRule="auto"/>
        <w:ind w:left="540"/>
        <w:jc w:val="both"/>
        <w:rPr>
          <w:szCs w:val="22"/>
          <w:lang w:val="en-US"/>
        </w:rPr>
      </w:pPr>
      <w:r w:rsidRPr="00B8380E">
        <w:rPr>
          <w:szCs w:val="22"/>
          <w:lang w:val="en-US"/>
        </w:rPr>
        <w:br w:type="page"/>
      </w:r>
    </w:p>
    <w:tbl>
      <w:tblPr>
        <w:tblW w:w="9720" w:type="dxa"/>
        <w:tblInd w:w="450" w:type="dxa"/>
        <w:tblLayout w:type="fixed"/>
        <w:tblLook w:val="04A0" w:firstRow="1" w:lastRow="0" w:firstColumn="1" w:lastColumn="0" w:noHBand="0" w:noVBand="1"/>
      </w:tblPr>
      <w:tblGrid>
        <w:gridCol w:w="1890"/>
        <w:gridCol w:w="1080"/>
        <w:gridCol w:w="270"/>
        <w:gridCol w:w="1080"/>
        <w:gridCol w:w="270"/>
        <w:gridCol w:w="1080"/>
        <w:gridCol w:w="270"/>
        <w:gridCol w:w="1080"/>
        <w:gridCol w:w="270"/>
        <w:gridCol w:w="990"/>
        <w:gridCol w:w="270"/>
        <w:gridCol w:w="1170"/>
      </w:tblGrid>
      <w:tr w:rsidR="00256BC1" w:rsidRPr="00B8380E" w14:paraId="5F0FF599" w14:textId="77777777" w:rsidTr="00682E28">
        <w:tc>
          <w:tcPr>
            <w:tcW w:w="1890" w:type="dxa"/>
            <w:shd w:val="clear" w:color="auto" w:fill="auto"/>
            <w:vAlign w:val="bottom"/>
          </w:tcPr>
          <w:p w14:paraId="07FDB951" w14:textId="77777777" w:rsidR="00256BC1" w:rsidRPr="00B8380E" w:rsidRDefault="00256BC1" w:rsidP="0036683B">
            <w:pPr>
              <w:rPr>
                <w:bCs/>
                <w:sz w:val="21"/>
                <w:szCs w:val="21"/>
                <w:cs/>
              </w:rPr>
            </w:pPr>
          </w:p>
        </w:tc>
        <w:tc>
          <w:tcPr>
            <w:tcW w:w="2430" w:type="dxa"/>
            <w:gridSpan w:val="3"/>
          </w:tcPr>
          <w:p w14:paraId="2BBB0E4D" w14:textId="77777777" w:rsidR="00256BC1" w:rsidRPr="00B8380E" w:rsidRDefault="00256BC1" w:rsidP="0036683B">
            <w:pPr>
              <w:jc w:val="center"/>
              <w:rPr>
                <w:bCs/>
                <w:sz w:val="21"/>
                <w:szCs w:val="21"/>
                <w:cs/>
              </w:rPr>
            </w:pPr>
            <w:r w:rsidRPr="00B8380E">
              <w:rPr>
                <w:b/>
                <w:bCs/>
                <w:sz w:val="21"/>
                <w:szCs w:val="21"/>
              </w:rPr>
              <w:t>Interest rate</w:t>
            </w:r>
          </w:p>
        </w:tc>
        <w:tc>
          <w:tcPr>
            <w:tcW w:w="270" w:type="dxa"/>
            <w:shd w:val="clear" w:color="auto" w:fill="auto"/>
            <w:vAlign w:val="bottom"/>
          </w:tcPr>
          <w:p w14:paraId="42206A74" w14:textId="77777777" w:rsidR="00256BC1" w:rsidRPr="00B8380E" w:rsidRDefault="00256BC1" w:rsidP="0036683B">
            <w:pPr>
              <w:jc w:val="center"/>
              <w:rPr>
                <w:bCs/>
                <w:sz w:val="21"/>
                <w:szCs w:val="21"/>
              </w:rPr>
            </w:pPr>
          </w:p>
        </w:tc>
        <w:tc>
          <w:tcPr>
            <w:tcW w:w="5130" w:type="dxa"/>
            <w:gridSpan w:val="7"/>
            <w:shd w:val="clear" w:color="auto" w:fill="auto"/>
            <w:vAlign w:val="bottom"/>
          </w:tcPr>
          <w:p w14:paraId="70A0ACBE" w14:textId="77777777" w:rsidR="00256BC1" w:rsidRPr="00B8380E" w:rsidRDefault="00256BC1" w:rsidP="0036683B">
            <w:pPr>
              <w:ind w:left="-95" w:right="-120"/>
              <w:jc w:val="center"/>
              <w:rPr>
                <w:bCs/>
                <w:sz w:val="21"/>
                <w:szCs w:val="21"/>
                <w:cs/>
              </w:rPr>
            </w:pPr>
            <w:r w:rsidRPr="00B8380E">
              <w:rPr>
                <w:b/>
                <w:bCs/>
                <w:sz w:val="21"/>
                <w:szCs w:val="21"/>
              </w:rPr>
              <w:t>Separate financial statements</w:t>
            </w:r>
          </w:p>
        </w:tc>
      </w:tr>
      <w:tr w:rsidR="00474A15" w:rsidRPr="00B8380E" w14:paraId="28E5DB77" w14:textId="77777777" w:rsidTr="00682E28">
        <w:tc>
          <w:tcPr>
            <w:tcW w:w="1890" w:type="dxa"/>
            <w:shd w:val="clear" w:color="auto" w:fill="auto"/>
            <w:vAlign w:val="bottom"/>
          </w:tcPr>
          <w:p w14:paraId="024DE31A" w14:textId="77777777" w:rsidR="00474A15" w:rsidRPr="00B8380E" w:rsidRDefault="00474A15" w:rsidP="00474A15">
            <w:pPr>
              <w:ind w:left="165" w:hanging="165"/>
              <w:rPr>
                <w:bCs/>
                <w:i/>
                <w:iCs/>
                <w:sz w:val="21"/>
                <w:szCs w:val="21"/>
                <w:cs/>
              </w:rPr>
            </w:pPr>
          </w:p>
        </w:tc>
        <w:tc>
          <w:tcPr>
            <w:tcW w:w="1080" w:type="dxa"/>
          </w:tcPr>
          <w:p w14:paraId="010DFADF" w14:textId="0F70F1A7" w:rsidR="00474A15" w:rsidRPr="00B8380E" w:rsidRDefault="00474A15" w:rsidP="00474A15">
            <w:pPr>
              <w:jc w:val="center"/>
              <w:rPr>
                <w:sz w:val="21"/>
                <w:szCs w:val="21"/>
              </w:rPr>
            </w:pPr>
            <w:r w:rsidRPr="00B8380E">
              <w:rPr>
                <w:sz w:val="21"/>
                <w:szCs w:val="21"/>
              </w:rPr>
              <w:t>31 December 2020</w:t>
            </w:r>
          </w:p>
        </w:tc>
        <w:tc>
          <w:tcPr>
            <w:tcW w:w="270" w:type="dxa"/>
            <w:shd w:val="clear" w:color="auto" w:fill="auto"/>
            <w:vAlign w:val="bottom"/>
          </w:tcPr>
          <w:p w14:paraId="105DE6C1" w14:textId="77777777" w:rsidR="00474A15" w:rsidRPr="00B8380E" w:rsidRDefault="00474A15" w:rsidP="00474A15">
            <w:pPr>
              <w:jc w:val="center"/>
              <w:rPr>
                <w:sz w:val="21"/>
                <w:szCs w:val="21"/>
              </w:rPr>
            </w:pPr>
          </w:p>
        </w:tc>
        <w:tc>
          <w:tcPr>
            <w:tcW w:w="1080" w:type="dxa"/>
            <w:shd w:val="clear" w:color="auto" w:fill="auto"/>
            <w:vAlign w:val="bottom"/>
          </w:tcPr>
          <w:p w14:paraId="7D6A24E3" w14:textId="4036823F" w:rsidR="00474A15" w:rsidRPr="00B8380E" w:rsidRDefault="00474A15" w:rsidP="00474A15">
            <w:pPr>
              <w:ind w:left="-95" w:right="-120"/>
              <w:jc w:val="center"/>
              <w:rPr>
                <w:sz w:val="21"/>
                <w:szCs w:val="21"/>
                <w:cs/>
              </w:rPr>
            </w:pPr>
            <w:r w:rsidRPr="00B8380E">
              <w:rPr>
                <w:sz w:val="21"/>
                <w:szCs w:val="21"/>
              </w:rPr>
              <w:t>30 June 2021</w:t>
            </w:r>
          </w:p>
        </w:tc>
        <w:tc>
          <w:tcPr>
            <w:tcW w:w="270" w:type="dxa"/>
            <w:shd w:val="clear" w:color="auto" w:fill="auto"/>
            <w:vAlign w:val="bottom"/>
          </w:tcPr>
          <w:p w14:paraId="6C16210A" w14:textId="77777777" w:rsidR="00474A15" w:rsidRPr="00B8380E" w:rsidRDefault="00474A15" w:rsidP="00474A15">
            <w:pPr>
              <w:jc w:val="center"/>
              <w:rPr>
                <w:sz w:val="21"/>
                <w:szCs w:val="21"/>
              </w:rPr>
            </w:pPr>
          </w:p>
        </w:tc>
        <w:tc>
          <w:tcPr>
            <w:tcW w:w="1080" w:type="dxa"/>
            <w:shd w:val="clear" w:color="auto" w:fill="auto"/>
            <w:vAlign w:val="bottom"/>
          </w:tcPr>
          <w:p w14:paraId="27FE635C" w14:textId="32130E5D" w:rsidR="00474A15" w:rsidRPr="00B8380E" w:rsidRDefault="00474A15" w:rsidP="00474A15">
            <w:pPr>
              <w:ind w:left="-129" w:right="-86"/>
              <w:jc w:val="center"/>
              <w:rPr>
                <w:sz w:val="21"/>
                <w:szCs w:val="21"/>
                <w:cs/>
              </w:rPr>
            </w:pPr>
            <w:r w:rsidRPr="00B8380E">
              <w:rPr>
                <w:rFonts w:cs="Angsana New"/>
                <w:sz w:val="21"/>
                <w:szCs w:val="26"/>
                <w:lang w:val="en-US" w:bidi="th-TH"/>
              </w:rPr>
              <w:t>31 December 2020</w:t>
            </w:r>
            <w:r w:rsidRPr="00B8380E">
              <w:rPr>
                <w:sz w:val="21"/>
                <w:szCs w:val="21"/>
              </w:rPr>
              <w:t xml:space="preserve"> </w:t>
            </w:r>
            <w:r w:rsidRPr="00B8380E">
              <w:rPr>
                <w:sz w:val="21"/>
                <w:szCs w:val="21"/>
                <w:cs/>
              </w:rPr>
              <w:t xml:space="preserve"> </w:t>
            </w:r>
          </w:p>
        </w:tc>
        <w:tc>
          <w:tcPr>
            <w:tcW w:w="270" w:type="dxa"/>
            <w:shd w:val="clear" w:color="auto" w:fill="auto"/>
            <w:vAlign w:val="bottom"/>
          </w:tcPr>
          <w:p w14:paraId="65369B75" w14:textId="77777777" w:rsidR="00474A15" w:rsidRPr="00B8380E" w:rsidRDefault="00474A15" w:rsidP="00474A15">
            <w:pPr>
              <w:jc w:val="center"/>
              <w:rPr>
                <w:sz w:val="21"/>
                <w:szCs w:val="21"/>
              </w:rPr>
            </w:pPr>
          </w:p>
        </w:tc>
        <w:tc>
          <w:tcPr>
            <w:tcW w:w="1080" w:type="dxa"/>
            <w:shd w:val="clear" w:color="auto" w:fill="auto"/>
            <w:vAlign w:val="bottom"/>
          </w:tcPr>
          <w:p w14:paraId="7AF6CBF0" w14:textId="77777777" w:rsidR="00474A15" w:rsidRPr="00B8380E" w:rsidRDefault="00474A15" w:rsidP="00474A15">
            <w:pPr>
              <w:ind w:left="-95" w:right="-120"/>
              <w:jc w:val="center"/>
              <w:rPr>
                <w:sz w:val="21"/>
                <w:szCs w:val="21"/>
                <w:cs/>
              </w:rPr>
            </w:pPr>
            <w:r w:rsidRPr="00B8380E">
              <w:rPr>
                <w:sz w:val="21"/>
                <w:szCs w:val="21"/>
              </w:rPr>
              <w:t>Increase</w:t>
            </w:r>
          </w:p>
        </w:tc>
        <w:tc>
          <w:tcPr>
            <w:tcW w:w="270" w:type="dxa"/>
            <w:shd w:val="clear" w:color="auto" w:fill="auto"/>
            <w:vAlign w:val="bottom"/>
          </w:tcPr>
          <w:p w14:paraId="68FAC0BA" w14:textId="77777777" w:rsidR="00474A15" w:rsidRPr="00B8380E" w:rsidRDefault="00474A15" w:rsidP="00474A15">
            <w:pPr>
              <w:jc w:val="center"/>
              <w:rPr>
                <w:sz w:val="21"/>
                <w:szCs w:val="21"/>
              </w:rPr>
            </w:pPr>
          </w:p>
        </w:tc>
        <w:tc>
          <w:tcPr>
            <w:tcW w:w="990" w:type="dxa"/>
            <w:shd w:val="clear" w:color="auto" w:fill="auto"/>
            <w:vAlign w:val="bottom"/>
          </w:tcPr>
          <w:p w14:paraId="76C09A3A" w14:textId="77777777" w:rsidR="00474A15" w:rsidRPr="00B8380E" w:rsidRDefault="00474A15" w:rsidP="00474A15">
            <w:pPr>
              <w:ind w:left="-95" w:right="-120"/>
              <w:jc w:val="center"/>
              <w:rPr>
                <w:sz w:val="21"/>
                <w:szCs w:val="21"/>
                <w:cs/>
              </w:rPr>
            </w:pPr>
            <w:r w:rsidRPr="00B8380E">
              <w:rPr>
                <w:sz w:val="21"/>
                <w:szCs w:val="21"/>
              </w:rPr>
              <w:t>Decrease</w:t>
            </w:r>
          </w:p>
        </w:tc>
        <w:tc>
          <w:tcPr>
            <w:tcW w:w="270" w:type="dxa"/>
            <w:shd w:val="clear" w:color="auto" w:fill="auto"/>
            <w:vAlign w:val="bottom"/>
          </w:tcPr>
          <w:p w14:paraId="55E98A2C" w14:textId="77777777" w:rsidR="00474A15" w:rsidRPr="00B8380E" w:rsidRDefault="00474A15" w:rsidP="00474A15">
            <w:pPr>
              <w:jc w:val="center"/>
              <w:rPr>
                <w:sz w:val="21"/>
                <w:szCs w:val="21"/>
              </w:rPr>
            </w:pPr>
          </w:p>
        </w:tc>
        <w:tc>
          <w:tcPr>
            <w:tcW w:w="1170" w:type="dxa"/>
            <w:shd w:val="clear" w:color="auto" w:fill="auto"/>
            <w:vAlign w:val="bottom"/>
          </w:tcPr>
          <w:p w14:paraId="6BD8F300" w14:textId="77777777" w:rsidR="00474A15" w:rsidRPr="00B8380E" w:rsidRDefault="00474A15" w:rsidP="00474A15">
            <w:pPr>
              <w:ind w:left="-95" w:right="-120"/>
              <w:jc w:val="center"/>
              <w:rPr>
                <w:sz w:val="21"/>
                <w:szCs w:val="21"/>
              </w:rPr>
            </w:pPr>
            <w:r w:rsidRPr="00B8380E">
              <w:rPr>
                <w:sz w:val="21"/>
                <w:szCs w:val="21"/>
              </w:rPr>
              <w:t xml:space="preserve">30 June </w:t>
            </w:r>
          </w:p>
          <w:p w14:paraId="7B66916C" w14:textId="6409ED14" w:rsidR="00474A15" w:rsidRPr="00B8380E" w:rsidRDefault="00474A15" w:rsidP="00474A15">
            <w:pPr>
              <w:ind w:left="-95" w:right="-120"/>
              <w:jc w:val="center"/>
              <w:rPr>
                <w:sz w:val="21"/>
                <w:szCs w:val="21"/>
                <w:cs/>
              </w:rPr>
            </w:pPr>
            <w:r w:rsidRPr="00B8380E">
              <w:rPr>
                <w:sz w:val="21"/>
                <w:szCs w:val="21"/>
              </w:rPr>
              <w:t>2021</w:t>
            </w:r>
          </w:p>
        </w:tc>
      </w:tr>
      <w:tr w:rsidR="00474A15" w:rsidRPr="00B8380E" w14:paraId="2C3B91A6" w14:textId="77777777" w:rsidTr="00682E28">
        <w:tc>
          <w:tcPr>
            <w:tcW w:w="1890" w:type="dxa"/>
            <w:shd w:val="clear" w:color="auto" w:fill="auto"/>
          </w:tcPr>
          <w:p w14:paraId="15212832" w14:textId="77777777" w:rsidR="00474A15" w:rsidRPr="00B8380E" w:rsidRDefault="00474A15" w:rsidP="00474A15">
            <w:pPr>
              <w:rPr>
                <w:sz w:val="21"/>
                <w:szCs w:val="21"/>
              </w:rPr>
            </w:pPr>
          </w:p>
        </w:tc>
        <w:tc>
          <w:tcPr>
            <w:tcW w:w="2430" w:type="dxa"/>
            <w:gridSpan w:val="3"/>
          </w:tcPr>
          <w:p w14:paraId="340FAFFA" w14:textId="77777777" w:rsidR="00474A15" w:rsidRPr="00B8380E" w:rsidRDefault="00474A15" w:rsidP="00474A15">
            <w:pPr>
              <w:jc w:val="center"/>
              <w:rPr>
                <w:i/>
                <w:iCs/>
                <w:sz w:val="21"/>
                <w:szCs w:val="21"/>
              </w:rPr>
            </w:pPr>
            <w:r w:rsidRPr="00B8380E">
              <w:rPr>
                <w:i/>
                <w:iCs/>
                <w:sz w:val="21"/>
                <w:szCs w:val="21"/>
              </w:rPr>
              <w:t>(% per annum)</w:t>
            </w:r>
          </w:p>
        </w:tc>
        <w:tc>
          <w:tcPr>
            <w:tcW w:w="270" w:type="dxa"/>
            <w:shd w:val="clear" w:color="auto" w:fill="auto"/>
          </w:tcPr>
          <w:p w14:paraId="58DECAEF" w14:textId="77777777" w:rsidR="00474A15" w:rsidRPr="00B8380E" w:rsidRDefault="00474A15" w:rsidP="00474A15">
            <w:pPr>
              <w:rPr>
                <w:sz w:val="21"/>
                <w:szCs w:val="21"/>
              </w:rPr>
            </w:pPr>
          </w:p>
        </w:tc>
        <w:tc>
          <w:tcPr>
            <w:tcW w:w="5130" w:type="dxa"/>
            <w:gridSpan w:val="7"/>
            <w:shd w:val="clear" w:color="auto" w:fill="auto"/>
            <w:vAlign w:val="bottom"/>
          </w:tcPr>
          <w:p w14:paraId="761C06BE" w14:textId="77777777" w:rsidR="00474A15" w:rsidRPr="00B8380E" w:rsidRDefault="00474A15" w:rsidP="00474A15">
            <w:pPr>
              <w:ind w:left="-95" w:right="-120"/>
              <w:jc w:val="center"/>
              <w:rPr>
                <w:i/>
                <w:iCs/>
                <w:sz w:val="21"/>
                <w:szCs w:val="21"/>
              </w:rPr>
            </w:pPr>
            <w:r w:rsidRPr="00B8380E">
              <w:rPr>
                <w:i/>
                <w:iCs/>
                <w:sz w:val="21"/>
                <w:szCs w:val="21"/>
                <w:cs/>
              </w:rPr>
              <w:t>(</w:t>
            </w:r>
            <w:r w:rsidRPr="00B8380E">
              <w:rPr>
                <w:i/>
                <w:iCs/>
                <w:sz w:val="21"/>
                <w:szCs w:val="21"/>
              </w:rPr>
              <w:t>in thousand Baht)</w:t>
            </w:r>
          </w:p>
        </w:tc>
      </w:tr>
      <w:tr w:rsidR="00474A15" w:rsidRPr="00B8380E" w14:paraId="1D0BC489" w14:textId="77777777" w:rsidTr="00682E28">
        <w:tc>
          <w:tcPr>
            <w:tcW w:w="1890" w:type="dxa"/>
            <w:shd w:val="clear" w:color="auto" w:fill="auto"/>
          </w:tcPr>
          <w:p w14:paraId="26FFDE6C" w14:textId="2765AC21" w:rsidR="00474A15" w:rsidRPr="00B8380E" w:rsidRDefault="00474A15" w:rsidP="00474A15">
            <w:pPr>
              <w:ind w:right="-200"/>
              <w:rPr>
                <w:rFonts w:cs="Angsana New"/>
                <w:b/>
                <w:bCs/>
                <w:i/>
                <w:iCs/>
                <w:sz w:val="21"/>
                <w:szCs w:val="26"/>
                <w:cs/>
                <w:lang w:val="en-US" w:bidi="th-TH"/>
              </w:rPr>
            </w:pPr>
            <w:r w:rsidRPr="00B8380E">
              <w:rPr>
                <w:b/>
                <w:bCs/>
                <w:i/>
                <w:iCs/>
                <w:sz w:val="21"/>
                <w:szCs w:val="21"/>
              </w:rPr>
              <w:t>Short-term loans</w:t>
            </w:r>
            <w:r w:rsidRPr="00B8380E">
              <w:rPr>
                <w:b/>
                <w:bCs/>
                <w:i/>
                <w:iCs/>
                <w:sz w:val="21"/>
                <w:szCs w:val="21"/>
                <w:lang w:val="en-US"/>
              </w:rPr>
              <w:t xml:space="preserve"> to</w:t>
            </w:r>
          </w:p>
        </w:tc>
        <w:tc>
          <w:tcPr>
            <w:tcW w:w="1080" w:type="dxa"/>
          </w:tcPr>
          <w:p w14:paraId="41048BC8" w14:textId="77777777" w:rsidR="00474A15" w:rsidRPr="00B8380E" w:rsidRDefault="00474A15" w:rsidP="00474A15">
            <w:pPr>
              <w:jc w:val="center"/>
              <w:rPr>
                <w:i/>
                <w:iCs/>
                <w:sz w:val="21"/>
                <w:szCs w:val="21"/>
                <w:cs/>
              </w:rPr>
            </w:pPr>
          </w:p>
        </w:tc>
        <w:tc>
          <w:tcPr>
            <w:tcW w:w="270" w:type="dxa"/>
            <w:shd w:val="clear" w:color="auto" w:fill="auto"/>
          </w:tcPr>
          <w:p w14:paraId="66735A7C" w14:textId="77777777" w:rsidR="00474A15" w:rsidRPr="00B8380E" w:rsidRDefault="00474A15" w:rsidP="00474A15">
            <w:pPr>
              <w:jc w:val="center"/>
              <w:rPr>
                <w:i/>
                <w:iCs/>
                <w:sz w:val="21"/>
                <w:szCs w:val="21"/>
                <w:cs/>
              </w:rPr>
            </w:pPr>
          </w:p>
        </w:tc>
        <w:tc>
          <w:tcPr>
            <w:tcW w:w="1080" w:type="dxa"/>
            <w:shd w:val="clear" w:color="auto" w:fill="auto"/>
          </w:tcPr>
          <w:p w14:paraId="72633749" w14:textId="77777777" w:rsidR="00474A15" w:rsidRPr="00B8380E" w:rsidRDefault="00474A15" w:rsidP="00474A15">
            <w:pPr>
              <w:jc w:val="center"/>
              <w:rPr>
                <w:i/>
                <w:iCs/>
                <w:sz w:val="21"/>
                <w:szCs w:val="21"/>
                <w:cs/>
              </w:rPr>
            </w:pPr>
          </w:p>
        </w:tc>
        <w:tc>
          <w:tcPr>
            <w:tcW w:w="270" w:type="dxa"/>
            <w:shd w:val="clear" w:color="auto" w:fill="auto"/>
          </w:tcPr>
          <w:p w14:paraId="634CEF77" w14:textId="77777777" w:rsidR="00474A15" w:rsidRPr="00B8380E" w:rsidRDefault="00474A15" w:rsidP="00474A15">
            <w:pPr>
              <w:rPr>
                <w:sz w:val="21"/>
                <w:szCs w:val="21"/>
              </w:rPr>
            </w:pPr>
          </w:p>
        </w:tc>
        <w:tc>
          <w:tcPr>
            <w:tcW w:w="5130" w:type="dxa"/>
            <w:gridSpan w:val="7"/>
            <w:shd w:val="clear" w:color="auto" w:fill="auto"/>
          </w:tcPr>
          <w:p w14:paraId="198BA37D" w14:textId="77777777" w:rsidR="00474A15" w:rsidRPr="00B8380E" w:rsidRDefault="00474A15" w:rsidP="00474A15">
            <w:pPr>
              <w:ind w:left="-95" w:right="-120"/>
              <w:jc w:val="center"/>
              <w:rPr>
                <w:i/>
                <w:iCs/>
                <w:sz w:val="21"/>
                <w:szCs w:val="21"/>
                <w:cs/>
              </w:rPr>
            </w:pPr>
          </w:p>
        </w:tc>
      </w:tr>
      <w:tr w:rsidR="00930D83" w:rsidRPr="00B8380E" w14:paraId="4788D15C" w14:textId="77777777" w:rsidTr="00682E28">
        <w:tc>
          <w:tcPr>
            <w:tcW w:w="1890" w:type="dxa"/>
            <w:shd w:val="clear" w:color="auto" w:fill="auto"/>
          </w:tcPr>
          <w:p w14:paraId="677F723E" w14:textId="77777777" w:rsidR="00930D83" w:rsidRPr="00B8380E" w:rsidRDefault="00930D83" w:rsidP="00930D83">
            <w:pPr>
              <w:rPr>
                <w:sz w:val="21"/>
                <w:szCs w:val="21"/>
              </w:rPr>
            </w:pPr>
            <w:r w:rsidRPr="00B8380E">
              <w:rPr>
                <w:sz w:val="21"/>
                <w:szCs w:val="21"/>
              </w:rPr>
              <w:t xml:space="preserve">Subsidiaries </w:t>
            </w:r>
          </w:p>
        </w:tc>
        <w:tc>
          <w:tcPr>
            <w:tcW w:w="1080" w:type="dxa"/>
          </w:tcPr>
          <w:p w14:paraId="1F4E9063" w14:textId="77777777" w:rsidR="00930D83" w:rsidRPr="00B8380E" w:rsidRDefault="00930D83" w:rsidP="00930D83">
            <w:pPr>
              <w:jc w:val="center"/>
              <w:rPr>
                <w:sz w:val="21"/>
                <w:szCs w:val="21"/>
                <w:lang w:val="en-US" w:bidi="th-TH"/>
              </w:rPr>
            </w:pPr>
            <w:r w:rsidRPr="00B8380E">
              <w:rPr>
                <w:sz w:val="21"/>
                <w:szCs w:val="21"/>
              </w:rPr>
              <w:t>4.03</w:t>
            </w:r>
          </w:p>
        </w:tc>
        <w:tc>
          <w:tcPr>
            <w:tcW w:w="270" w:type="dxa"/>
          </w:tcPr>
          <w:p w14:paraId="2405F3F8" w14:textId="77777777" w:rsidR="00930D83" w:rsidRPr="00B8380E" w:rsidRDefault="00930D83" w:rsidP="00930D83">
            <w:pPr>
              <w:jc w:val="center"/>
              <w:rPr>
                <w:sz w:val="21"/>
                <w:szCs w:val="21"/>
              </w:rPr>
            </w:pPr>
          </w:p>
        </w:tc>
        <w:tc>
          <w:tcPr>
            <w:tcW w:w="1080" w:type="dxa"/>
          </w:tcPr>
          <w:p w14:paraId="136D27F2" w14:textId="57813ED0" w:rsidR="00930D83" w:rsidRPr="00B8380E" w:rsidRDefault="00930D83" w:rsidP="00930D83">
            <w:pPr>
              <w:jc w:val="center"/>
              <w:rPr>
                <w:sz w:val="21"/>
                <w:szCs w:val="21"/>
              </w:rPr>
            </w:pPr>
            <w:r w:rsidRPr="00B8380E">
              <w:rPr>
                <w:sz w:val="21"/>
                <w:szCs w:val="21"/>
              </w:rPr>
              <w:t>3.87</w:t>
            </w:r>
          </w:p>
        </w:tc>
        <w:tc>
          <w:tcPr>
            <w:tcW w:w="270" w:type="dxa"/>
            <w:shd w:val="clear" w:color="auto" w:fill="auto"/>
          </w:tcPr>
          <w:p w14:paraId="5DA220E4" w14:textId="77777777" w:rsidR="00930D83" w:rsidRPr="00B8380E" w:rsidRDefault="00930D83" w:rsidP="00930D83">
            <w:pPr>
              <w:ind w:right="-217"/>
              <w:rPr>
                <w:sz w:val="21"/>
                <w:szCs w:val="21"/>
              </w:rPr>
            </w:pPr>
          </w:p>
        </w:tc>
        <w:tc>
          <w:tcPr>
            <w:tcW w:w="1080" w:type="dxa"/>
            <w:tcBorders>
              <w:top w:val="nil"/>
              <w:left w:val="nil"/>
              <w:bottom w:val="double" w:sz="4" w:space="0" w:color="auto"/>
              <w:right w:val="nil"/>
            </w:tcBorders>
          </w:tcPr>
          <w:p w14:paraId="2FD4AA96" w14:textId="77777777" w:rsidR="00930D83" w:rsidRPr="00B8380E" w:rsidRDefault="00930D83" w:rsidP="00930D83">
            <w:pPr>
              <w:tabs>
                <w:tab w:val="decimal" w:pos="972"/>
              </w:tabs>
              <w:ind w:left="-129" w:right="-86"/>
              <w:rPr>
                <w:b/>
                <w:bCs/>
                <w:sz w:val="21"/>
                <w:szCs w:val="21"/>
                <w:lang w:val="en-US" w:bidi="th-TH"/>
              </w:rPr>
            </w:pPr>
            <w:r w:rsidRPr="00B8380E">
              <w:rPr>
                <w:b/>
                <w:bCs/>
                <w:sz w:val="21"/>
                <w:szCs w:val="21"/>
              </w:rPr>
              <w:t>1,630,067</w:t>
            </w:r>
          </w:p>
        </w:tc>
        <w:tc>
          <w:tcPr>
            <w:tcW w:w="270" w:type="dxa"/>
          </w:tcPr>
          <w:p w14:paraId="0CA11B94" w14:textId="77777777" w:rsidR="00930D83" w:rsidRPr="00B8380E" w:rsidRDefault="00930D83" w:rsidP="00930D83">
            <w:pPr>
              <w:tabs>
                <w:tab w:val="decimal" w:pos="819"/>
              </w:tabs>
              <w:ind w:left="-129" w:right="-86"/>
              <w:rPr>
                <w:sz w:val="21"/>
                <w:szCs w:val="21"/>
              </w:rPr>
            </w:pPr>
          </w:p>
        </w:tc>
        <w:tc>
          <w:tcPr>
            <w:tcW w:w="1080" w:type="dxa"/>
          </w:tcPr>
          <w:p w14:paraId="1BABC380" w14:textId="725C0989" w:rsidR="00930D83" w:rsidRPr="00B8380E" w:rsidRDefault="00930D83" w:rsidP="00930D83">
            <w:pPr>
              <w:tabs>
                <w:tab w:val="decimal" w:pos="819"/>
              </w:tabs>
              <w:ind w:left="-129" w:right="-86"/>
              <w:rPr>
                <w:sz w:val="21"/>
                <w:szCs w:val="21"/>
              </w:rPr>
            </w:pPr>
            <w:r w:rsidRPr="00B8380E">
              <w:rPr>
                <w:sz w:val="21"/>
                <w:szCs w:val="21"/>
              </w:rPr>
              <w:t>132,214</w:t>
            </w:r>
          </w:p>
        </w:tc>
        <w:tc>
          <w:tcPr>
            <w:tcW w:w="270" w:type="dxa"/>
          </w:tcPr>
          <w:p w14:paraId="2777CAF6" w14:textId="77777777" w:rsidR="00930D83" w:rsidRPr="00B8380E" w:rsidRDefault="00930D83" w:rsidP="00930D83">
            <w:pPr>
              <w:tabs>
                <w:tab w:val="decimal" w:pos="972"/>
              </w:tabs>
              <w:ind w:left="-129" w:right="-86"/>
              <w:rPr>
                <w:sz w:val="21"/>
                <w:szCs w:val="21"/>
              </w:rPr>
            </w:pPr>
          </w:p>
        </w:tc>
        <w:tc>
          <w:tcPr>
            <w:tcW w:w="990" w:type="dxa"/>
          </w:tcPr>
          <w:p w14:paraId="39B20174" w14:textId="642CDFF5" w:rsidR="00930D83" w:rsidRPr="00B8380E" w:rsidRDefault="00930D83" w:rsidP="00930D83">
            <w:pPr>
              <w:tabs>
                <w:tab w:val="decimal" w:pos="819"/>
              </w:tabs>
              <w:ind w:left="-129" w:right="-86"/>
              <w:rPr>
                <w:sz w:val="21"/>
                <w:szCs w:val="21"/>
              </w:rPr>
            </w:pPr>
            <w:r w:rsidRPr="00B8380E">
              <w:rPr>
                <w:sz w:val="21"/>
                <w:szCs w:val="21"/>
              </w:rPr>
              <w:t>(32,980)</w:t>
            </w:r>
          </w:p>
        </w:tc>
        <w:tc>
          <w:tcPr>
            <w:tcW w:w="270" w:type="dxa"/>
          </w:tcPr>
          <w:p w14:paraId="7CEEA0EB" w14:textId="77777777" w:rsidR="00930D83" w:rsidRPr="00B8380E" w:rsidRDefault="00930D83" w:rsidP="00930D83">
            <w:pPr>
              <w:tabs>
                <w:tab w:val="decimal" w:pos="972"/>
              </w:tabs>
              <w:ind w:left="-129" w:right="-86"/>
              <w:rPr>
                <w:b/>
                <w:bCs/>
                <w:sz w:val="21"/>
                <w:szCs w:val="21"/>
              </w:rPr>
            </w:pPr>
          </w:p>
        </w:tc>
        <w:tc>
          <w:tcPr>
            <w:tcW w:w="1170" w:type="dxa"/>
            <w:tcBorders>
              <w:top w:val="nil"/>
              <w:left w:val="nil"/>
              <w:bottom w:val="double" w:sz="4" w:space="0" w:color="auto"/>
              <w:right w:val="nil"/>
            </w:tcBorders>
          </w:tcPr>
          <w:p w14:paraId="69A05925" w14:textId="2898B08B" w:rsidR="00930D83" w:rsidRPr="00B8380E" w:rsidRDefault="00930D83" w:rsidP="00930D83">
            <w:pPr>
              <w:tabs>
                <w:tab w:val="decimal" w:pos="972"/>
              </w:tabs>
              <w:ind w:left="-129" w:right="-86"/>
              <w:rPr>
                <w:b/>
                <w:bCs/>
                <w:sz w:val="21"/>
                <w:szCs w:val="21"/>
              </w:rPr>
            </w:pPr>
            <w:r w:rsidRPr="00B8380E">
              <w:rPr>
                <w:b/>
                <w:bCs/>
                <w:sz w:val="21"/>
                <w:szCs w:val="21"/>
              </w:rPr>
              <w:t>1,729,301</w:t>
            </w:r>
          </w:p>
        </w:tc>
      </w:tr>
      <w:tr w:rsidR="00930D83" w:rsidRPr="00B8380E" w14:paraId="7E61CD08" w14:textId="77777777" w:rsidTr="00682E28">
        <w:tc>
          <w:tcPr>
            <w:tcW w:w="1890" w:type="dxa"/>
            <w:shd w:val="clear" w:color="auto" w:fill="auto"/>
          </w:tcPr>
          <w:p w14:paraId="66D485FE" w14:textId="77777777" w:rsidR="00930D83" w:rsidRPr="00B8380E" w:rsidRDefault="00930D83" w:rsidP="00930D83">
            <w:pPr>
              <w:rPr>
                <w:sz w:val="21"/>
                <w:szCs w:val="21"/>
              </w:rPr>
            </w:pPr>
          </w:p>
        </w:tc>
        <w:tc>
          <w:tcPr>
            <w:tcW w:w="1080" w:type="dxa"/>
          </w:tcPr>
          <w:p w14:paraId="02255DBC" w14:textId="77777777" w:rsidR="00930D83" w:rsidRPr="00B8380E" w:rsidRDefault="00930D83" w:rsidP="00930D83">
            <w:pPr>
              <w:rPr>
                <w:sz w:val="21"/>
                <w:szCs w:val="21"/>
              </w:rPr>
            </w:pPr>
          </w:p>
        </w:tc>
        <w:tc>
          <w:tcPr>
            <w:tcW w:w="270" w:type="dxa"/>
            <w:shd w:val="clear" w:color="auto" w:fill="auto"/>
          </w:tcPr>
          <w:p w14:paraId="6E899D75" w14:textId="77777777" w:rsidR="00930D83" w:rsidRPr="00B8380E" w:rsidRDefault="00930D83" w:rsidP="00930D83">
            <w:pPr>
              <w:rPr>
                <w:sz w:val="21"/>
                <w:szCs w:val="21"/>
              </w:rPr>
            </w:pPr>
          </w:p>
        </w:tc>
        <w:tc>
          <w:tcPr>
            <w:tcW w:w="1080" w:type="dxa"/>
            <w:shd w:val="clear" w:color="auto" w:fill="auto"/>
          </w:tcPr>
          <w:p w14:paraId="306A7922" w14:textId="77777777" w:rsidR="00930D83" w:rsidRPr="00B8380E" w:rsidRDefault="00930D83" w:rsidP="00930D83">
            <w:pPr>
              <w:jc w:val="center"/>
              <w:rPr>
                <w:spacing w:val="-10"/>
                <w:sz w:val="21"/>
                <w:szCs w:val="21"/>
              </w:rPr>
            </w:pPr>
          </w:p>
        </w:tc>
        <w:tc>
          <w:tcPr>
            <w:tcW w:w="270" w:type="dxa"/>
            <w:shd w:val="clear" w:color="auto" w:fill="auto"/>
          </w:tcPr>
          <w:p w14:paraId="7FB5DFD8" w14:textId="77777777" w:rsidR="00930D83" w:rsidRPr="00B8380E" w:rsidRDefault="00930D83" w:rsidP="00930D83">
            <w:pPr>
              <w:ind w:right="-217"/>
              <w:rPr>
                <w:sz w:val="21"/>
                <w:szCs w:val="21"/>
              </w:rPr>
            </w:pPr>
          </w:p>
        </w:tc>
        <w:tc>
          <w:tcPr>
            <w:tcW w:w="1080" w:type="dxa"/>
            <w:shd w:val="clear" w:color="auto" w:fill="auto"/>
          </w:tcPr>
          <w:p w14:paraId="7F596125" w14:textId="77777777" w:rsidR="00930D83" w:rsidRPr="00B8380E" w:rsidRDefault="00930D83" w:rsidP="00930D83">
            <w:pPr>
              <w:tabs>
                <w:tab w:val="decimal" w:pos="797"/>
              </w:tabs>
              <w:ind w:left="-129" w:right="-217"/>
              <w:rPr>
                <w:sz w:val="21"/>
                <w:szCs w:val="21"/>
              </w:rPr>
            </w:pPr>
          </w:p>
        </w:tc>
        <w:tc>
          <w:tcPr>
            <w:tcW w:w="270" w:type="dxa"/>
            <w:shd w:val="clear" w:color="auto" w:fill="auto"/>
          </w:tcPr>
          <w:p w14:paraId="22F0B610" w14:textId="77777777" w:rsidR="00930D83" w:rsidRPr="00B8380E" w:rsidRDefault="00930D83" w:rsidP="00930D83">
            <w:pPr>
              <w:ind w:right="-217"/>
              <w:rPr>
                <w:sz w:val="21"/>
                <w:szCs w:val="21"/>
              </w:rPr>
            </w:pPr>
          </w:p>
        </w:tc>
        <w:tc>
          <w:tcPr>
            <w:tcW w:w="1080" w:type="dxa"/>
            <w:shd w:val="clear" w:color="auto" w:fill="auto"/>
          </w:tcPr>
          <w:p w14:paraId="078553C4" w14:textId="77777777" w:rsidR="00930D83" w:rsidRPr="00B8380E" w:rsidRDefault="00930D83" w:rsidP="00930D83">
            <w:pPr>
              <w:tabs>
                <w:tab w:val="decimal" w:pos="703"/>
              </w:tabs>
              <w:ind w:right="-217"/>
              <w:rPr>
                <w:sz w:val="21"/>
                <w:szCs w:val="21"/>
              </w:rPr>
            </w:pPr>
          </w:p>
        </w:tc>
        <w:tc>
          <w:tcPr>
            <w:tcW w:w="270" w:type="dxa"/>
            <w:shd w:val="clear" w:color="auto" w:fill="auto"/>
          </w:tcPr>
          <w:p w14:paraId="20EB326A" w14:textId="77777777" w:rsidR="00930D83" w:rsidRPr="00B8380E" w:rsidRDefault="00930D83" w:rsidP="00930D83">
            <w:pPr>
              <w:tabs>
                <w:tab w:val="left" w:pos="720"/>
              </w:tabs>
              <w:rPr>
                <w:sz w:val="21"/>
                <w:szCs w:val="21"/>
              </w:rPr>
            </w:pPr>
          </w:p>
        </w:tc>
        <w:tc>
          <w:tcPr>
            <w:tcW w:w="990" w:type="dxa"/>
            <w:shd w:val="clear" w:color="auto" w:fill="auto"/>
          </w:tcPr>
          <w:p w14:paraId="79F9C66D" w14:textId="77777777" w:rsidR="00930D83" w:rsidRPr="00B8380E" w:rsidRDefault="00930D83" w:rsidP="00930D83">
            <w:pPr>
              <w:tabs>
                <w:tab w:val="decimal" w:pos="390"/>
              </w:tabs>
              <w:ind w:right="-120"/>
              <w:rPr>
                <w:bCs/>
                <w:sz w:val="21"/>
                <w:szCs w:val="21"/>
              </w:rPr>
            </w:pPr>
          </w:p>
        </w:tc>
        <w:tc>
          <w:tcPr>
            <w:tcW w:w="270" w:type="dxa"/>
            <w:shd w:val="clear" w:color="auto" w:fill="auto"/>
          </w:tcPr>
          <w:p w14:paraId="7E3E2D18" w14:textId="77777777" w:rsidR="00930D83" w:rsidRPr="00B8380E" w:rsidRDefault="00930D83" w:rsidP="00930D83">
            <w:pPr>
              <w:tabs>
                <w:tab w:val="left" w:pos="720"/>
              </w:tabs>
              <w:rPr>
                <w:sz w:val="21"/>
                <w:szCs w:val="21"/>
              </w:rPr>
            </w:pPr>
          </w:p>
        </w:tc>
        <w:tc>
          <w:tcPr>
            <w:tcW w:w="1170" w:type="dxa"/>
            <w:shd w:val="clear" w:color="auto" w:fill="auto"/>
          </w:tcPr>
          <w:p w14:paraId="3254E855" w14:textId="77777777" w:rsidR="00930D83" w:rsidRPr="00B8380E" w:rsidRDefault="00930D83" w:rsidP="00930D83">
            <w:pPr>
              <w:tabs>
                <w:tab w:val="decimal" w:pos="840"/>
              </w:tabs>
              <w:ind w:left="-95" w:right="-120"/>
              <w:rPr>
                <w:sz w:val="21"/>
                <w:szCs w:val="21"/>
              </w:rPr>
            </w:pPr>
          </w:p>
        </w:tc>
      </w:tr>
      <w:tr w:rsidR="00930D83" w:rsidRPr="00B8380E" w14:paraId="3A9189FC" w14:textId="77777777" w:rsidTr="00682E28">
        <w:tc>
          <w:tcPr>
            <w:tcW w:w="1890" w:type="dxa"/>
            <w:shd w:val="clear" w:color="auto" w:fill="auto"/>
          </w:tcPr>
          <w:p w14:paraId="0903A90A" w14:textId="3AD16CFC" w:rsidR="00930D83" w:rsidRPr="00B8380E" w:rsidRDefault="00930D83" w:rsidP="00930D83">
            <w:pPr>
              <w:ind w:right="-200"/>
              <w:rPr>
                <w:b/>
                <w:bCs/>
                <w:i/>
                <w:iCs/>
                <w:sz w:val="21"/>
                <w:szCs w:val="21"/>
              </w:rPr>
            </w:pPr>
            <w:r w:rsidRPr="00B8380E">
              <w:rPr>
                <w:b/>
                <w:bCs/>
                <w:i/>
                <w:iCs/>
                <w:sz w:val="21"/>
                <w:szCs w:val="21"/>
              </w:rPr>
              <w:t>Long-term loans to</w:t>
            </w:r>
          </w:p>
        </w:tc>
        <w:tc>
          <w:tcPr>
            <w:tcW w:w="1080" w:type="dxa"/>
          </w:tcPr>
          <w:p w14:paraId="6C78A54B" w14:textId="77777777" w:rsidR="00930D83" w:rsidRPr="00B8380E" w:rsidRDefault="00930D83" w:rsidP="00930D83">
            <w:pPr>
              <w:rPr>
                <w:sz w:val="21"/>
                <w:szCs w:val="21"/>
              </w:rPr>
            </w:pPr>
          </w:p>
        </w:tc>
        <w:tc>
          <w:tcPr>
            <w:tcW w:w="270" w:type="dxa"/>
            <w:shd w:val="clear" w:color="auto" w:fill="auto"/>
          </w:tcPr>
          <w:p w14:paraId="6B6A2514" w14:textId="77777777" w:rsidR="00930D83" w:rsidRPr="00B8380E" w:rsidRDefault="00930D83" w:rsidP="00930D83">
            <w:pPr>
              <w:rPr>
                <w:sz w:val="21"/>
                <w:szCs w:val="21"/>
              </w:rPr>
            </w:pPr>
          </w:p>
        </w:tc>
        <w:tc>
          <w:tcPr>
            <w:tcW w:w="1080" w:type="dxa"/>
            <w:shd w:val="clear" w:color="auto" w:fill="auto"/>
          </w:tcPr>
          <w:p w14:paraId="621D73C3" w14:textId="77777777" w:rsidR="00930D83" w:rsidRPr="00B8380E" w:rsidRDefault="00930D83" w:rsidP="00930D83">
            <w:pPr>
              <w:jc w:val="center"/>
              <w:rPr>
                <w:spacing w:val="-10"/>
                <w:sz w:val="21"/>
                <w:szCs w:val="21"/>
              </w:rPr>
            </w:pPr>
          </w:p>
        </w:tc>
        <w:tc>
          <w:tcPr>
            <w:tcW w:w="270" w:type="dxa"/>
            <w:shd w:val="clear" w:color="auto" w:fill="auto"/>
          </w:tcPr>
          <w:p w14:paraId="1EEEF7A7" w14:textId="77777777" w:rsidR="00930D83" w:rsidRPr="00B8380E" w:rsidRDefault="00930D83" w:rsidP="00930D83">
            <w:pPr>
              <w:ind w:right="-217"/>
              <w:rPr>
                <w:sz w:val="21"/>
                <w:szCs w:val="21"/>
              </w:rPr>
            </w:pPr>
          </w:p>
        </w:tc>
        <w:tc>
          <w:tcPr>
            <w:tcW w:w="1080" w:type="dxa"/>
            <w:shd w:val="clear" w:color="auto" w:fill="auto"/>
          </w:tcPr>
          <w:p w14:paraId="509F8627" w14:textId="77777777" w:rsidR="00930D83" w:rsidRPr="00B8380E" w:rsidRDefault="00930D83" w:rsidP="00930D83">
            <w:pPr>
              <w:tabs>
                <w:tab w:val="decimal" w:pos="797"/>
              </w:tabs>
              <w:ind w:left="-129" w:right="-217"/>
              <w:rPr>
                <w:sz w:val="21"/>
                <w:szCs w:val="21"/>
              </w:rPr>
            </w:pPr>
          </w:p>
        </w:tc>
        <w:tc>
          <w:tcPr>
            <w:tcW w:w="270" w:type="dxa"/>
            <w:shd w:val="clear" w:color="auto" w:fill="auto"/>
          </w:tcPr>
          <w:p w14:paraId="12EA60C2" w14:textId="77777777" w:rsidR="00930D83" w:rsidRPr="00B8380E" w:rsidRDefault="00930D83" w:rsidP="00930D83">
            <w:pPr>
              <w:ind w:right="-217"/>
              <w:rPr>
                <w:sz w:val="21"/>
                <w:szCs w:val="21"/>
              </w:rPr>
            </w:pPr>
          </w:p>
        </w:tc>
        <w:tc>
          <w:tcPr>
            <w:tcW w:w="1080" w:type="dxa"/>
            <w:shd w:val="clear" w:color="auto" w:fill="auto"/>
          </w:tcPr>
          <w:p w14:paraId="448EBD1B" w14:textId="77777777" w:rsidR="00930D83" w:rsidRPr="00B8380E" w:rsidRDefault="00930D83" w:rsidP="00930D83">
            <w:pPr>
              <w:tabs>
                <w:tab w:val="decimal" w:pos="703"/>
              </w:tabs>
              <w:ind w:right="-217"/>
              <w:rPr>
                <w:sz w:val="21"/>
                <w:szCs w:val="21"/>
              </w:rPr>
            </w:pPr>
          </w:p>
        </w:tc>
        <w:tc>
          <w:tcPr>
            <w:tcW w:w="270" w:type="dxa"/>
            <w:shd w:val="clear" w:color="auto" w:fill="auto"/>
          </w:tcPr>
          <w:p w14:paraId="32F98B5A" w14:textId="77777777" w:rsidR="00930D83" w:rsidRPr="00B8380E" w:rsidRDefault="00930D83" w:rsidP="00930D83">
            <w:pPr>
              <w:tabs>
                <w:tab w:val="left" w:pos="720"/>
              </w:tabs>
              <w:rPr>
                <w:sz w:val="21"/>
                <w:szCs w:val="21"/>
              </w:rPr>
            </w:pPr>
          </w:p>
        </w:tc>
        <w:tc>
          <w:tcPr>
            <w:tcW w:w="990" w:type="dxa"/>
            <w:shd w:val="clear" w:color="auto" w:fill="auto"/>
          </w:tcPr>
          <w:p w14:paraId="2A63CDAB" w14:textId="77777777" w:rsidR="00930D83" w:rsidRPr="00B8380E" w:rsidRDefault="00930D83" w:rsidP="00930D83">
            <w:pPr>
              <w:tabs>
                <w:tab w:val="decimal" w:pos="390"/>
              </w:tabs>
              <w:ind w:right="-120"/>
              <w:rPr>
                <w:bCs/>
                <w:sz w:val="21"/>
                <w:szCs w:val="21"/>
              </w:rPr>
            </w:pPr>
          </w:p>
        </w:tc>
        <w:tc>
          <w:tcPr>
            <w:tcW w:w="270" w:type="dxa"/>
            <w:shd w:val="clear" w:color="auto" w:fill="auto"/>
          </w:tcPr>
          <w:p w14:paraId="51D5E805" w14:textId="77777777" w:rsidR="00930D83" w:rsidRPr="00B8380E" w:rsidRDefault="00930D83" w:rsidP="00930D83">
            <w:pPr>
              <w:tabs>
                <w:tab w:val="left" w:pos="720"/>
              </w:tabs>
              <w:rPr>
                <w:sz w:val="21"/>
                <w:szCs w:val="21"/>
              </w:rPr>
            </w:pPr>
          </w:p>
        </w:tc>
        <w:tc>
          <w:tcPr>
            <w:tcW w:w="1170" w:type="dxa"/>
            <w:shd w:val="clear" w:color="auto" w:fill="auto"/>
          </w:tcPr>
          <w:p w14:paraId="1632EBEC" w14:textId="77777777" w:rsidR="00930D83" w:rsidRPr="00B8380E" w:rsidRDefault="00930D83" w:rsidP="00930D83">
            <w:pPr>
              <w:tabs>
                <w:tab w:val="decimal" w:pos="840"/>
              </w:tabs>
              <w:ind w:left="-95" w:right="-120"/>
              <w:rPr>
                <w:sz w:val="21"/>
                <w:szCs w:val="21"/>
              </w:rPr>
            </w:pPr>
          </w:p>
        </w:tc>
      </w:tr>
      <w:tr w:rsidR="00930D83" w:rsidRPr="00B8380E" w14:paraId="6DE425A1" w14:textId="77777777" w:rsidTr="00682E28">
        <w:tc>
          <w:tcPr>
            <w:tcW w:w="1890" w:type="dxa"/>
            <w:shd w:val="clear" w:color="auto" w:fill="auto"/>
          </w:tcPr>
          <w:p w14:paraId="7C676CCC" w14:textId="77777777" w:rsidR="00930D83" w:rsidRPr="00B8380E" w:rsidRDefault="00930D83" w:rsidP="00930D83">
            <w:pPr>
              <w:rPr>
                <w:sz w:val="21"/>
                <w:szCs w:val="21"/>
              </w:rPr>
            </w:pPr>
            <w:r w:rsidRPr="00B8380E">
              <w:rPr>
                <w:sz w:val="21"/>
                <w:szCs w:val="21"/>
              </w:rPr>
              <w:t>Subsidiaries</w:t>
            </w:r>
          </w:p>
        </w:tc>
        <w:tc>
          <w:tcPr>
            <w:tcW w:w="1080" w:type="dxa"/>
          </w:tcPr>
          <w:p w14:paraId="26C5CFAA" w14:textId="77777777" w:rsidR="00930D83" w:rsidRPr="00B8380E" w:rsidRDefault="00930D83" w:rsidP="00930D83">
            <w:pPr>
              <w:jc w:val="center"/>
              <w:rPr>
                <w:sz w:val="21"/>
                <w:szCs w:val="21"/>
                <w:lang w:val="en-US" w:bidi="th-TH"/>
              </w:rPr>
            </w:pPr>
            <w:r w:rsidRPr="00B8380E">
              <w:rPr>
                <w:sz w:val="21"/>
                <w:szCs w:val="21"/>
              </w:rPr>
              <w:t>4.03</w:t>
            </w:r>
          </w:p>
        </w:tc>
        <w:tc>
          <w:tcPr>
            <w:tcW w:w="270" w:type="dxa"/>
            <w:shd w:val="clear" w:color="auto" w:fill="auto"/>
          </w:tcPr>
          <w:p w14:paraId="0DBC627C" w14:textId="77777777" w:rsidR="00930D83" w:rsidRPr="00B8380E" w:rsidRDefault="00930D83" w:rsidP="00930D83">
            <w:pPr>
              <w:jc w:val="center"/>
              <w:rPr>
                <w:sz w:val="21"/>
                <w:szCs w:val="21"/>
              </w:rPr>
            </w:pPr>
          </w:p>
        </w:tc>
        <w:tc>
          <w:tcPr>
            <w:tcW w:w="1080" w:type="dxa"/>
            <w:shd w:val="clear" w:color="auto" w:fill="auto"/>
          </w:tcPr>
          <w:p w14:paraId="0F1AEB98" w14:textId="4315B4BE" w:rsidR="00930D83" w:rsidRPr="00B8380E" w:rsidRDefault="00930D83" w:rsidP="00930D83">
            <w:pPr>
              <w:jc w:val="center"/>
              <w:rPr>
                <w:sz w:val="21"/>
                <w:szCs w:val="21"/>
              </w:rPr>
            </w:pPr>
            <w:r w:rsidRPr="00B8380E">
              <w:rPr>
                <w:sz w:val="21"/>
                <w:szCs w:val="21"/>
              </w:rPr>
              <w:t>3.87</w:t>
            </w:r>
          </w:p>
        </w:tc>
        <w:tc>
          <w:tcPr>
            <w:tcW w:w="270" w:type="dxa"/>
            <w:shd w:val="clear" w:color="auto" w:fill="auto"/>
          </w:tcPr>
          <w:p w14:paraId="16CCD0B5" w14:textId="77777777" w:rsidR="00930D83" w:rsidRPr="00B8380E" w:rsidRDefault="00930D83" w:rsidP="00930D83">
            <w:pPr>
              <w:ind w:right="-217"/>
              <w:rPr>
                <w:sz w:val="21"/>
                <w:szCs w:val="21"/>
              </w:rPr>
            </w:pPr>
          </w:p>
        </w:tc>
        <w:tc>
          <w:tcPr>
            <w:tcW w:w="1080" w:type="dxa"/>
            <w:tcBorders>
              <w:top w:val="nil"/>
              <w:left w:val="nil"/>
              <w:bottom w:val="double" w:sz="4" w:space="0" w:color="auto"/>
              <w:right w:val="nil"/>
            </w:tcBorders>
          </w:tcPr>
          <w:p w14:paraId="4A6F62DB" w14:textId="77777777" w:rsidR="00930D83" w:rsidRPr="00B8380E" w:rsidRDefault="00930D83" w:rsidP="00930D83">
            <w:pPr>
              <w:tabs>
                <w:tab w:val="decimal" w:pos="972"/>
              </w:tabs>
              <w:ind w:left="-129" w:right="-86"/>
              <w:rPr>
                <w:b/>
                <w:bCs/>
                <w:sz w:val="21"/>
                <w:szCs w:val="21"/>
                <w:lang w:val="en-US" w:bidi="th-TH"/>
              </w:rPr>
            </w:pPr>
            <w:r w:rsidRPr="00B8380E">
              <w:rPr>
                <w:b/>
                <w:bCs/>
                <w:sz w:val="21"/>
                <w:szCs w:val="21"/>
              </w:rPr>
              <w:t>5,213,673</w:t>
            </w:r>
          </w:p>
        </w:tc>
        <w:tc>
          <w:tcPr>
            <w:tcW w:w="270" w:type="dxa"/>
          </w:tcPr>
          <w:p w14:paraId="2E3040C1" w14:textId="77777777" w:rsidR="00930D83" w:rsidRPr="00B8380E" w:rsidRDefault="00930D83" w:rsidP="00930D83">
            <w:pPr>
              <w:tabs>
                <w:tab w:val="decimal" w:pos="819"/>
              </w:tabs>
              <w:ind w:left="-129" w:right="-86"/>
              <w:rPr>
                <w:sz w:val="21"/>
                <w:szCs w:val="21"/>
              </w:rPr>
            </w:pPr>
          </w:p>
        </w:tc>
        <w:tc>
          <w:tcPr>
            <w:tcW w:w="1080" w:type="dxa"/>
          </w:tcPr>
          <w:p w14:paraId="0C30F3C0" w14:textId="1D4B0266" w:rsidR="00930D83" w:rsidRPr="00B8380E" w:rsidRDefault="00930D83" w:rsidP="00930D83">
            <w:pPr>
              <w:tabs>
                <w:tab w:val="decimal" w:pos="819"/>
              </w:tabs>
              <w:ind w:left="-129" w:right="-86"/>
              <w:rPr>
                <w:sz w:val="21"/>
                <w:szCs w:val="21"/>
              </w:rPr>
            </w:pPr>
            <w:r w:rsidRPr="00B8380E">
              <w:rPr>
                <w:sz w:val="21"/>
                <w:szCs w:val="21"/>
              </w:rPr>
              <w:t>93,516</w:t>
            </w:r>
          </w:p>
        </w:tc>
        <w:tc>
          <w:tcPr>
            <w:tcW w:w="270" w:type="dxa"/>
          </w:tcPr>
          <w:p w14:paraId="4D03B2BD" w14:textId="77777777" w:rsidR="00930D83" w:rsidRPr="00B8380E" w:rsidRDefault="00930D83" w:rsidP="00930D83">
            <w:pPr>
              <w:tabs>
                <w:tab w:val="decimal" w:pos="819"/>
              </w:tabs>
              <w:ind w:left="-129" w:right="-86"/>
              <w:rPr>
                <w:sz w:val="21"/>
                <w:szCs w:val="21"/>
              </w:rPr>
            </w:pPr>
          </w:p>
        </w:tc>
        <w:tc>
          <w:tcPr>
            <w:tcW w:w="990" w:type="dxa"/>
          </w:tcPr>
          <w:p w14:paraId="21ECDA06" w14:textId="7E50E030" w:rsidR="00930D83" w:rsidRPr="00B8380E" w:rsidRDefault="00930D83" w:rsidP="00930D83">
            <w:pPr>
              <w:tabs>
                <w:tab w:val="decimal" w:pos="819"/>
              </w:tabs>
              <w:ind w:left="-129" w:right="-86"/>
              <w:rPr>
                <w:sz w:val="21"/>
                <w:szCs w:val="21"/>
              </w:rPr>
            </w:pPr>
            <w:r w:rsidRPr="00B8380E">
              <w:rPr>
                <w:sz w:val="21"/>
                <w:szCs w:val="21"/>
              </w:rPr>
              <w:t>(7)</w:t>
            </w:r>
          </w:p>
        </w:tc>
        <w:tc>
          <w:tcPr>
            <w:tcW w:w="270" w:type="dxa"/>
          </w:tcPr>
          <w:p w14:paraId="1674D819" w14:textId="77777777" w:rsidR="00930D83" w:rsidRPr="00B8380E" w:rsidRDefault="00930D83" w:rsidP="00930D83">
            <w:pPr>
              <w:tabs>
                <w:tab w:val="decimal" w:pos="819"/>
              </w:tabs>
              <w:ind w:left="-129" w:right="-86"/>
              <w:rPr>
                <w:sz w:val="21"/>
                <w:szCs w:val="21"/>
              </w:rPr>
            </w:pPr>
          </w:p>
        </w:tc>
        <w:tc>
          <w:tcPr>
            <w:tcW w:w="1170" w:type="dxa"/>
            <w:tcBorders>
              <w:top w:val="nil"/>
              <w:left w:val="nil"/>
              <w:bottom w:val="double" w:sz="4" w:space="0" w:color="auto"/>
              <w:right w:val="nil"/>
            </w:tcBorders>
          </w:tcPr>
          <w:p w14:paraId="1B92E83D" w14:textId="7FB5A052" w:rsidR="00930D83" w:rsidRPr="00B8380E" w:rsidRDefault="00930D83" w:rsidP="00930D83">
            <w:pPr>
              <w:tabs>
                <w:tab w:val="decimal" w:pos="954"/>
              </w:tabs>
              <w:ind w:left="-129" w:right="-86"/>
              <w:rPr>
                <w:b/>
                <w:bCs/>
                <w:sz w:val="21"/>
                <w:szCs w:val="21"/>
              </w:rPr>
            </w:pPr>
            <w:r w:rsidRPr="00B8380E">
              <w:rPr>
                <w:b/>
                <w:bCs/>
                <w:sz w:val="21"/>
                <w:szCs w:val="21"/>
              </w:rPr>
              <w:t>5,307,182</w:t>
            </w:r>
          </w:p>
        </w:tc>
      </w:tr>
    </w:tbl>
    <w:p w14:paraId="6484778A" w14:textId="77777777" w:rsidR="00085A9F" w:rsidRPr="00B8380E" w:rsidRDefault="00085A9F" w:rsidP="004B3E80">
      <w:pPr>
        <w:spacing w:line="240" w:lineRule="auto"/>
        <w:ind w:left="540"/>
        <w:jc w:val="both"/>
        <w:rPr>
          <w:szCs w:val="22"/>
          <w:lang w:val="en-US"/>
        </w:rPr>
      </w:pPr>
    </w:p>
    <w:tbl>
      <w:tblPr>
        <w:tblW w:w="9718" w:type="dxa"/>
        <w:tblInd w:w="450" w:type="dxa"/>
        <w:tblLayout w:type="fixed"/>
        <w:tblCellMar>
          <w:left w:w="79" w:type="dxa"/>
          <w:right w:w="79" w:type="dxa"/>
        </w:tblCellMar>
        <w:tblLook w:val="0000" w:firstRow="0" w:lastRow="0" w:firstColumn="0" w:lastColumn="0" w:noHBand="0" w:noVBand="0"/>
      </w:tblPr>
      <w:tblGrid>
        <w:gridCol w:w="4163"/>
        <w:gridCol w:w="1202"/>
        <w:gridCol w:w="185"/>
        <w:gridCol w:w="1298"/>
        <w:gridCol w:w="185"/>
        <w:gridCol w:w="1204"/>
        <w:gridCol w:w="185"/>
        <w:gridCol w:w="1296"/>
      </w:tblGrid>
      <w:tr w:rsidR="003834E5" w:rsidRPr="00B8380E" w14:paraId="585CD246" w14:textId="77777777" w:rsidTr="003834E5">
        <w:trPr>
          <w:cantSplit/>
          <w:tblHeader/>
        </w:trPr>
        <w:tc>
          <w:tcPr>
            <w:tcW w:w="4163" w:type="dxa"/>
            <w:vAlign w:val="bottom"/>
          </w:tcPr>
          <w:p w14:paraId="48EAD242" w14:textId="77777777" w:rsidR="003834E5" w:rsidRPr="00B8380E" w:rsidRDefault="003834E5" w:rsidP="0036683B">
            <w:pPr>
              <w:spacing w:line="240" w:lineRule="atLeast"/>
              <w:ind w:left="281" w:hanging="281"/>
              <w:rPr>
                <w:b/>
                <w:bCs/>
                <w:i/>
                <w:iCs/>
                <w:szCs w:val="22"/>
              </w:rPr>
            </w:pPr>
          </w:p>
        </w:tc>
        <w:tc>
          <w:tcPr>
            <w:tcW w:w="2685" w:type="dxa"/>
            <w:gridSpan w:val="3"/>
          </w:tcPr>
          <w:p w14:paraId="739101BE" w14:textId="77777777" w:rsidR="003834E5" w:rsidRPr="00B8380E" w:rsidRDefault="003834E5" w:rsidP="0036683B">
            <w:pPr>
              <w:pStyle w:val="acctmergecolhdg"/>
              <w:spacing w:line="240" w:lineRule="atLeast"/>
              <w:rPr>
                <w:szCs w:val="22"/>
              </w:rPr>
            </w:pPr>
            <w:r w:rsidRPr="00B8380E">
              <w:rPr>
                <w:szCs w:val="22"/>
              </w:rPr>
              <w:t xml:space="preserve">Consolidated </w:t>
            </w:r>
          </w:p>
          <w:p w14:paraId="1CFCD913" w14:textId="77777777" w:rsidR="003834E5" w:rsidRPr="00B8380E" w:rsidRDefault="003834E5" w:rsidP="0036683B">
            <w:pPr>
              <w:pStyle w:val="acctmergecolhdg"/>
              <w:spacing w:line="240" w:lineRule="atLeast"/>
              <w:rPr>
                <w:szCs w:val="22"/>
              </w:rPr>
            </w:pPr>
            <w:r w:rsidRPr="00B8380E">
              <w:rPr>
                <w:szCs w:val="22"/>
              </w:rPr>
              <w:t>financial statements</w:t>
            </w:r>
          </w:p>
        </w:tc>
        <w:tc>
          <w:tcPr>
            <w:tcW w:w="185" w:type="dxa"/>
          </w:tcPr>
          <w:p w14:paraId="2B207BE7" w14:textId="77777777" w:rsidR="003834E5" w:rsidRPr="00B8380E" w:rsidRDefault="003834E5" w:rsidP="0036683B">
            <w:pPr>
              <w:pStyle w:val="acctmergecolhdg"/>
              <w:spacing w:line="240" w:lineRule="atLeast"/>
              <w:rPr>
                <w:szCs w:val="22"/>
              </w:rPr>
            </w:pPr>
          </w:p>
        </w:tc>
        <w:tc>
          <w:tcPr>
            <w:tcW w:w="2685" w:type="dxa"/>
            <w:gridSpan w:val="3"/>
          </w:tcPr>
          <w:p w14:paraId="183E2A22" w14:textId="77777777" w:rsidR="003834E5" w:rsidRPr="00B8380E" w:rsidRDefault="003834E5" w:rsidP="0036683B">
            <w:pPr>
              <w:pStyle w:val="acctmergecolhdg"/>
              <w:spacing w:line="240" w:lineRule="atLeast"/>
              <w:rPr>
                <w:szCs w:val="22"/>
              </w:rPr>
            </w:pPr>
            <w:r w:rsidRPr="00B8380E">
              <w:rPr>
                <w:szCs w:val="22"/>
              </w:rPr>
              <w:t xml:space="preserve">Separate </w:t>
            </w:r>
          </w:p>
          <w:p w14:paraId="23E30C55" w14:textId="77777777" w:rsidR="003834E5" w:rsidRPr="00B8380E" w:rsidRDefault="003834E5" w:rsidP="0036683B">
            <w:pPr>
              <w:pStyle w:val="acctmergecolhdg"/>
              <w:spacing w:line="240" w:lineRule="atLeast"/>
              <w:rPr>
                <w:szCs w:val="22"/>
              </w:rPr>
            </w:pPr>
            <w:r w:rsidRPr="00B8380E">
              <w:rPr>
                <w:szCs w:val="22"/>
              </w:rPr>
              <w:t>financial statements</w:t>
            </w:r>
          </w:p>
        </w:tc>
      </w:tr>
      <w:tr w:rsidR="00474A15" w:rsidRPr="00B8380E" w14:paraId="4562C584" w14:textId="77777777" w:rsidTr="003834E5">
        <w:trPr>
          <w:cantSplit/>
          <w:tblHeader/>
        </w:trPr>
        <w:tc>
          <w:tcPr>
            <w:tcW w:w="4163" w:type="dxa"/>
          </w:tcPr>
          <w:p w14:paraId="7BFBA683" w14:textId="77777777" w:rsidR="00474A15" w:rsidRPr="00B8380E" w:rsidRDefault="00474A15" w:rsidP="00474A15">
            <w:pPr>
              <w:pStyle w:val="acctfourfigures"/>
              <w:spacing w:line="240" w:lineRule="atLeast"/>
              <w:rPr>
                <w:szCs w:val="22"/>
              </w:rPr>
            </w:pPr>
          </w:p>
        </w:tc>
        <w:tc>
          <w:tcPr>
            <w:tcW w:w="1202" w:type="dxa"/>
            <w:vAlign w:val="center"/>
          </w:tcPr>
          <w:p w14:paraId="002FDCB1" w14:textId="238423AA" w:rsidR="00474A15" w:rsidRPr="00B8380E" w:rsidRDefault="00474A15" w:rsidP="00474A15">
            <w:pPr>
              <w:pStyle w:val="acctmergecolhdg"/>
              <w:spacing w:line="240" w:lineRule="atLeast"/>
              <w:rPr>
                <w:b w:val="0"/>
                <w:bCs/>
                <w:szCs w:val="22"/>
              </w:rPr>
            </w:pPr>
            <w:r w:rsidRPr="00B8380E">
              <w:rPr>
                <w:b w:val="0"/>
                <w:bCs/>
                <w:szCs w:val="22"/>
              </w:rPr>
              <w:t>30 June</w:t>
            </w:r>
          </w:p>
        </w:tc>
        <w:tc>
          <w:tcPr>
            <w:tcW w:w="185" w:type="dxa"/>
            <w:vAlign w:val="center"/>
          </w:tcPr>
          <w:p w14:paraId="47321165" w14:textId="77777777" w:rsidR="00474A15" w:rsidRPr="00B8380E" w:rsidRDefault="00474A15" w:rsidP="00474A15">
            <w:pPr>
              <w:pStyle w:val="acctmergecolhdg"/>
              <w:spacing w:line="240" w:lineRule="atLeast"/>
              <w:rPr>
                <w:b w:val="0"/>
                <w:bCs/>
                <w:szCs w:val="22"/>
              </w:rPr>
            </w:pPr>
          </w:p>
        </w:tc>
        <w:tc>
          <w:tcPr>
            <w:tcW w:w="1298" w:type="dxa"/>
            <w:vAlign w:val="center"/>
          </w:tcPr>
          <w:p w14:paraId="66D23824" w14:textId="77777777" w:rsidR="00474A15" w:rsidRPr="00B8380E" w:rsidRDefault="00474A15" w:rsidP="00474A15">
            <w:pPr>
              <w:pStyle w:val="acctmergecolhdg"/>
              <w:spacing w:line="240" w:lineRule="atLeast"/>
              <w:ind w:left="-49" w:right="-72"/>
              <w:rPr>
                <w:b w:val="0"/>
                <w:bCs/>
                <w:szCs w:val="22"/>
              </w:rPr>
            </w:pPr>
            <w:r w:rsidRPr="00B8380E">
              <w:rPr>
                <w:b w:val="0"/>
                <w:bCs/>
                <w:szCs w:val="22"/>
              </w:rPr>
              <w:t>31 December</w:t>
            </w:r>
          </w:p>
        </w:tc>
        <w:tc>
          <w:tcPr>
            <w:tcW w:w="185" w:type="dxa"/>
            <w:vAlign w:val="center"/>
          </w:tcPr>
          <w:p w14:paraId="29C0AD3F" w14:textId="77777777" w:rsidR="00474A15" w:rsidRPr="00B8380E" w:rsidRDefault="00474A15" w:rsidP="00474A15">
            <w:pPr>
              <w:pStyle w:val="acctmergecolhdg"/>
              <w:spacing w:line="240" w:lineRule="atLeast"/>
              <w:rPr>
                <w:b w:val="0"/>
                <w:bCs/>
                <w:szCs w:val="22"/>
              </w:rPr>
            </w:pPr>
          </w:p>
        </w:tc>
        <w:tc>
          <w:tcPr>
            <w:tcW w:w="1204" w:type="dxa"/>
            <w:vAlign w:val="center"/>
          </w:tcPr>
          <w:p w14:paraId="5FC32081" w14:textId="5E014415" w:rsidR="00474A15" w:rsidRPr="00B8380E" w:rsidRDefault="00474A15" w:rsidP="00474A15">
            <w:pPr>
              <w:pStyle w:val="acctmergecolhdg"/>
              <w:spacing w:line="240" w:lineRule="atLeast"/>
              <w:rPr>
                <w:b w:val="0"/>
                <w:bCs/>
                <w:szCs w:val="22"/>
              </w:rPr>
            </w:pPr>
            <w:r w:rsidRPr="00B8380E">
              <w:rPr>
                <w:b w:val="0"/>
                <w:bCs/>
                <w:szCs w:val="22"/>
              </w:rPr>
              <w:t>30 June</w:t>
            </w:r>
          </w:p>
        </w:tc>
        <w:tc>
          <w:tcPr>
            <w:tcW w:w="185" w:type="dxa"/>
            <w:vAlign w:val="center"/>
          </w:tcPr>
          <w:p w14:paraId="5BC2CDCD" w14:textId="77777777" w:rsidR="00474A15" w:rsidRPr="00B8380E" w:rsidRDefault="00474A15" w:rsidP="00474A15">
            <w:pPr>
              <w:pStyle w:val="acctmergecolhdg"/>
              <w:spacing w:line="240" w:lineRule="atLeast"/>
              <w:rPr>
                <w:b w:val="0"/>
                <w:bCs/>
                <w:szCs w:val="22"/>
              </w:rPr>
            </w:pPr>
          </w:p>
        </w:tc>
        <w:tc>
          <w:tcPr>
            <w:tcW w:w="1296" w:type="dxa"/>
            <w:vAlign w:val="center"/>
          </w:tcPr>
          <w:p w14:paraId="5B5E229D" w14:textId="77777777" w:rsidR="00474A15" w:rsidRPr="00B8380E" w:rsidRDefault="00474A15" w:rsidP="00474A15">
            <w:pPr>
              <w:pStyle w:val="acctmergecolhdg"/>
              <w:spacing w:line="240" w:lineRule="atLeast"/>
              <w:ind w:left="-40" w:right="-81"/>
              <w:rPr>
                <w:b w:val="0"/>
                <w:bCs/>
                <w:szCs w:val="22"/>
              </w:rPr>
            </w:pPr>
            <w:r w:rsidRPr="00B8380E">
              <w:rPr>
                <w:b w:val="0"/>
                <w:bCs/>
                <w:szCs w:val="22"/>
              </w:rPr>
              <w:t>31 December</w:t>
            </w:r>
          </w:p>
        </w:tc>
      </w:tr>
      <w:tr w:rsidR="00474A15" w:rsidRPr="00B8380E" w14:paraId="20350FFE" w14:textId="77777777" w:rsidTr="003834E5">
        <w:trPr>
          <w:cantSplit/>
          <w:tblHeader/>
        </w:trPr>
        <w:tc>
          <w:tcPr>
            <w:tcW w:w="4163" w:type="dxa"/>
          </w:tcPr>
          <w:p w14:paraId="794022AE" w14:textId="77777777" w:rsidR="00474A15" w:rsidRPr="00B8380E" w:rsidRDefault="00474A15" w:rsidP="00474A15">
            <w:pPr>
              <w:pStyle w:val="acctfourfigures"/>
              <w:spacing w:line="240" w:lineRule="atLeast"/>
              <w:rPr>
                <w:szCs w:val="22"/>
              </w:rPr>
            </w:pPr>
          </w:p>
        </w:tc>
        <w:tc>
          <w:tcPr>
            <w:tcW w:w="1202" w:type="dxa"/>
            <w:vAlign w:val="center"/>
          </w:tcPr>
          <w:p w14:paraId="2C7F6339" w14:textId="77777777" w:rsidR="00474A15" w:rsidRPr="00B8380E" w:rsidRDefault="00474A15" w:rsidP="00474A15">
            <w:pPr>
              <w:pStyle w:val="acctmergecolhdg"/>
              <w:spacing w:line="240" w:lineRule="atLeast"/>
              <w:rPr>
                <w:b w:val="0"/>
                <w:bCs/>
                <w:szCs w:val="22"/>
              </w:rPr>
            </w:pPr>
            <w:r w:rsidRPr="00B8380E">
              <w:rPr>
                <w:b w:val="0"/>
                <w:bCs/>
                <w:szCs w:val="22"/>
              </w:rPr>
              <w:t>2021</w:t>
            </w:r>
          </w:p>
        </w:tc>
        <w:tc>
          <w:tcPr>
            <w:tcW w:w="185" w:type="dxa"/>
            <w:vAlign w:val="center"/>
          </w:tcPr>
          <w:p w14:paraId="2E0E5ED8" w14:textId="77777777" w:rsidR="00474A15" w:rsidRPr="00B8380E" w:rsidRDefault="00474A15" w:rsidP="00474A15">
            <w:pPr>
              <w:pStyle w:val="acctmergecolhdg"/>
              <w:spacing w:line="240" w:lineRule="atLeast"/>
              <w:rPr>
                <w:b w:val="0"/>
                <w:bCs/>
                <w:szCs w:val="22"/>
              </w:rPr>
            </w:pPr>
          </w:p>
        </w:tc>
        <w:tc>
          <w:tcPr>
            <w:tcW w:w="1298" w:type="dxa"/>
            <w:vAlign w:val="center"/>
          </w:tcPr>
          <w:p w14:paraId="785955D6" w14:textId="77777777" w:rsidR="00474A15" w:rsidRPr="00B8380E" w:rsidRDefault="00474A15" w:rsidP="00474A15">
            <w:pPr>
              <w:pStyle w:val="acctmergecolhdg"/>
              <w:spacing w:line="240" w:lineRule="atLeast"/>
              <w:rPr>
                <w:b w:val="0"/>
                <w:bCs/>
                <w:szCs w:val="22"/>
              </w:rPr>
            </w:pPr>
            <w:r w:rsidRPr="00B8380E">
              <w:rPr>
                <w:b w:val="0"/>
                <w:bCs/>
                <w:szCs w:val="22"/>
              </w:rPr>
              <w:t>2020</w:t>
            </w:r>
          </w:p>
        </w:tc>
        <w:tc>
          <w:tcPr>
            <w:tcW w:w="185" w:type="dxa"/>
            <w:vAlign w:val="center"/>
          </w:tcPr>
          <w:p w14:paraId="163EFCFD" w14:textId="77777777" w:rsidR="00474A15" w:rsidRPr="00B8380E" w:rsidRDefault="00474A15" w:rsidP="00474A15">
            <w:pPr>
              <w:pStyle w:val="acctmergecolhdg"/>
              <w:spacing w:line="240" w:lineRule="atLeast"/>
              <w:rPr>
                <w:b w:val="0"/>
                <w:bCs/>
                <w:szCs w:val="22"/>
              </w:rPr>
            </w:pPr>
          </w:p>
        </w:tc>
        <w:tc>
          <w:tcPr>
            <w:tcW w:w="1204" w:type="dxa"/>
            <w:vAlign w:val="center"/>
          </w:tcPr>
          <w:p w14:paraId="097C2E56" w14:textId="77777777" w:rsidR="00474A15" w:rsidRPr="00B8380E" w:rsidRDefault="00474A15" w:rsidP="00474A15">
            <w:pPr>
              <w:pStyle w:val="acctmergecolhdg"/>
              <w:spacing w:line="240" w:lineRule="atLeast"/>
              <w:rPr>
                <w:b w:val="0"/>
                <w:bCs/>
                <w:szCs w:val="22"/>
              </w:rPr>
            </w:pPr>
            <w:r w:rsidRPr="00B8380E">
              <w:rPr>
                <w:b w:val="0"/>
                <w:bCs/>
                <w:szCs w:val="22"/>
              </w:rPr>
              <w:t>2021</w:t>
            </w:r>
          </w:p>
        </w:tc>
        <w:tc>
          <w:tcPr>
            <w:tcW w:w="185" w:type="dxa"/>
            <w:vAlign w:val="center"/>
          </w:tcPr>
          <w:p w14:paraId="7C0A4419" w14:textId="77777777" w:rsidR="00474A15" w:rsidRPr="00B8380E" w:rsidRDefault="00474A15" w:rsidP="00474A15">
            <w:pPr>
              <w:pStyle w:val="acctmergecolhdg"/>
              <w:spacing w:line="240" w:lineRule="atLeast"/>
              <w:rPr>
                <w:b w:val="0"/>
                <w:bCs/>
                <w:szCs w:val="22"/>
              </w:rPr>
            </w:pPr>
          </w:p>
        </w:tc>
        <w:tc>
          <w:tcPr>
            <w:tcW w:w="1296" w:type="dxa"/>
            <w:vAlign w:val="center"/>
          </w:tcPr>
          <w:p w14:paraId="30E36F64" w14:textId="77777777" w:rsidR="00474A15" w:rsidRPr="00B8380E" w:rsidRDefault="00474A15" w:rsidP="00474A15">
            <w:pPr>
              <w:pStyle w:val="acctmergecolhdg"/>
              <w:spacing w:line="240" w:lineRule="atLeast"/>
              <w:rPr>
                <w:b w:val="0"/>
                <w:bCs/>
                <w:szCs w:val="22"/>
              </w:rPr>
            </w:pPr>
            <w:r w:rsidRPr="00B8380E">
              <w:rPr>
                <w:b w:val="0"/>
                <w:bCs/>
                <w:szCs w:val="22"/>
              </w:rPr>
              <w:t>2020</w:t>
            </w:r>
          </w:p>
        </w:tc>
      </w:tr>
      <w:tr w:rsidR="00474A15" w:rsidRPr="00B8380E" w14:paraId="1DA85D50" w14:textId="77777777" w:rsidTr="003834E5">
        <w:trPr>
          <w:cantSplit/>
          <w:tblHeader/>
        </w:trPr>
        <w:tc>
          <w:tcPr>
            <w:tcW w:w="4163" w:type="dxa"/>
          </w:tcPr>
          <w:p w14:paraId="2EB353BF" w14:textId="77777777" w:rsidR="00474A15" w:rsidRPr="00B8380E" w:rsidRDefault="00474A15" w:rsidP="00474A15">
            <w:pPr>
              <w:spacing w:line="240" w:lineRule="atLeast"/>
              <w:rPr>
                <w:b/>
                <w:bCs/>
                <w:i/>
                <w:iCs/>
                <w:szCs w:val="22"/>
              </w:rPr>
            </w:pPr>
          </w:p>
        </w:tc>
        <w:tc>
          <w:tcPr>
            <w:tcW w:w="5555" w:type="dxa"/>
            <w:gridSpan w:val="7"/>
          </w:tcPr>
          <w:p w14:paraId="30A0A360" w14:textId="77777777" w:rsidR="00474A15" w:rsidRPr="00B8380E" w:rsidRDefault="00474A15" w:rsidP="00474A15">
            <w:pPr>
              <w:pStyle w:val="acctfourfigures"/>
              <w:spacing w:line="240" w:lineRule="atLeast"/>
              <w:jc w:val="center"/>
              <w:rPr>
                <w:i/>
                <w:iCs/>
                <w:szCs w:val="22"/>
              </w:rPr>
            </w:pPr>
            <w:r w:rsidRPr="00B8380E">
              <w:rPr>
                <w:i/>
                <w:iCs/>
                <w:szCs w:val="22"/>
              </w:rPr>
              <w:t>(in thousand Baht)</w:t>
            </w:r>
          </w:p>
        </w:tc>
      </w:tr>
      <w:tr w:rsidR="00474A15" w:rsidRPr="00B8380E" w14:paraId="1E91C98D" w14:textId="77777777" w:rsidTr="003834E5">
        <w:trPr>
          <w:cantSplit/>
        </w:trPr>
        <w:tc>
          <w:tcPr>
            <w:tcW w:w="4163" w:type="dxa"/>
          </w:tcPr>
          <w:p w14:paraId="5F108BD2" w14:textId="77777777" w:rsidR="00474A15" w:rsidRPr="00B8380E" w:rsidRDefault="00474A15" w:rsidP="00474A15">
            <w:pPr>
              <w:spacing w:line="240" w:lineRule="atLeast"/>
              <w:rPr>
                <w:b/>
                <w:bCs/>
                <w:i/>
                <w:iCs/>
                <w:szCs w:val="22"/>
              </w:rPr>
            </w:pPr>
            <w:r w:rsidRPr="00B8380E">
              <w:rPr>
                <w:b/>
                <w:bCs/>
                <w:i/>
                <w:iCs/>
                <w:szCs w:val="22"/>
              </w:rPr>
              <w:t xml:space="preserve">Trade accounts payable </w:t>
            </w:r>
          </w:p>
        </w:tc>
        <w:tc>
          <w:tcPr>
            <w:tcW w:w="5555" w:type="dxa"/>
            <w:gridSpan w:val="7"/>
          </w:tcPr>
          <w:p w14:paraId="18D0D540" w14:textId="77777777" w:rsidR="00474A15" w:rsidRPr="00B8380E" w:rsidRDefault="00474A15" w:rsidP="00474A15">
            <w:pPr>
              <w:pStyle w:val="acctfourfigures"/>
              <w:spacing w:line="240" w:lineRule="atLeast"/>
              <w:jc w:val="center"/>
              <w:rPr>
                <w:i/>
                <w:iCs/>
                <w:szCs w:val="22"/>
              </w:rPr>
            </w:pPr>
          </w:p>
        </w:tc>
      </w:tr>
      <w:tr w:rsidR="00930D83" w:rsidRPr="00B8380E" w14:paraId="6F6B83B5" w14:textId="77777777" w:rsidTr="003834E5">
        <w:trPr>
          <w:cantSplit/>
        </w:trPr>
        <w:tc>
          <w:tcPr>
            <w:tcW w:w="4163" w:type="dxa"/>
          </w:tcPr>
          <w:p w14:paraId="59EDDCC5" w14:textId="77777777" w:rsidR="00930D83" w:rsidRPr="00B8380E" w:rsidRDefault="00930D83" w:rsidP="00930D83">
            <w:pPr>
              <w:spacing w:line="240" w:lineRule="atLeast"/>
              <w:rPr>
                <w:szCs w:val="22"/>
              </w:rPr>
            </w:pPr>
            <w:r w:rsidRPr="00B8380E">
              <w:rPr>
                <w:szCs w:val="22"/>
              </w:rPr>
              <w:t>Ultimate parent company</w:t>
            </w:r>
          </w:p>
        </w:tc>
        <w:tc>
          <w:tcPr>
            <w:tcW w:w="1202" w:type="dxa"/>
          </w:tcPr>
          <w:p w14:paraId="153B5466" w14:textId="0BF42534" w:rsidR="00930D83" w:rsidRPr="00B8380E" w:rsidRDefault="00930D83" w:rsidP="00930D83">
            <w:pPr>
              <w:pStyle w:val="acctfourfigures"/>
              <w:tabs>
                <w:tab w:val="clear" w:pos="765"/>
                <w:tab w:val="decimal" w:pos="1067"/>
              </w:tabs>
              <w:spacing w:line="240" w:lineRule="atLeast"/>
              <w:rPr>
                <w:szCs w:val="22"/>
              </w:rPr>
            </w:pPr>
            <w:r w:rsidRPr="00B8380E">
              <w:rPr>
                <w:szCs w:val="22"/>
              </w:rPr>
              <w:t>16,719</w:t>
            </w:r>
          </w:p>
        </w:tc>
        <w:tc>
          <w:tcPr>
            <w:tcW w:w="185" w:type="dxa"/>
          </w:tcPr>
          <w:p w14:paraId="202196F0"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Pr>
          <w:p w14:paraId="43A82C69" w14:textId="3885035B" w:rsidR="00930D83" w:rsidRPr="00B8380E" w:rsidRDefault="00930D83" w:rsidP="00930D83">
            <w:pPr>
              <w:pStyle w:val="acctfourfigures"/>
              <w:tabs>
                <w:tab w:val="clear" w:pos="765"/>
                <w:tab w:val="decimal" w:pos="1067"/>
              </w:tabs>
              <w:spacing w:line="240" w:lineRule="atLeast"/>
              <w:rPr>
                <w:szCs w:val="22"/>
              </w:rPr>
            </w:pPr>
            <w:r w:rsidRPr="00B8380E">
              <w:rPr>
                <w:szCs w:val="22"/>
              </w:rPr>
              <w:t>4,557</w:t>
            </w:r>
          </w:p>
        </w:tc>
        <w:tc>
          <w:tcPr>
            <w:tcW w:w="185" w:type="dxa"/>
          </w:tcPr>
          <w:p w14:paraId="25BC8CF7"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Pr>
          <w:p w14:paraId="4D78AAE2" w14:textId="61DE96E5" w:rsidR="00930D83" w:rsidRPr="00B8380E" w:rsidRDefault="00930D83" w:rsidP="00930D83">
            <w:pPr>
              <w:pStyle w:val="acctfourfigures"/>
              <w:tabs>
                <w:tab w:val="clear" w:pos="765"/>
                <w:tab w:val="decimal" w:pos="1067"/>
              </w:tabs>
              <w:spacing w:line="240" w:lineRule="atLeast"/>
              <w:rPr>
                <w:szCs w:val="22"/>
              </w:rPr>
            </w:pPr>
            <w:r w:rsidRPr="00B8380E">
              <w:rPr>
                <w:szCs w:val="22"/>
              </w:rPr>
              <w:t>16,006</w:t>
            </w:r>
          </w:p>
        </w:tc>
        <w:tc>
          <w:tcPr>
            <w:tcW w:w="185" w:type="dxa"/>
          </w:tcPr>
          <w:p w14:paraId="2940810F" w14:textId="77777777" w:rsidR="00930D83" w:rsidRPr="00B8380E" w:rsidRDefault="00930D83" w:rsidP="00930D83">
            <w:pPr>
              <w:pStyle w:val="acctfourfigures"/>
              <w:tabs>
                <w:tab w:val="clear" w:pos="765"/>
                <w:tab w:val="decimal" w:pos="1067"/>
              </w:tabs>
              <w:spacing w:line="240" w:lineRule="atLeast"/>
              <w:rPr>
                <w:szCs w:val="22"/>
              </w:rPr>
            </w:pPr>
          </w:p>
        </w:tc>
        <w:tc>
          <w:tcPr>
            <w:tcW w:w="1296" w:type="dxa"/>
          </w:tcPr>
          <w:p w14:paraId="2AA3F7F0" w14:textId="12620617" w:rsidR="00930D83" w:rsidRPr="00B8380E" w:rsidRDefault="00930D83" w:rsidP="00930D83">
            <w:pPr>
              <w:pStyle w:val="acctfourfigures"/>
              <w:tabs>
                <w:tab w:val="clear" w:pos="765"/>
                <w:tab w:val="decimal" w:pos="1067"/>
              </w:tabs>
              <w:spacing w:line="240" w:lineRule="atLeast"/>
              <w:rPr>
                <w:szCs w:val="22"/>
              </w:rPr>
            </w:pPr>
            <w:r w:rsidRPr="00B8380E">
              <w:rPr>
                <w:szCs w:val="22"/>
              </w:rPr>
              <w:t>4,439</w:t>
            </w:r>
          </w:p>
        </w:tc>
      </w:tr>
      <w:tr w:rsidR="00930D83" w:rsidRPr="00B8380E" w14:paraId="481A9FFD" w14:textId="77777777" w:rsidTr="00AE62B1">
        <w:trPr>
          <w:cantSplit/>
        </w:trPr>
        <w:tc>
          <w:tcPr>
            <w:tcW w:w="4163" w:type="dxa"/>
          </w:tcPr>
          <w:p w14:paraId="0AA8A893" w14:textId="77777777" w:rsidR="00930D83" w:rsidRPr="00B8380E" w:rsidRDefault="00930D83" w:rsidP="00930D83">
            <w:pPr>
              <w:spacing w:line="240" w:lineRule="atLeast"/>
              <w:rPr>
                <w:szCs w:val="22"/>
              </w:rPr>
            </w:pPr>
            <w:r w:rsidRPr="00B8380E">
              <w:rPr>
                <w:szCs w:val="22"/>
              </w:rPr>
              <w:t>Subsidiaries</w:t>
            </w:r>
          </w:p>
        </w:tc>
        <w:tc>
          <w:tcPr>
            <w:tcW w:w="1202" w:type="dxa"/>
          </w:tcPr>
          <w:p w14:paraId="0357BF96" w14:textId="55905734" w:rsidR="00930D83" w:rsidRPr="00B8380E" w:rsidRDefault="00930D83" w:rsidP="00930D83">
            <w:pPr>
              <w:pStyle w:val="acctfourfigures"/>
              <w:tabs>
                <w:tab w:val="clear" w:pos="765"/>
                <w:tab w:val="decimal" w:pos="710"/>
              </w:tabs>
              <w:spacing w:line="240" w:lineRule="atLeast"/>
              <w:rPr>
                <w:szCs w:val="22"/>
              </w:rPr>
            </w:pPr>
            <w:r w:rsidRPr="00B8380E">
              <w:rPr>
                <w:szCs w:val="22"/>
              </w:rPr>
              <w:t>-</w:t>
            </w:r>
          </w:p>
        </w:tc>
        <w:tc>
          <w:tcPr>
            <w:tcW w:w="185" w:type="dxa"/>
          </w:tcPr>
          <w:p w14:paraId="585D8919"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Pr>
          <w:p w14:paraId="17617959" w14:textId="29563D32" w:rsidR="00930D83" w:rsidRPr="00B8380E" w:rsidRDefault="00930D83" w:rsidP="00930D83">
            <w:pPr>
              <w:pStyle w:val="acctfourfigures"/>
              <w:tabs>
                <w:tab w:val="clear" w:pos="765"/>
                <w:tab w:val="decimal" w:pos="710"/>
              </w:tabs>
              <w:spacing w:line="240" w:lineRule="atLeast"/>
              <w:rPr>
                <w:szCs w:val="22"/>
              </w:rPr>
            </w:pPr>
            <w:r w:rsidRPr="00B8380E">
              <w:rPr>
                <w:szCs w:val="22"/>
              </w:rPr>
              <w:t>-</w:t>
            </w:r>
          </w:p>
        </w:tc>
        <w:tc>
          <w:tcPr>
            <w:tcW w:w="185" w:type="dxa"/>
          </w:tcPr>
          <w:p w14:paraId="11790913"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Pr>
          <w:p w14:paraId="6B5DEB27" w14:textId="6C765FE2" w:rsidR="00930D83" w:rsidRPr="00B8380E" w:rsidRDefault="00930D83" w:rsidP="00930D83">
            <w:pPr>
              <w:pStyle w:val="acctfourfigures"/>
              <w:tabs>
                <w:tab w:val="clear" w:pos="765"/>
                <w:tab w:val="decimal" w:pos="1067"/>
              </w:tabs>
              <w:spacing w:line="240" w:lineRule="atLeast"/>
              <w:rPr>
                <w:szCs w:val="22"/>
              </w:rPr>
            </w:pPr>
            <w:r w:rsidRPr="00B8380E">
              <w:rPr>
                <w:szCs w:val="22"/>
              </w:rPr>
              <w:t>135,776</w:t>
            </w:r>
          </w:p>
        </w:tc>
        <w:tc>
          <w:tcPr>
            <w:tcW w:w="185" w:type="dxa"/>
          </w:tcPr>
          <w:p w14:paraId="0D131B6D" w14:textId="77777777" w:rsidR="00930D83" w:rsidRPr="00B8380E" w:rsidRDefault="00930D83" w:rsidP="00930D83">
            <w:pPr>
              <w:pStyle w:val="acctfourfigures"/>
              <w:tabs>
                <w:tab w:val="clear" w:pos="765"/>
                <w:tab w:val="decimal" w:pos="1067"/>
              </w:tabs>
              <w:spacing w:line="240" w:lineRule="atLeast"/>
              <w:rPr>
                <w:szCs w:val="22"/>
              </w:rPr>
            </w:pPr>
          </w:p>
        </w:tc>
        <w:tc>
          <w:tcPr>
            <w:tcW w:w="1296" w:type="dxa"/>
            <w:shd w:val="clear" w:color="auto" w:fill="auto"/>
          </w:tcPr>
          <w:p w14:paraId="310FD993" w14:textId="5B49BFFC" w:rsidR="00930D83" w:rsidRPr="00B8380E" w:rsidRDefault="00930D83" w:rsidP="00930D83">
            <w:pPr>
              <w:pStyle w:val="acctfourfigures"/>
              <w:tabs>
                <w:tab w:val="clear" w:pos="765"/>
                <w:tab w:val="decimal" w:pos="1067"/>
              </w:tabs>
              <w:spacing w:line="240" w:lineRule="atLeast"/>
              <w:rPr>
                <w:szCs w:val="22"/>
              </w:rPr>
            </w:pPr>
            <w:r w:rsidRPr="00B8380E">
              <w:rPr>
                <w:szCs w:val="22"/>
              </w:rPr>
              <w:t>135,799</w:t>
            </w:r>
          </w:p>
        </w:tc>
      </w:tr>
      <w:tr w:rsidR="00930D83" w:rsidRPr="00B8380E" w14:paraId="7687E7E6" w14:textId="77777777" w:rsidTr="00AE62B1">
        <w:trPr>
          <w:cantSplit/>
        </w:trPr>
        <w:tc>
          <w:tcPr>
            <w:tcW w:w="4163" w:type="dxa"/>
          </w:tcPr>
          <w:p w14:paraId="4078809B" w14:textId="77777777" w:rsidR="00930D83" w:rsidRPr="00B8380E" w:rsidRDefault="00930D83" w:rsidP="00930D83">
            <w:pPr>
              <w:spacing w:line="240" w:lineRule="atLeast"/>
              <w:rPr>
                <w:szCs w:val="22"/>
              </w:rPr>
            </w:pPr>
            <w:r w:rsidRPr="00B8380E">
              <w:rPr>
                <w:szCs w:val="22"/>
              </w:rPr>
              <w:t>Other related parties</w:t>
            </w:r>
          </w:p>
        </w:tc>
        <w:tc>
          <w:tcPr>
            <w:tcW w:w="1202" w:type="dxa"/>
            <w:tcBorders>
              <w:bottom w:val="single" w:sz="4" w:space="0" w:color="auto"/>
            </w:tcBorders>
          </w:tcPr>
          <w:p w14:paraId="69EA9006" w14:textId="37570EFF" w:rsidR="00930D83" w:rsidRPr="00B8380E" w:rsidRDefault="00930D83" w:rsidP="00930D83">
            <w:pPr>
              <w:pStyle w:val="acctfourfigures"/>
              <w:tabs>
                <w:tab w:val="clear" w:pos="765"/>
                <w:tab w:val="decimal" w:pos="1067"/>
              </w:tabs>
              <w:spacing w:line="240" w:lineRule="atLeast"/>
              <w:rPr>
                <w:szCs w:val="22"/>
              </w:rPr>
            </w:pPr>
            <w:r w:rsidRPr="00B8380E">
              <w:rPr>
                <w:szCs w:val="22"/>
              </w:rPr>
              <w:t>4,553</w:t>
            </w:r>
          </w:p>
        </w:tc>
        <w:tc>
          <w:tcPr>
            <w:tcW w:w="185" w:type="dxa"/>
          </w:tcPr>
          <w:p w14:paraId="66A42E96"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Borders>
              <w:bottom w:val="single" w:sz="4" w:space="0" w:color="auto"/>
            </w:tcBorders>
          </w:tcPr>
          <w:p w14:paraId="439C2CB9" w14:textId="3CEC9A49" w:rsidR="00930D83" w:rsidRPr="00B8380E" w:rsidRDefault="00930D83" w:rsidP="00930D83">
            <w:pPr>
              <w:pStyle w:val="acctfourfigures"/>
              <w:tabs>
                <w:tab w:val="clear" w:pos="765"/>
                <w:tab w:val="decimal" w:pos="1067"/>
              </w:tabs>
              <w:spacing w:line="240" w:lineRule="atLeast"/>
              <w:rPr>
                <w:szCs w:val="22"/>
              </w:rPr>
            </w:pPr>
            <w:r w:rsidRPr="00B8380E">
              <w:rPr>
                <w:szCs w:val="22"/>
              </w:rPr>
              <w:t>2,807</w:t>
            </w:r>
          </w:p>
        </w:tc>
        <w:tc>
          <w:tcPr>
            <w:tcW w:w="185" w:type="dxa"/>
          </w:tcPr>
          <w:p w14:paraId="596C9530"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Borders>
              <w:bottom w:val="single" w:sz="4" w:space="0" w:color="auto"/>
            </w:tcBorders>
          </w:tcPr>
          <w:p w14:paraId="35A4466D" w14:textId="5BE7AD12" w:rsidR="00930D83" w:rsidRPr="00B8380E" w:rsidRDefault="00930D83" w:rsidP="00930D83">
            <w:pPr>
              <w:pStyle w:val="acctfourfigures"/>
              <w:tabs>
                <w:tab w:val="clear" w:pos="765"/>
                <w:tab w:val="decimal" w:pos="1067"/>
              </w:tabs>
              <w:spacing w:line="240" w:lineRule="atLeast"/>
              <w:rPr>
                <w:szCs w:val="22"/>
              </w:rPr>
            </w:pPr>
            <w:r w:rsidRPr="00B8380E">
              <w:rPr>
                <w:szCs w:val="22"/>
              </w:rPr>
              <w:t>4,389</w:t>
            </w:r>
          </w:p>
        </w:tc>
        <w:tc>
          <w:tcPr>
            <w:tcW w:w="185" w:type="dxa"/>
          </w:tcPr>
          <w:p w14:paraId="7A2EA454" w14:textId="77777777" w:rsidR="00930D83" w:rsidRPr="00B8380E" w:rsidRDefault="00930D83" w:rsidP="00930D83">
            <w:pPr>
              <w:pStyle w:val="acctfourfigures"/>
              <w:tabs>
                <w:tab w:val="clear" w:pos="765"/>
                <w:tab w:val="decimal" w:pos="1067"/>
              </w:tabs>
              <w:spacing w:line="240" w:lineRule="atLeast"/>
              <w:rPr>
                <w:szCs w:val="22"/>
              </w:rPr>
            </w:pPr>
          </w:p>
        </w:tc>
        <w:tc>
          <w:tcPr>
            <w:tcW w:w="1296" w:type="dxa"/>
            <w:tcBorders>
              <w:bottom w:val="single" w:sz="4" w:space="0" w:color="auto"/>
            </w:tcBorders>
            <w:shd w:val="clear" w:color="auto" w:fill="auto"/>
          </w:tcPr>
          <w:p w14:paraId="6A631776" w14:textId="095EFB6B" w:rsidR="00930D83" w:rsidRPr="00B8380E" w:rsidRDefault="00930D83" w:rsidP="00930D83">
            <w:pPr>
              <w:pStyle w:val="acctfourfigures"/>
              <w:tabs>
                <w:tab w:val="clear" w:pos="765"/>
                <w:tab w:val="decimal" w:pos="1067"/>
              </w:tabs>
              <w:spacing w:line="240" w:lineRule="atLeast"/>
              <w:rPr>
                <w:szCs w:val="22"/>
              </w:rPr>
            </w:pPr>
            <w:r w:rsidRPr="00B8380E">
              <w:rPr>
                <w:szCs w:val="22"/>
              </w:rPr>
              <w:t>2,422</w:t>
            </w:r>
          </w:p>
        </w:tc>
      </w:tr>
      <w:tr w:rsidR="00930D83" w:rsidRPr="00B8380E" w14:paraId="77AD7A69" w14:textId="77777777" w:rsidTr="00AE62B1">
        <w:trPr>
          <w:cantSplit/>
        </w:trPr>
        <w:tc>
          <w:tcPr>
            <w:tcW w:w="4163" w:type="dxa"/>
          </w:tcPr>
          <w:p w14:paraId="56D8612F" w14:textId="77777777" w:rsidR="00930D83" w:rsidRPr="00B8380E" w:rsidRDefault="00930D83" w:rsidP="00930D83">
            <w:pPr>
              <w:spacing w:line="240" w:lineRule="atLeast"/>
              <w:rPr>
                <w:szCs w:val="22"/>
              </w:rPr>
            </w:pPr>
            <w:r w:rsidRPr="00B8380E">
              <w:rPr>
                <w:b/>
                <w:bCs/>
                <w:szCs w:val="22"/>
              </w:rPr>
              <w:t>Total</w:t>
            </w:r>
          </w:p>
        </w:tc>
        <w:tc>
          <w:tcPr>
            <w:tcW w:w="1202" w:type="dxa"/>
            <w:tcBorders>
              <w:top w:val="single" w:sz="4" w:space="0" w:color="auto"/>
              <w:bottom w:val="double" w:sz="4" w:space="0" w:color="auto"/>
            </w:tcBorders>
          </w:tcPr>
          <w:p w14:paraId="46152104" w14:textId="1BDFE009"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21,272</w:t>
            </w:r>
          </w:p>
        </w:tc>
        <w:tc>
          <w:tcPr>
            <w:tcW w:w="185" w:type="dxa"/>
          </w:tcPr>
          <w:p w14:paraId="33A0613C" w14:textId="77777777" w:rsidR="00930D83" w:rsidRPr="00B8380E" w:rsidRDefault="00930D83" w:rsidP="00930D83">
            <w:pPr>
              <w:pStyle w:val="acctfourfigures"/>
              <w:tabs>
                <w:tab w:val="clear" w:pos="765"/>
                <w:tab w:val="decimal" w:pos="1067"/>
              </w:tabs>
              <w:spacing w:line="240" w:lineRule="atLeast"/>
              <w:rPr>
                <w:b/>
                <w:bCs/>
                <w:szCs w:val="22"/>
              </w:rPr>
            </w:pPr>
          </w:p>
        </w:tc>
        <w:tc>
          <w:tcPr>
            <w:tcW w:w="1298" w:type="dxa"/>
            <w:tcBorders>
              <w:top w:val="single" w:sz="4" w:space="0" w:color="auto"/>
              <w:bottom w:val="double" w:sz="4" w:space="0" w:color="auto"/>
            </w:tcBorders>
          </w:tcPr>
          <w:p w14:paraId="2ABEF8EA" w14:textId="52439543"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7,364</w:t>
            </w:r>
          </w:p>
        </w:tc>
        <w:tc>
          <w:tcPr>
            <w:tcW w:w="185" w:type="dxa"/>
          </w:tcPr>
          <w:p w14:paraId="7B5FF2BC" w14:textId="77777777" w:rsidR="00930D83" w:rsidRPr="00B8380E" w:rsidRDefault="00930D83" w:rsidP="00930D83">
            <w:pPr>
              <w:pStyle w:val="acctfourfigures"/>
              <w:tabs>
                <w:tab w:val="clear" w:pos="765"/>
                <w:tab w:val="decimal" w:pos="1067"/>
              </w:tabs>
              <w:spacing w:line="240" w:lineRule="atLeast"/>
              <w:rPr>
                <w:b/>
                <w:bCs/>
                <w:szCs w:val="22"/>
              </w:rPr>
            </w:pPr>
          </w:p>
        </w:tc>
        <w:tc>
          <w:tcPr>
            <w:tcW w:w="1204" w:type="dxa"/>
            <w:tcBorders>
              <w:top w:val="single" w:sz="4" w:space="0" w:color="auto"/>
              <w:bottom w:val="double" w:sz="4" w:space="0" w:color="auto"/>
            </w:tcBorders>
          </w:tcPr>
          <w:p w14:paraId="2AF00C50" w14:textId="05C20DE0"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156,171</w:t>
            </w:r>
          </w:p>
        </w:tc>
        <w:tc>
          <w:tcPr>
            <w:tcW w:w="185" w:type="dxa"/>
          </w:tcPr>
          <w:p w14:paraId="56150FD6" w14:textId="77777777" w:rsidR="00930D83" w:rsidRPr="00B8380E" w:rsidRDefault="00930D83" w:rsidP="00930D83">
            <w:pPr>
              <w:pStyle w:val="acctfourfigures"/>
              <w:tabs>
                <w:tab w:val="clear" w:pos="765"/>
                <w:tab w:val="decimal" w:pos="1067"/>
              </w:tabs>
              <w:spacing w:line="240" w:lineRule="atLeast"/>
              <w:rPr>
                <w:b/>
                <w:bCs/>
                <w:szCs w:val="22"/>
                <w:cs/>
              </w:rPr>
            </w:pPr>
          </w:p>
        </w:tc>
        <w:tc>
          <w:tcPr>
            <w:tcW w:w="1296" w:type="dxa"/>
            <w:tcBorders>
              <w:top w:val="single" w:sz="4" w:space="0" w:color="auto"/>
              <w:bottom w:val="double" w:sz="4" w:space="0" w:color="auto"/>
            </w:tcBorders>
            <w:shd w:val="clear" w:color="auto" w:fill="auto"/>
          </w:tcPr>
          <w:p w14:paraId="010D561E" w14:textId="54378F4F"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142,660</w:t>
            </w:r>
          </w:p>
        </w:tc>
      </w:tr>
      <w:tr w:rsidR="00930D83" w:rsidRPr="00B8380E" w14:paraId="0122416B" w14:textId="77777777" w:rsidTr="000752DE">
        <w:trPr>
          <w:cantSplit/>
        </w:trPr>
        <w:tc>
          <w:tcPr>
            <w:tcW w:w="4163" w:type="dxa"/>
          </w:tcPr>
          <w:p w14:paraId="553E1338" w14:textId="77777777" w:rsidR="00930D83" w:rsidRPr="00B8380E" w:rsidRDefault="00930D83" w:rsidP="00930D83">
            <w:pPr>
              <w:spacing w:line="240" w:lineRule="atLeast"/>
              <w:rPr>
                <w:b/>
                <w:bCs/>
                <w:szCs w:val="22"/>
              </w:rPr>
            </w:pPr>
          </w:p>
        </w:tc>
        <w:tc>
          <w:tcPr>
            <w:tcW w:w="1202" w:type="dxa"/>
            <w:tcBorders>
              <w:top w:val="double" w:sz="4" w:space="0" w:color="auto"/>
            </w:tcBorders>
          </w:tcPr>
          <w:p w14:paraId="49742123" w14:textId="77777777" w:rsidR="00930D83" w:rsidRPr="00B8380E" w:rsidRDefault="00930D83" w:rsidP="00930D83">
            <w:pPr>
              <w:tabs>
                <w:tab w:val="decimal" w:pos="1005"/>
              </w:tabs>
              <w:rPr>
                <w:b/>
                <w:bCs/>
                <w:szCs w:val="22"/>
              </w:rPr>
            </w:pPr>
          </w:p>
        </w:tc>
        <w:tc>
          <w:tcPr>
            <w:tcW w:w="185" w:type="dxa"/>
          </w:tcPr>
          <w:p w14:paraId="072814BC" w14:textId="77777777" w:rsidR="00930D83" w:rsidRPr="00B8380E" w:rsidRDefault="00930D83" w:rsidP="00930D83">
            <w:pPr>
              <w:rPr>
                <w:b/>
                <w:bCs/>
                <w:szCs w:val="22"/>
              </w:rPr>
            </w:pPr>
          </w:p>
        </w:tc>
        <w:tc>
          <w:tcPr>
            <w:tcW w:w="1298" w:type="dxa"/>
            <w:tcBorders>
              <w:top w:val="double" w:sz="4" w:space="0" w:color="auto"/>
            </w:tcBorders>
          </w:tcPr>
          <w:p w14:paraId="27B01BAF" w14:textId="77777777" w:rsidR="00930D83" w:rsidRPr="00B8380E" w:rsidRDefault="00930D83" w:rsidP="00930D83">
            <w:pPr>
              <w:tabs>
                <w:tab w:val="decimal" w:pos="1067"/>
              </w:tabs>
              <w:rPr>
                <w:b/>
                <w:bCs/>
                <w:szCs w:val="22"/>
              </w:rPr>
            </w:pPr>
          </w:p>
        </w:tc>
        <w:tc>
          <w:tcPr>
            <w:tcW w:w="185" w:type="dxa"/>
          </w:tcPr>
          <w:p w14:paraId="2A22C292" w14:textId="77777777" w:rsidR="00930D83" w:rsidRPr="00B8380E" w:rsidRDefault="00930D83" w:rsidP="00930D83">
            <w:pPr>
              <w:rPr>
                <w:b/>
                <w:bCs/>
                <w:szCs w:val="22"/>
              </w:rPr>
            </w:pPr>
          </w:p>
        </w:tc>
        <w:tc>
          <w:tcPr>
            <w:tcW w:w="1204" w:type="dxa"/>
            <w:tcBorders>
              <w:top w:val="double" w:sz="4" w:space="0" w:color="auto"/>
            </w:tcBorders>
          </w:tcPr>
          <w:p w14:paraId="128F2525" w14:textId="77777777" w:rsidR="00930D83" w:rsidRPr="00B8380E" w:rsidRDefault="00930D83" w:rsidP="00930D83">
            <w:pPr>
              <w:tabs>
                <w:tab w:val="decimal" w:pos="915"/>
              </w:tabs>
              <w:rPr>
                <w:b/>
                <w:bCs/>
                <w:szCs w:val="22"/>
              </w:rPr>
            </w:pPr>
          </w:p>
        </w:tc>
        <w:tc>
          <w:tcPr>
            <w:tcW w:w="185" w:type="dxa"/>
          </w:tcPr>
          <w:p w14:paraId="1890C892" w14:textId="77777777" w:rsidR="00930D83" w:rsidRPr="00B8380E" w:rsidRDefault="00930D83" w:rsidP="00930D83">
            <w:pPr>
              <w:rPr>
                <w:b/>
                <w:bCs/>
                <w:szCs w:val="22"/>
              </w:rPr>
            </w:pPr>
          </w:p>
        </w:tc>
        <w:tc>
          <w:tcPr>
            <w:tcW w:w="1296" w:type="dxa"/>
            <w:tcBorders>
              <w:top w:val="double" w:sz="4" w:space="0" w:color="auto"/>
            </w:tcBorders>
          </w:tcPr>
          <w:p w14:paraId="056B5180" w14:textId="77777777" w:rsidR="00930D83" w:rsidRPr="00B8380E" w:rsidRDefault="00930D83" w:rsidP="00930D83">
            <w:pPr>
              <w:tabs>
                <w:tab w:val="decimal" w:pos="1031"/>
              </w:tabs>
              <w:rPr>
                <w:b/>
                <w:bCs/>
                <w:szCs w:val="22"/>
              </w:rPr>
            </w:pPr>
          </w:p>
        </w:tc>
      </w:tr>
      <w:tr w:rsidR="00930D83" w:rsidRPr="00B8380E" w14:paraId="7F0A6C0F" w14:textId="77777777" w:rsidTr="000752DE">
        <w:trPr>
          <w:cantSplit/>
        </w:trPr>
        <w:tc>
          <w:tcPr>
            <w:tcW w:w="4163" w:type="dxa"/>
          </w:tcPr>
          <w:p w14:paraId="1A3455E7" w14:textId="77777777" w:rsidR="00930D83" w:rsidRPr="00B8380E" w:rsidRDefault="00930D83" w:rsidP="00930D83">
            <w:pPr>
              <w:spacing w:line="240" w:lineRule="atLeast"/>
              <w:rPr>
                <w:b/>
                <w:bCs/>
                <w:szCs w:val="22"/>
              </w:rPr>
            </w:pPr>
            <w:r w:rsidRPr="00B8380E">
              <w:rPr>
                <w:b/>
                <w:bCs/>
                <w:i/>
                <w:iCs/>
                <w:szCs w:val="22"/>
              </w:rPr>
              <w:t>Other payables</w:t>
            </w:r>
          </w:p>
        </w:tc>
        <w:tc>
          <w:tcPr>
            <w:tcW w:w="1202" w:type="dxa"/>
          </w:tcPr>
          <w:p w14:paraId="64D042F4" w14:textId="77777777" w:rsidR="00930D83" w:rsidRPr="00B8380E" w:rsidRDefault="00930D83" w:rsidP="00930D83">
            <w:pPr>
              <w:pStyle w:val="acctfourfigures"/>
              <w:tabs>
                <w:tab w:val="clear" w:pos="765"/>
                <w:tab w:val="decimal" w:pos="1005"/>
              </w:tabs>
              <w:spacing w:line="240" w:lineRule="atLeast"/>
              <w:rPr>
                <w:b/>
                <w:bCs/>
                <w:szCs w:val="22"/>
              </w:rPr>
            </w:pPr>
          </w:p>
        </w:tc>
        <w:tc>
          <w:tcPr>
            <w:tcW w:w="185" w:type="dxa"/>
          </w:tcPr>
          <w:p w14:paraId="24A56D49"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Pr>
          <w:p w14:paraId="795E5532" w14:textId="77777777" w:rsidR="00930D83" w:rsidRPr="00B8380E" w:rsidRDefault="00930D83" w:rsidP="00930D83">
            <w:pPr>
              <w:pStyle w:val="acctfourfigures"/>
              <w:tabs>
                <w:tab w:val="clear" w:pos="765"/>
                <w:tab w:val="decimal" w:pos="1067"/>
              </w:tabs>
              <w:spacing w:line="240" w:lineRule="atLeast"/>
              <w:rPr>
                <w:b/>
                <w:bCs/>
                <w:szCs w:val="22"/>
              </w:rPr>
            </w:pPr>
          </w:p>
        </w:tc>
        <w:tc>
          <w:tcPr>
            <w:tcW w:w="185" w:type="dxa"/>
          </w:tcPr>
          <w:p w14:paraId="32F74A8A"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04" w:type="dxa"/>
          </w:tcPr>
          <w:p w14:paraId="53F34ED9" w14:textId="77777777" w:rsidR="00930D83" w:rsidRPr="00B8380E" w:rsidRDefault="00930D83" w:rsidP="00930D83">
            <w:pPr>
              <w:pStyle w:val="acctfourfigures"/>
              <w:tabs>
                <w:tab w:val="clear" w:pos="765"/>
                <w:tab w:val="decimal" w:pos="915"/>
              </w:tabs>
              <w:spacing w:line="240" w:lineRule="atLeast"/>
              <w:ind w:right="11"/>
              <w:rPr>
                <w:b/>
                <w:bCs/>
                <w:szCs w:val="22"/>
              </w:rPr>
            </w:pPr>
          </w:p>
        </w:tc>
        <w:tc>
          <w:tcPr>
            <w:tcW w:w="185" w:type="dxa"/>
          </w:tcPr>
          <w:p w14:paraId="3824B5F2"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6" w:type="dxa"/>
          </w:tcPr>
          <w:p w14:paraId="7364D9F4" w14:textId="77777777" w:rsidR="00930D83" w:rsidRPr="00B8380E" w:rsidRDefault="00930D83" w:rsidP="00930D83">
            <w:pPr>
              <w:pStyle w:val="acctfourfigures"/>
              <w:tabs>
                <w:tab w:val="clear" w:pos="765"/>
                <w:tab w:val="decimal" w:pos="1031"/>
              </w:tabs>
              <w:spacing w:line="240" w:lineRule="atLeast"/>
              <w:rPr>
                <w:b/>
                <w:bCs/>
                <w:szCs w:val="22"/>
              </w:rPr>
            </w:pPr>
          </w:p>
        </w:tc>
      </w:tr>
      <w:tr w:rsidR="00930D83" w:rsidRPr="00B8380E" w14:paraId="5F9FEA7E" w14:textId="77777777" w:rsidTr="003834E5">
        <w:trPr>
          <w:cantSplit/>
        </w:trPr>
        <w:tc>
          <w:tcPr>
            <w:tcW w:w="4163" w:type="dxa"/>
          </w:tcPr>
          <w:p w14:paraId="4DE0768E" w14:textId="77777777" w:rsidR="00930D83" w:rsidRPr="00B8380E" w:rsidRDefault="00930D83" w:rsidP="00930D83">
            <w:pPr>
              <w:spacing w:line="240" w:lineRule="atLeast"/>
              <w:rPr>
                <w:szCs w:val="22"/>
              </w:rPr>
            </w:pPr>
            <w:r w:rsidRPr="00B8380E">
              <w:rPr>
                <w:szCs w:val="22"/>
              </w:rPr>
              <w:t>Ultimate parent company</w:t>
            </w:r>
          </w:p>
        </w:tc>
        <w:tc>
          <w:tcPr>
            <w:tcW w:w="1202" w:type="dxa"/>
          </w:tcPr>
          <w:p w14:paraId="37311036" w14:textId="418A5F68" w:rsidR="00930D83" w:rsidRPr="00B8380E" w:rsidRDefault="00930D83" w:rsidP="00930D83">
            <w:pPr>
              <w:pStyle w:val="acctfourfigures"/>
              <w:tabs>
                <w:tab w:val="clear" w:pos="765"/>
                <w:tab w:val="decimal" w:pos="1067"/>
              </w:tabs>
              <w:spacing w:line="240" w:lineRule="atLeast"/>
              <w:rPr>
                <w:szCs w:val="22"/>
              </w:rPr>
            </w:pPr>
            <w:r w:rsidRPr="00B8380E">
              <w:rPr>
                <w:szCs w:val="22"/>
              </w:rPr>
              <w:t>12,282</w:t>
            </w:r>
          </w:p>
        </w:tc>
        <w:tc>
          <w:tcPr>
            <w:tcW w:w="185" w:type="dxa"/>
          </w:tcPr>
          <w:p w14:paraId="7047AD4C"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Pr>
          <w:p w14:paraId="08D039F8" w14:textId="2C6427CE" w:rsidR="00930D83" w:rsidRPr="00B8380E" w:rsidRDefault="00930D83" w:rsidP="00930D83">
            <w:pPr>
              <w:pStyle w:val="acctfourfigures"/>
              <w:tabs>
                <w:tab w:val="clear" w:pos="765"/>
                <w:tab w:val="decimal" w:pos="1067"/>
              </w:tabs>
              <w:spacing w:line="240" w:lineRule="atLeast"/>
              <w:rPr>
                <w:szCs w:val="22"/>
              </w:rPr>
            </w:pPr>
            <w:r w:rsidRPr="00B8380E">
              <w:rPr>
                <w:szCs w:val="22"/>
              </w:rPr>
              <w:t>8,653</w:t>
            </w:r>
          </w:p>
        </w:tc>
        <w:tc>
          <w:tcPr>
            <w:tcW w:w="185" w:type="dxa"/>
          </w:tcPr>
          <w:p w14:paraId="374C8E39"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Pr>
          <w:p w14:paraId="0EF90437" w14:textId="1957D657" w:rsidR="00930D83" w:rsidRPr="00B8380E" w:rsidRDefault="00930D83" w:rsidP="00930D83">
            <w:pPr>
              <w:pStyle w:val="acctfourfigures"/>
              <w:tabs>
                <w:tab w:val="clear" w:pos="765"/>
                <w:tab w:val="decimal" w:pos="1067"/>
              </w:tabs>
              <w:spacing w:line="240" w:lineRule="atLeast"/>
              <w:rPr>
                <w:szCs w:val="22"/>
              </w:rPr>
            </w:pPr>
            <w:r w:rsidRPr="00B8380E">
              <w:rPr>
                <w:szCs w:val="22"/>
              </w:rPr>
              <w:t>12,208</w:t>
            </w:r>
          </w:p>
        </w:tc>
        <w:tc>
          <w:tcPr>
            <w:tcW w:w="185" w:type="dxa"/>
          </w:tcPr>
          <w:p w14:paraId="02236DDA" w14:textId="77777777" w:rsidR="00930D83" w:rsidRPr="00B8380E" w:rsidRDefault="00930D83" w:rsidP="00930D83">
            <w:pPr>
              <w:pStyle w:val="acctfourfigures"/>
              <w:tabs>
                <w:tab w:val="clear" w:pos="765"/>
                <w:tab w:val="decimal" w:pos="1067"/>
              </w:tabs>
              <w:spacing w:line="240" w:lineRule="atLeast"/>
              <w:rPr>
                <w:szCs w:val="22"/>
                <w:cs/>
              </w:rPr>
            </w:pPr>
          </w:p>
        </w:tc>
        <w:tc>
          <w:tcPr>
            <w:tcW w:w="1296" w:type="dxa"/>
          </w:tcPr>
          <w:p w14:paraId="2439FCB1" w14:textId="310A682B" w:rsidR="00930D83" w:rsidRPr="00B8380E" w:rsidRDefault="00930D83" w:rsidP="00930D83">
            <w:pPr>
              <w:pStyle w:val="acctfourfigures"/>
              <w:tabs>
                <w:tab w:val="clear" w:pos="765"/>
                <w:tab w:val="decimal" w:pos="1067"/>
              </w:tabs>
              <w:spacing w:line="240" w:lineRule="atLeast"/>
              <w:rPr>
                <w:szCs w:val="22"/>
              </w:rPr>
            </w:pPr>
            <w:r w:rsidRPr="00B8380E">
              <w:rPr>
                <w:szCs w:val="22"/>
              </w:rPr>
              <w:t>8,478</w:t>
            </w:r>
          </w:p>
        </w:tc>
      </w:tr>
      <w:tr w:rsidR="00930D83" w:rsidRPr="00B8380E" w14:paraId="3A7A03BB" w14:textId="77777777" w:rsidTr="003834E5">
        <w:trPr>
          <w:cantSplit/>
        </w:trPr>
        <w:tc>
          <w:tcPr>
            <w:tcW w:w="4163" w:type="dxa"/>
          </w:tcPr>
          <w:p w14:paraId="14F3CC9A" w14:textId="77777777" w:rsidR="00930D83" w:rsidRPr="00B8380E" w:rsidRDefault="00930D83" w:rsidP="00930D83">
            <w:pPr>
              <w:spacing w:line="240" w:lineRule="atLeast"/>
              <w:rPr>
                <w:b/>
                <w:bCs/>
                <w:i/>
                <w:iCs/>
                <w:szCs w:val="22"/>
              </w:rPr>
            </w:pPr>
            <w:r w:rsidRPr="00B8380E">
              <w:rPr>
                <w:szCs w:val="22"/>
              </w:rPr>
              <w:t>Subsidiaries</w:t>
            </w:r>
          </w:p>
        </w:tc>
        <w:tc>
          <w:tcPr>
            <w:tcW w:w="1202" w:type="dxa"/>
          </w:tcPr>
          <w:p w14:paraId="67FCE7D7" w14:textId="774B11E2" w:rsidR="00930D83" w:rsidRPr="00B8380E" w:rsidRDefault="00930D83" w:rsidP="00930D83">
            <w:pPr>
              <w:pStyle w:val="acctfourfigures"/>
              <w:tabs>
                <w:tab w:val="clear" w:pos="765"/>
                <w:tab w:val="decimal" w:pos="710"/>
              </w:tabs>
              <w:spacing w:line="240" w:lineRule="atLeast"/>
              <w:rPr>
                <w:szCs w:val="22"/>
                <w:cs/>
              </w:rPr>
            </w:pPr>
            <w:r w:rsidRPr="00B8380E">
              <w:rPr>
                <w:szCs w:val="22"/>
              </w:rPr>
              <w:t>-</w:t>
            </w:r>
          </w:p>
        </w:tc>
        <w:tc>
          <w:tcPr>
            <w:tcW w:w="185" w:type="dxa"/>
          </w:tcPr>
          <w:p w14:paraId="6C571046"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Pr>
          <w:p w14:paraId="63184038" w14:textId="346842E5" w:rsidR="00930D83" w:rsidRPr="00B8380E" w:rsidRDefault="00930D83" w:rsidP="00930D83">
            <w:pPr>
              <w:pStyle w:val="acctfourfigures"/>
              <w:tabs>
                <w:tab w:val="clear" w:pos="765"/>
                <w:tab w:val="decimal" w:pos="710"/>
              </w:tabs>
              <w:spacing w:line="240" w:lineRule="atLeast"/>
              <w:rPr>
                <w:szCs w:val="22"/>
              </w:rPr>
            </w:pPr>
            <w:r w:rsidRPr="00B8380E">
              <w:rPr>
                <w:szCs w:val="22"/>
              </w:rPr>
              <w:t>-</w:t>
            </w:r>
          </w:p>
        </w:tc>
        <w:tc>
          <w:tcPr>
            <w:tcW w:w="185" w:type="dxa"/>
          </w:tcPr>
          <w:p w14:paraId="346488AC"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Pr>
          <w:p w14:paraId="0FDC10A5" w14:textId="1EDB1885" w:rsidR="00930D83" w:rsidRPr="00B8380E" w:rsidRDefault="00930D83" w:rsidP="00930D83">
            <w:pPr>
              <w:pStyle w:val="acctfourfigures"/>
              <w:tabs>
                <w:tab w:val="clear" w:pos="765"/>
                <w:tab w:val="decimal" w:pos="1067"/>
              </w:tabs>
              <w:spacing w:line="240" w:lineRule="atLeast"/>
              <w:rPr>
                <w:szCs w:val="22"/>
              </w:rPr>
            </w:pPr>
            <w:r w:rsidRPr="00B8380E">
              <w:rPr>
                <w:szCs w:val="22"/>
              </w:rPr>
              <w:t>51</w:t>
            </w:r>
          </w:p>
        </w:tc>
        <w:tc>
          <w:tcPr>
            <w:tcW w:w="185" w:type="dxa"/>
          </w:tcPr>
          <w:p w14:paraId="08773B79" w14:textId="77777777" w:rsidR="00930D83" w:rsidRPr="00B8380E" w:rsidRDefault="00930D83" w:rsidP="00930D83">
            <w:pPr>
              <w:pStyle w:val="acctfourfigures"/>
              <w:tabs>
                <w:tab w:val="clear" w:pos="765"/>
                <w:tab w:val="decimal" w:pos="1067"/>
              </w:tabs>
              <w:spacing w:line="240" w:lineRule="atLeast"/>
              <w:rPr>
                <w:szCs w:val="22"/>
              </w:rPr>
            </w:pPr>
          </w:p>
        </w:tc>
        <w:tc>
          <w:tcPr>
            <w:tcW w:w="1296" w:type="dxa"/>
          </w:tcPr>
          <w:p w14:paraId="613146E7" w14:textId="3344746A" w:rsidR="00930D83" w:rsidRPr="00B8380E" w:rsidRDefault="00930D83" w:rsidP="00930D83">
            <w:pPr>
              <w:pStyle w:val="acctfourfigures"/>
              <w:tabs>
                <w:tab w:val="clear" w:pos="765"/>
                <w:tab w:val="decimal" w:pos="1067"/>
              </w:tabs>
              <w:spacing w:line="240" w:lineRule="atLeast"/>
              <w:rPr>
                <w:szCs w:val="22"/>
              </w:rPr>
            </w:pPr>
            <w:r w:rsidRPr="00B8380E">
              <w:rPr>
                <w:szCs w:val="22"/>
              </w:rPr>
              <w:t>50</w:t>
            </w:r>
          </w:p>
        </w:tc>
      </w:tr>
      <w:tr w:rsidR="00930D83" w:rsidRPr="00B8380E" w14:paraId="6F7F8C7D" w14:textId="77777777" w:rsidTr="003834E5">
        <w:trPr>
          <w:cantSplit/>
        </w:trPr>
        <w:tc>
          <w:tcPr>
            <w:tcW w:w="4163" w:type="dxa"/>
          </w:tcPr>
          <w:p w14:paraId="54C862AF" w14:textId="5050C8DC" w:rsidR="00930D83" w:rsidRPr="00B8380E" w:rsidRDefault="00930D83" w:rsidP="00930D83">
            <w:pPr>
              <w:spacing w:line="240" w:lineRule="atLeast"/>
              <w:rPr>
                <w:szCs w:val="22"/>
              </w:rPr>
            </w:pPr>
            <w:r w:rsidRPr="00B8380E">
              <w:rPr>
                <w:sz w:val="21"/>
                <w:szCs w:val="21"/>
              </w:rPr>
              <w:t>Associate</w:t>
            </w:r>
          </w:p>
        </w:tc>
        <w:tc>
          <w:tcPr>
            <w:tcW w:w="1202" w:type="dxa"/>
          </w:tcPr>
          <w:p w14:paraId="267EB6C8" w14:textId="6432E2E4" w:rsidR="00930D83" w:rsidRPr="00B8380E" w:rsidRDefault="00930D83" w:rsidP="00930D83">
            <w:pPr>
              <w:pStyle w:val="acctfourfigures"/>
              <w:tabs>
                <w:tab w:val="clear" w:pos="765"/>
                <w:tab w:val="decimal" w:pos="1067"/>
              </w:tabs>
              <w:spacing w:line="240" w:lineRule="atLeast"/>
              <w:rPr>
                <w:szCs w:val="22"/>
                <w:cs/>
              </w:rPr>
            </w:pPr>
            <w:r w:rsidRPr="00B8380E">
              <w:rPr>
                <w:rFonts w:hint="cs"/>
                <w:szCs w:val="22"/>
                <w:cs/>
              </w:rPr>
              <w:t>3</w:t>
            </w:r>
            <w:r w:rsidRPr="00B8380E">
              <w:rPr>
                <w:szCs w:val="22"/>
              </w:rPr>
              <w:t>,</w:t>
            </w:r>
            <w:r w:rsidRPr="00B8380E">
              <w:rPr>
                <w:rFonts w:hint="cs"/>
                <w:szCs w:val="22"/>
                <w:cs/>
              </w:rPr>
              <w:t>000</w:t>
            </w:r>
          </w:p>
        </w:tc>
        <w:tc>
          <w:tcPr>
            <w:tcW w:w="185" w:type="dxa"/>
          </w:tcPr>
          <w:p w14:paraId="6636DD03"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Pr>
          <w:p w14:paraId="61C9AB6E" w14:textId="0F37439C" w:rsidR="00930D83" w:rsidRPr="00B8380E" w:rsidRDefault="00930D83" w:rsidP="00930D83">
            <w:pPr>
              <w:pStyle w:val="acctfourfigures"/>
              <w:tabs>
                <w:tab w:val="clear" w:pos="765"/>
                <w:tab w:val="decimal" w:pos="710"/>
              </w:tabs>
              <w:spacing w:line="240" w:lineRule="atLeast"/>
              <w:rPr>
                <w:szCs w:val="22"/>
              </w:rPr>
            </w:pPr>
            <w:r w:rsidRPr="00B8380E">
              <w:rPr>
                <w:rFonts w:hint="cs"/>
                <w:szCs w:val="22"/>
                <w:cs/>
              </w:rPr>
              <w:t>-</w:t>
            </w:r>
          </w:p>
        </w:tc>
        <w:tc>
          <w:tcPr>
            <w:tcW w:w="185" w:type="dxa"/>
          </w:tcPr>
          <w:p w14:paraId="10C29805"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Pr>
          <w:p w14:paraId="144EB15D" w14:textId="56297809" w:rsidR="00930D83" w:rsidRPr="00B8380E" w:rsidRDefault="00930D83" w:rsidP="00930D83">
            <w:pPr>
              <w:pStyle w:val="acctfourfigures"/>
              <w:tabs>
                <w:tab w:val="clear" w:pos="765"/>
                <w:tab w:val="decimal" w:pos="1067"/>
              </w:tabs>
              <w:spacing w:line="240" w:lineRule="atLeast"/>
              <w:rPr>
                <w:szCs w:val="22"/>
              </w:rPr>
            </w:pPr>
            <w:r w:rsidRPr="00B8380E">
              <w:rPr>
                <w:szCs w:val="22"/>
              </w:rPr>
              <w:t>3,000</w:t>
            </w:r>
          </w:p>
        </w:tc>
        <w:tc>
          <w:tcPr>
            <w:tcW w:w="185" w:type="dxa"/>
          </w:tcPr>
          <w:p w14:paraId="29F70372" w14:textId="77777777" w:rsidR="00930D83" w:rsidRPr="00B8380E" w:rsidRDefault="00930D83" w:rsidP="00930D83">
            <w:pPr>
              <w:pStyle w:val="acctfourfigures"/>
              <w:tabs>
                <w:tab w:val="clear" w:pos="765"/>
                <w:tab w:val="decimal" w:pos="1067"/>
              </w:tabs>
              <w:spacing w:line="240" w:lineRule="atLeast"/>
              <w:rPr>
                <w:szCs w:val="22"/>
              </w:rPr>
            </w:pPr>
          </w:p>
        </w:tc>
        <w:tc>
          <w:tcPr>
            <w:tcW w:w="1296" w:type="dxa"/>
          </w:tcPr>
          <w:p w14:paraId="044BEAE9" w14:textId="0FEECC3C" w:rsidR="00930D83" w:rsidRPr="00B8380E" w:rsidRDefault="00930D83" w:rsidP="00930D83">
            <w:pPr>
              <w:pStyle w:val="acctfourfigures"/>
              <w:tabs>
                <w:tab w:val="clear" w:pos="765"/>
                <w:tab w:val="decimal" w:pos="710"/>
              </w:tabs>
              <w:spacing w:line="240" w:lineRule="atLeast"/>
              <w:rPr>
                <w:szCs w:val="22"/>
              </w:rPr>
            </w:pPr>
            <w:r w:rsidRPr="00B8380E">
              <w:rPr>
                <w:rFonts w:hint="cs"/>
                <w:szCs w:val="22"/>
                <w:cs/>
              </w:rPr>
              <w:t>-</w:t>
            </w:r>
          </w:p>
        </w:tc>
      </w:tr>
      <w:tr w:rsidR="00930D83" w:rsidRPr="00B8380E" w14:paraId="5DF5C680" w14:textId="77777777" w:rsidTr="000752DE">
        <w:trPr>
          <w:cantSplit/>
        </w:trPr>
        <w:tc>
          <w:tcPr>
            <w:tcW w:w="4163" w:type="dxa"/>
          </w:tcPr>
          <w:p w14:paraId="75EDE16A" w14:textId="77777777" w:rsidR="00930D83" w:rsidRPr="00B8380E" w:rsidRDefault="00930D83" w:rsidP="00930D83">
            <w:pPr>
              <w:spacing w:line="240" w:lineRule="atLeast"/>
              <w:rPr>
                <w:szCs w:val="22"/>
              </w:rPr>
            </w:pPr>
            <w:r w:rsidRPr="00B8380E">
              <w:rPr>
                <w:szCs w:val="22"/>
              </w:rPr>
              <w:t>Other related parties</w:t>
            </w:r>
          </w:p>
        </w:tc>
        <w:tc>
          <w:tcPr>
            <w:tcW w:w="1202" w:type="dxa"/>
          </w:tcPr>
          <w:p w14:paraId="41EDA076" w14:textId="571DE0E7" w:rsidR="00930D83" w:rsidRPr="00B8380E" w:rsidRDefault="00930D83" w:rsidP="00930D83">
            <w:pPr>
              <w:pStyle w:val="acctfourfigures"/>
              <w:tabs>
                <w:tab w:val="clear" w:pos="765"/>
                <w:tab w:val="decimal" w:pos="1067"/>
              </w:tabs>
              <w:spacing w:line="240" w:lineRule="atLeast"/>
              <w:rPr>
                <w:szCs w:val="22"/>
              </w:rPr>
            </w:pPr>
            <w:r w:rsidRPr="00B8380E">
              <w:rPr>
                <w:szCs w:val="22"/>
              </w:rPr>
              <w:t>751</w:t>
            </w:r>
          </w:p>
        </w:tc>
        <w:tc>
          <w:tcPr>
            <w:tcW w:w="185" w:type="dxa"/>
          </w:tcPr>
          <w:p w14:paraId="54319992"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Pr>
          <w:p w14:paraId="0DDD538E" w14:textId="1E11C631" w:rsidR="00930D83" w:rsidRPr="00B8380E" w:rsidRDefault="00930D83" w:rsidP="00930D83">
            <w:pPr>
              <w:pStyle w:val="acctfourfigures"/>
              <w:tabs>
                <w:tab w:val="clear" w:pos="765"/>
                <w:tab w:val="decimal" w:pos="1067"/>
              </w:tabs>
              <w:spacing w:line="240" w:lineRule="atLeast"/>
              <w:rPr>
                <w:szCs w:val="22"/>
              </w:rPr>
            </w:pPr>
            <w:r w:rsidRPr="00B8380E">
              <w:rPr>
                <w:szCs w:val="22"/>
              </w:rPr>
              <w:t>82</w:t>
            </w:r>
          </w:p>
        </w:tc>
        <w:tc>
          <w:tcPr>
            <w:tcW w:w="185" w:type="dxa"/>
          </w:tcPr>
          <w:p w14:paraId="7EDB1612"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Pr>
          <w:p w14:paraId="35EAA62D" w14:textId="2AED0318" w:rsidR="00930D83" w:rsidRPr="00B8380E" w:rsidRDefault="00930D83" w:rsidP="00930D83">
            <w:pPr>
              <w:pStyle w:val="acctfourfigures"/>
              <w:tabs>
                <w:tab w:val="clear" w:pos="765"/>
                <w:tab w:val="decimal" w:pos="1067"/>
              </w:tabs>
              <w:spacing w:line="240" w:lineRule="atLeast"/>
              <w:rPr>
                <w:szCs w:val="22"/>
              </w:rPr>
            </w:pPr>
            <w:r w:rsidRPr="00B8380E">
              <w:rPr>
                <w:szCs w:val="22"/>
              </w:rPr>
              <w:t>390</w:t>
            </w:r>
          </w:p>
        </w:tc>
        <w:tc>
          <w:tcPr>
            <w:tcW w:w="185" w:type="dxa"/>
          </w:tcPr>
          <w:p w14:paraId="05F5ED15" w14:textId="77777777" w:rsidR="00930D83" w:rsidRPr="00B8380E" w:rsidRDefault="00930D83" w:rsidP="00930D83">
            <w:pPr>
              <w:pStyle w:val="acctfourfigures"/>
              <w:tabs>
                <w:tab w:val="clear" w:pos="765"/>
                <w:tab w:val="decimal" w:pos="1067"/>
              </w:tabs>
              <w:spacing w:line="240" w:lineRule="atLeast"/>
              <w:rPr>
                <w:szCs w:val="22"/>
                <w:cs/>
              </w:rPr>
            </w:pPr>
          </w:p>
        </w:tc>
        <w:tc>
          <w:tcPr>
            <w:tcW w:w="1296" w:type="dxa"/>
          </w:tcPr>
          <w:p w14:paraId="46950536" w14:textId="4AEEE04C" w:rsidR="00930D83" w:rsidRPr="00B8380E" w:rsidRDefault="00930D83" w:rsidP="00930D83">
            <w:pPr>
              <w:pStyle w:val="acctfourfigures"/>
              <w:tabs>
                <w:tab w:val="clear" w:pos="765"/>
                <w:tab w:val="decimal" w:pos="1067"/>
              </w:tabs>
              <w:spacing w:line="240" w:lineRule="atLeast"/>
              <w:rPr>
                <w:szCs w:val="22"/>
              </w:rPr>
            </w:pPr>
            <w:r w:rsidRPr="00B8380E">
              <w:rPr>
                <w:szCs w:val="22"/>
              </w:rPr>
              <w:t>21</w:t>
            </w:r>
          </w:p>
        </w:tc>
      </w:tr>
      <w:tr w:rsidR="00930D83" w:rsidRPr="00B8380E" w14:paraId="38FE4B5E" w14:textId="77777777" w:rsidTr="000752DE">
        <w:trPr>
          <w:cantSplit/>
        </w:trPr>
        <w:tc>
          <w:tcPr>
            <w:tcW w:w="4163" w:type="dxa"/>
          </w:tcPr>
          <w:p w14:paraId="38CD0D31" w14:textId="77777777" w:rsidR="00930D83" w:rsidRPr="00B8380E" w:rsidRDefault="00930D83" w:rsidP="00930D83">
            <w:pPr>
              <w:spacing w:line="240" w:lineRule="atLeast"/>
              <w:rPr>
                <w:szCs w:val="22"/>
              </w:rPr>
            </w:pPr>
            <w:r w:rsidRPr="00B8380E">
              <w:rPr>
                <w:b/>
                <w:bCs/>
                <w:szCs w:val="22"/>
              </w:rPr>
              <w:t>Total</w:t>
            </w:r>
          </w:p>
        </w:tc>
        <w:tc>
          <w:tcPr>
            <w:tcW w:w="1202" w:type="dxa"/>
            <w:tcBorders>
              <w:top w:val="single" w:sz="4" w:space="0" w:color="auto"/>
              <w:left w:val="nil"/>
              <w:bottom w:val="double" w:sz="4" w:space="0" w:color="auto"/>
              <w:right w:val="nil"/>
            </w:tcBorders>
          </w:tcPr>
          <w:p w14:paraId="2D7FF1D6" w14:textId="491F9C8D" w:rsidR="00930D83" w:rsidRPr="00B8380E" w:rsidRDefault="00930D83" w:rsidP="00930D83">
            <w:pPr>
              <w:pStyle w:val="acctfourfigures"/>
              <w:tabs>
                <w:tab w:val="clear" w:pos="765"/>
                <w:tab w:val="decimal" w:pos="1067"/>
              </w:tabs>
              <w:spacing w:line="240" w:lineRule="atLeast"/>
              <w:rPr>
                <w:b/>
                <w:bCs/>
                <w:szCs w:val="22"/>
                <w:cs/>
              </w:rPr>
            </w:pPr>
            <w:r w:rsidRPr="00B8380E">
              <w:rPr>
                <w:b/>
                <w:bCs/>
                <w:szCs w:val="22"/>
              </w:rPr>
              <w:t>16,033</w:t>
            </w:r>
          </w:p>
        </w:tc>
        <w:tc>
          <w:tcPr>
            <w:tcW w:w="185" w:type="dxa"/>
          </w:tcPr>
          <w:p w14:paraId="206D5AD6" w14:textId="77777777" w:rsidR="00930D83" w:rsidRPr="00B8380E" w:rsidRDefault="00930D83" w:rsidP="00930D83">
            <w:pPr>
              <w:pStyle w:val="acctfourfigures"/>
              <w:tabs>
                <w:tab w:val="clear" w:pos="765"/>
                <w:tab w:val="decimal" w:pos="1067"/>
              </w:tabs>
              <w:spacing w:line="240" w:lineRule="atLeast"/>
              <w:rPr>
                <w:b/>
                <w:bCs/>
                <w:szCs w:val="22"/>
              </w:rPr>
            </w:pPr>
          </w:p>
        </w:tc>
        <w:tc>
          <w:tcPr>
            <w:tcW w:w="1298" w:type="dxa"/>
            <w:tcBorders>
              <w:top w:val="single" w:sz="4" w:space="0" w:color="auto"/>
              <w:left w:val="nil"/>
              <w:bottom w:val="double" w:sz="4" w:space="0" w:color="auto"/>
              <w:right w:val="nil"/>
            </w:tcBorders>
          </w:tcPr>
          <w:p w14:paraId="1E429125" w14:textId="23651C7B"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8,735</w:t>
            </w:r>
          </w:p>
        </w:tc>
        <w:tc>
          <w:tcPr>
            <w:tcW w:w="185" w:type="dxa"/>
          </w:tcPr>
          <w:p w14:paraId="7AC70444" w14:textId="77777777" w:rsidR="00930D83" w:rsidRPr="00B8380E" w:rsidRDefault="00930D83" w:rsidP="00930D83">
            <w:pPr>
              <w:pStyle w:val="acctfourfigures"/>
              <w:tabs>
                <w:tab w:val="clear" w:pos="765"/>
                <w:tab w:val="decimal" w:pos="1067"/>
              </w:tabs>
              <w:spacing w:line="240" w:lineRule="atLeast"/>
              <w:rPr>
                <w:b/>
                <w:bCs/>
                <w:szCs w:val="22"/>
              </w:rPr>
            </w:pPr>
          </w:p>
        </w:tc>
        <w:tc>
          <w:tcPr>
            <w:tcW w:w="1204" w:type="dxa"/>
            <w:tcBorders>
              <w:top w:val="single" w:sz="4" w:space="0" w:color="auto"/>
              <w:left w:val="nil"/>
              <w:bottom w:val="double" w:sz="4" w:space="0" w:color="auto"/>
              <w:right w:val="nil"/>
            </w:tcBorders>
          </w:tcPr>
          <w:p w14:paraId="3FFB9E03" w14:textId="79026469"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15,649</w:t>
            </w:r>
          </w:p>
        </w:tc>
        <w:tc>
          <w:tcPr>
            <w:tcW w:w="185" w:type="dxa"/>
          </w:tcPr>
          <w:p w14:paraId="32E9B5ED" w14:textId="77777777" w:rsidR="00930D83" w:rsidRPr="00B8380E" w:rsidRDefault="00930D83" w:rsidP="00930D83">
            <w:pPr>
              <w:pStyle w:val="acctfourfigures"/>
              <w:tabs>
                <w:tab w:val="clear" w:pos="765"/>
                <w:tab w:val="decimal" w:pos="1067"/>
              </w:tabs>
              <w:spacing w:line="240" w:lineRule="atLeast"/>
              <w:rPr>
                <w:b/>
                <w:bCs/>
                <w:szCs w:val="22"/>
              </w:rPr>
            </w:pPr>
          </w:p>
        </w:tc>
        <w:tc>
          <w:tcPr>
            <w:tcW w:w="1296" w:type="dxa"/>
            <w:tcBorders>
              <w:top w:val="single" w:sz="4" w:space="0" w:color="auto"/>
              <w:left w:val="nil"/>
              <w:bottom w:val="double" w:sz="4" w:space="0" w:color="auto"/>
              <w:right w:val="nil"/>
            </w:tcBorders>
          </w:tcPr>
          <w:p w14:paraId="4AF520F6" w14:textId="19A009AB"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8,549</w:t>
            </w:r>
          </w:p>
        </w:tc>
      </w:tr>
      <w:tr w:rsidR="00930D83" w:rsidRPr="00B8380E" w14:paraId="5F18E5AE" w14:textId="77777777" w:rsidTr="000752DE">
        <w:trPr>
          <w:cantSplit/>
        </w:trPr>
        <w:tc>
          <w:tcPr>
            <w:tcW w:w="4163" w:type="dxa"/>
          </w:tcPr>
          <w:p w14:paraId="0E9E325D" w14:textId="77777777" w:rsidR="00930D83" w:rsidRPr="00B8380E" w:rsidRDefault="00930D83" w:rsidP="00930D83">
            <w:pPr>
              <w:spacing w:line="240" w:lineRule="atLeast"/>
              <w:rPr>
                <w:szCs w:val="22"/>
              </w:rPr>
            </w:pPr>
          </w:p>
        </w:tc>
        <w:tc>
          <w:tcPr>
            <w:tcW w:w="1202" w:type="dxa"/>
            <w:tcBorders>
              <w:top w:val="double" w:sz="4" w:space="0" w:color="auto"/>
            </w:tcBorders>
          </w:tcPr>
          <w:p w14:paraId="65FECBC3" w14:textId="77777777" w:rsidR="00930D83" w:rsidRPr="00B8380E" w:rsidRDefault="00930D83" w:rsidP="00930D83">
            <w:pPr>
              <w:tabs>
                <w:tab w:val="decimal" w:pos="1005"/>
              </w:tabs>
              <w:rPr>
                <w:szCs w:val="22"/>
              </w:rPr>
            </w:pPr>
          </w:p>
        </w:tc>
        <w:tc>
          <w:tcPr>
            <w:tcW w:w="185" w:type="dxa"/>
          </w:tcPr>
          <w:p w14:paraId="7ADBD798" w14:textId="77777777" w:rsidR="00930D83" w:rsidRPr="00B8380E" w:rsidRDefault="00930D83" w:rsidP="00930D83">
            <w:pPr>
              <w:rPr>
                <w:szCs w:val="22"/>
              </w:rPr>
            </w:pPr>
          </w:p>
        </w:tc>
        <w:tc>
          <w:tcPr>
            <w:tcW w:w="1298" w:type="dxa"/>
            <w:tcBorders>
              <w:top w:val="double" w:sz="4" w:space="0" w:color="auto"/>
            </w:tcBorders>
          </w:tcPr>
          <w:p w14:paraId="5EEAE7AA" w14:textId="77777777" w:rsidR="00930D83" w:rsidRPr="00B8380E" w:rsidRDefault="00930D83" w:rsidP="00930D83">
            <w:pPr>
              <w:tabs>
                <w:tab w:val="decimal" w:pos="1067"/>
              </w:tabs>
              <w:rPr>
                <w:szCs w:val="22"/>
              </w:rPr>
            </w:pPr>
          </w:p>
        </w:tc>
        <w:tc>
          <w:tcPr>
            <w:tcW w:w="185" w:type="dxa"/>
          </w:tcPr>
          <w:p w14:paraId="74C651ED" w14:textId="77777777" w:rsidR="00930D83" w:rsidRPr="00B8380E" w:rsidRDefault="00930D83" w:rsidP="00930D83">
            <w:pPr>
              <w:tabs>
                <w:tab w:val="decimal" w:pos="1095"/>
              </w:tabs>
              <w:rPr>
                <w:szCs w:val="22"/>
              </w:rPr>
            </w:pPr>
          </w:p>
        </w:tc>
        <w:tc>
          <w:tcPr>
            <w:tcW w:w="1204" w:type="dxa"/>
            <w:tcBorders>
              <w:top w:val="double" w:sz="4" w:space="0" w:color="auto"/>
            </w:tcBorders>
          </w:tcPr>
          <w:p w14:paraId="7741E3E2" w14:textId="77777777" w:rsidR="00930D83" w:rsidRPr="00B8380E" w:rsidRDefault="00930D83" w:rsidP="00930D83">
            <w:pPr>
              <w:tabs>
                <w:tab w:val="decimal" w:pos="915"/>
              </w:tabs>
              <w:rPr>
                <w:szCs w:val="22"/>
              </w:rPr>
            </w:pPr>
          </w:p>
        </w:tc>
        <w:tc>
          <w:tcPr>
            <w:tcW w:w="185" w:type="dxa"/>
          </w:tcPr>
          <w:p w14:paraId="35D05FCB" w14:textId="77777777" w:rsidR="00930D83" w:rsidRPr="00B8380E" w:rsidRDefault="00930D83" w:rsidP="00930D83">
            <w:pPr>
              <w:rPr>
                <w:szCs w:val="22"/>
              </w:rPr>
            </w:pPr>
          </w:p>
        </w:tc>
        <w:tc>
          <w:tcPr>
            <w:tcW w:w="1296" w:type="dxa"/>
            <w:tcBorders>
              <w:top w:val="double" w:sz="4" w:space="0" w:color="auto"/>
            </w:tcBorders>
          </w:tcPr>
          <w:p w14:paraId="15F7D0FB" w14:textId="77777777" w:rsidR="00930D83" w:rsidRPr="00B8380E" w:rsidRDefault="00930D83" w:rsidP="00930D83">
            <w:pPr>
              <w:tabs>
                <w:tab w:val="decimal" w:pos="1031"/>
              </w:tabs>
              <w:rPr>
                <w:szCs w:val="22"/>
              </w:rPr>
            </w:pPr>
          </w:p>
        </w:tc>
      </w:tr>
      <w:tr w:rsidR="00930D83" w:rsidRPr="00B8380E" w14:paraId="0C31E30D" w14:textId="77777777" w:rsidTr="000752DE">
        <w:trPr>
          <w:cantSplit/>
        </w:trPr>
        <w:tc>
          <w:tcPr>
            <w:tcW w:w="4163" w:type="dxa"/>
          </w:tcPr>
          <w:p w14:paraId="59301C66" w14:textId="77777777" w:rsidR="00930D83" w:rsidRPr="00B8380E" w:rsidRDefault="00930D83" w:rsidP="00930D83">
            <w:pPr>
              <w:spacing w:line="240" w:lineRule="atLeast"/>
              <w:rPr>
                <w:b/>
                <w:bCs/>
                <w:szCs w:val="22"/>
              </w:rPr>
            </w:pPr>
            <w:r w:rsidRPr="00B8380E">
              <w:rPr>
                <w:b/>
                <w:bCs/>
                <w:i/>
                <w:iCs/>
                <w:szCs w:val="22"/>
              </w:rPr>
              <w:t>Retention payable</w:t>
            </w:r>
          </w:p>
        </w:tc>
        <w:tc>
          <w:tcPr>
            <w:tcW w:w="1202" w:type="dxa"/>
          </w:tcPr>
          <w:p w14:paraId="25BE6D3E" w14:textId="77777777" w:rsidR="00930D83" w:rsidRPr="00B8380E" w:rsidRDefault="00930D83" w:rsidP="00930D83">
            <w:pPr>
              <w:tabs>
                <w:tab w:val="decimal" w:pos="1005"/>
              </w:tabs>
              <w:rPr>
                <w:b/>
                <w:bCs/>
                <w:szCs w:val="22"/>
              </w:rPr>
            </w:pPr>
          </w:p>
        </w:tc>
        <w:tc>
          <w:tcPr>
            <w:tcW w:w="185" w:type="dxa"/>
          </w:tcPr>
          <w:p w14:paraId="1571A47D" w14:textId="77777777" w:rsidR="00930D83" w:rsidRPr="00B8380E" w:rsidRDefault="00930D83" w:rsidP="00930D83">
            <w:pPr>
              <w:rPr>
                <w:b/>
                <w:bCs/>
                <w:szCs w:val="22"/>
              </w:rPr>
            </w:pPr>
          </w:p>
        </w:tc>
        <w:tc>
          <w:tcPr>
            <w:tcW w:w="1298" w:type="dxa"/>
          </w:tcPr>
          <w:p w14:paraId="43C01565" w14:textId="77777777" w:rsidR="00930D83" w:rsidRPr="00B8380E" w:rsidRDefault="00930D83" w:rsidP="00930D83">
            <w:pPr>
              <w:tabs>
                <w:tab w:val="decimal" w:pos="1067"/>
              </w:tabs>
              <w:rPr>
                <w:b/>
                <w:bCs/>
                <w:szCs w:val="22"/>
              </w:rPr>
            </w:pPr>
          </w:p>
        </w:tc>
        <w:tc>
          <w:tcPr>
            <w:tcW w:w="185" w:type="dxa"/>
          </w:tcPr>
          <w:p w14:paraId="3B019032" w14:textId="77777777" w:rsidR="00930D83" w:rsidRPr="00B8380E" w:rsidRDefault="00930D83" w:rsidP="00930D83">
            <w:pPr>
              <w:rPr>
                <w:b/>
                <w:bCs/>
                <w:szCs w:val="22"/>
              </w:rPr>
            </w:pPr>
          </w:p>
        </w:tc>
        <w:tc>
          <w:tcPr>
            <w:tcW w:w="1204" w:type="dxa"/>
          </w:tcPr>
          <w:p w14:paraId="46059319" w14:textId="77777777" w:rsidR="00930D83" w:rsidRPr="00B8380E" w:rsidRDefault="00930D83" w:rsidP="00930D83">
            <w:pPr>
              <w:tabs>
                <w:tab w:val="decimal" w:pos="915"/>
              </w:tabs>
              <w:rPr>
                <w:b/>
                <w:bCs/>
                <w:szCs w:val="22"/>
              </w:rPr>
            </w:pPr>
          </w:p>
        </w:tc>
        <w:tc>
          <w:tcPr>
            <w:tcW w:w="185" w:type="dxa"/>
          </w:tcPr>
          <w:p w14:paraId="5EE9041E" w14:textId="77777777" w:rsidR="00930D83" w:rsidRPr="00B8380E" w:rsidRDefault="00930D83" w:rsidP="00930D83">
            <w:pPr>
              <w:rPr>
                <w:b/>
                <w:bCs/>
                <w:szCs w:val="22"/>
              </w:rPr>
            </w:pPr>
          </w:p>
        </w:tc>
        <w:tc>
          <w:tcPr>
            <w:tcW w:w="1296" w:type="dxa"/>
          </w:tcPr>
          <w:p w14:paraId="2C4FCB2A" w14:textId="77777777" w:rsidR="00930D83" w:rsidRPr="00B8380E" w:rsidRDefault="00930D83" w:rsidP="00930D83">
            <w:pPr>
              <w:tabs>
                <w:tab w:val="decimal" w:pos="1031"/>
              </w:tabs>
              <w:rPr>
                <w:b/>
                <w:bCs/>
                <w:szCs w:val="22"/>
              </w:rPr>
            </w:pPr>
          </w:p>
        </w:tc>
      </w:tr>
      <w:tr w:rsidR="00930D83" w:rsidRPr="00B8380E" w14:paraId="37CC1E62" w14:textId="77777777" w:rsidTr="000752DE">
        <w:trPr>
          <w:cantSplit/>
        </w:trPr>
        <w:tc>
          <w:tcPr>
            <w:tcW w:w="4163" w:type="dxa"/>
          </w:tcPr>
          <w:p w14:paraId="70E02690" w14:textId="77777777" w:rsidR="00930D83" w:rsidRPr="00B8380E" w:rsidRDefault="00930D83" w:rsidP="00930D83">
            <w:pPr>
              <w:spacing w:line="240" w:lineRule="atLeast"/>
              <w:rPr>
                <w:b/>
                <w:bCs/>
                <w:szCs w:val="22"/>
              </w:rPr>
            </w:pPr>
            <w:r w:rsidRPr="00B8380E">
              <w:rPr>
                <w:szCs w:val="22"/>
              </w:rPr>
              <w:t>Other related parties</w:t>
            </w:r>
          </w:p>
        </w:tc>
        <w:tc>
          <w:tcPr>
            <w:tcW w:w="1202" w:type="dxa"/>
            <w:tcBorders>
              <w:bottom w:val="double" w:sz="4" w:space="0" w:color="auto"/>
            </w:tcBorders>
          </w:tcPr>
          <w:p w14:paraId="62344F08" w14:textId="72F9E870" w:rsidR="00930D83" w:rsidRPr="00B8380E" w:rsidRDefault="00930D83" w:rsidP="00930D83">
            <w:pPr>
              <w:pStyle w:val="acctfourfigures"/>
              <w:tabs>
                <w:tab w:val="clear" w:pos="765"/>
                <w:tab w:val="decimal" w:pos="710"/>
              </w:tabs>
              <w:spacing w:line="240" w:lineRule="atLeast"/>
              <w:rPr>
                <w:b/>
                <w:bCs/>
                <w:szCs w:val="22"/>
              </w:rPr>
            </w:pPr>
            <w:r w:rsidRPr="00B8380E">
              <w:rPr>
                <w:b/>
                <w:bCs/>
                <w:szCs w:val="22"/>
              </w:rPr>
              <w:t>-</w:t>
            </w:r>
          </w:p>
        </w:tc>
        <w:tc>
          <w:tcPr>
            <w:tcW w:w="185" w:type="dxa"/>
          </w:tcPr>
          <w:p w14:paraId="0BC8D554"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Borders>
              <w:bottom w:val="double" w:sz="4" w:space="0" w:color="auto"/>
            </w:tcBorders>
          </w:tcPr>
          <w:p w14:paraId="32ACAED0" w14:textId="77777777"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1,296</w:t>
            </w:r>
          </w:p>
        </w:tc>
        <w:tc>
          <w:tcPr>
            <w:tcW w:w="185" w:type="dxa"/>
          </w:tcPr>
          <w:p w14:paraId="25BB3D5A"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04" w:type="dxa"/>
            <w:tcBorders>
              <w:bottom w:val="double" w:sz="4" w:space="0" w:color="auto"/>
            </w:tcBorders>
          </w:tcPr>
          <w:p w14:paraId="1B2D6CBB" w14:textId="7856F829" w:rsidR="00930D83" w:rsidRPr="00B8380E" w:rsidRDefault="00930D83" w:rsidP="00930D83">
            <w:pPr>
              <w:pStyle w:val="acctfourfigures"/>
              <w:tabs>
                <w:tab w:val="clear" w:pos="765"/>
                <w:tab w:val="decimal" w:pos="710"/>
              </w:tabs>
              <w:spacing w:line="240" w:lineRule="atLeast"/>
              <w:rPr>
                <w:b/>
                <w:bCs/>
                <w:szCs w:val="22"/>
              </w:rPr>
            </w:pPr>
            <w:r w:rsidRPr="00B8380E">
              <w:rPr>
                <w:b/>
                <w:bCs/>
                <w:szCs w:val="22"/>
              </w:rPr>
              <w:t>-</w:t>
            </w:r>
          </w:p>
        </w:tc>
        <w:tc>
          <w:tcPr>
            <w:tcW w:w="185" w:type="dxa"/>
          </w:tcPr>
          <w:p w14:paraId="38B0FCE7"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96" w:type="dxa"/>
            <w:tcBorders>
              <w:bottom w:val="double" w:sz="4" w:space="0" w:color="auto"/>
            </w:tcBorders>
          </w:tcPr>
          <w:p w14:paraId="78E301E1" w14:textId="77777777"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457</w:t>
            </w:r>
          </w:p>
        </w:tc>
      </w:tr>
      <w:tr w:rsidR="00930D83" w:rsidRPr="00B8380E" w14:paraId="476E1E1C" w14:textId="77777777" w:rsidTr="000752DE">
        <w:trPr>
          <w:cantSplit/>
        </w:trPr>
        <w:tc>
          <w:tcPr>
            <w:tcW w:w="4163" w:type="dxa"/>
          </w:tcPr>
          <w:p w14:paraId="2CB66301" w14:textId="77777777" w:rsidR="00930D83" w:rsidRPr="00B8380E" w:rsidRDefault="00930D83" w:rsidP="00930D83">
            <w:pPr>
              <w:spacing w:line="240" w:lineRule="atLeast"/>
              <w:rPr>
                <w:b/>
                <w:bCs/>
                <w:szCs w:val="22"/>
              </w:rPr>
            </w:pPr>
          </w:p>
        </w:tc>
        <w:tc>
          <w:tcPr>
            <w:tcW w:w="1202" w:type="dxa"/>
            <w:tcBorders>
              <w:top w:val="double" w:sz="4" w:space="0" w:color="auto"/>
            </w:tcBorders>
          </w:tcPr>
          <w:p w14:paraId="6C00E930" w14:textId="77777777" w:rsidR="00930D83" w:rsidRPr="00B8380E" w:rsidRDefault="00930D83" w:rsidP="00930D83">
            <w:pPr>
              <w:pStyle w:val="acctfourfigures"/>
              <w:tabs>
                <w:tab w:val="clear" w:pos="765"/>
                <w:tab w:val="decimal" w:pos="1005"/>
              </w:tabs>
              <w:spacing w:line="240" w:lineRule="atLeast"/>
              <w:rPr>
                <w:b/>
                <w:bCs/>
                <w:szCs w:val="22"/>
              </w:rPr>
            </w:pPr>
          </w:p>
        </w:tc>
        <w:tc>
          <w:tcPr>
            <w:tcW w:w="185" w:type="dxa"/>
          </w:tcPr>
          <w:p w14:paraId="79FECFBE"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Borders>
              <w:top w:val="double" w:sz="4" w:space="0" w:color="auto"/>
            </w:tcBorders>
          </w:tcPr>
          <w:p w14:paraId="3F74AF39" w14:textId="77777777" w:rsidR="00930D83" w:rsidRPr="00B8380E" w:rsidRDefault="00930D83" w:rsidP="00930D83">
            <w:pPr>
              <w:pStyle w:val="acctfourfigures"/>
              <w:tabs>
                <w:tab w:val="clear" w:pos="765"/>
                <w:tab w:val="decimal" w:pos="1067"/>
              </w:tabs>
              <w:spacing w:line="240" w:lineRule="atLeast"/>
              <w:rPr>
                <w:b/>
                <w:bCs/>
                <w:szCs w:val="22"/>
              </w:rPr>
            </w:pPr>
          </w:p>
        </w:tc>
        <w:tc>
          <w:tcPr>
            <w:tcW w:w="185" w:type="dxa"/>
          </w:tcPr>
          <w:p w14:paraId="7A72F9A4"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04" w:type="dxa"/>
            <w:tcBorders>
              <w:top w:val="double" w:sz="4" w:space="0" w:color="auto"/>
            </w:tcBorders>
          </w:tcPr>
          <w:p w14:paraId="27E003E9" w14:textId="77777777" w:rsidR="00930D83" w:rsidRPr="00B8380E" w:rsidRDefault="00930D83" w:rsidP="00930D83">
            <w:pPr>
              <w:pStyle w:val="acctfourfigures"/>
              <w:tabs>
                <w:tab w:val="clear" w:pos="765"/>
                <w:tab w:val="decimal" w:pos="915"/>
              </w:tabs>
              <w:spacing w:line="240" w:lineRule="atLeast"/>
              <w:ind w:right="11"/>
              <w:rPr>
                <w:b/>
                <w:bCs/>
                <w:szCs w:val="22"/>
              </w:rPr>
            </w:pPr>
          </w:p>
        </w:tc>
        <w:tc>
          <w:tcPr>
            <w:tcW w:w="185" w:type="dxa"/>
          </w:tcPr>
          <w:p w14:paraId="5802DAE2"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96" w:type="dxa"/>
            <w:tcBorders>
              <w:top w:val="double" w:sz="4" w:space="0" w:color="auto"/>
            </w:tcBorders>
          </w:tcPr>
          <w:p w14:paraId="0093F6C2" w14:textId="77777777" w:rsidR="00930D83" w:rsidRPr="00B8380E" w:rsidRDefault="00930D83" w:rsidP="00930D83">
            <w:pPr>
              <w:pStyle w:val="acctfourfigures"/>
              <w:tabs>
                <w:tab w:val="clear" w:pos="765"/>
                <w:tab w:val="decimal" w:pos="1031"/>
              </w:tabs>
              <w:spacing w:line="240" w:lineRule="atLeast"/>
              <w:rPr>
                <w:b/>
                <w:bCs/>
                <w:szCs w:val="22"/>
              </w:rPr>
            </w:pPr>
          </w:p>
        </w:tc>
      </w:tr>
      <w:tr w:rsidR="00930D83" w:rsidRPr="00B8380E" w14:paraId="2F6F164B" w14:textId="77777777" w:rsidTr="00930D83">
        <w:trPr>
          <w:cantSplit/>
        </w:trPr>
        <w:tc>
          <w:tcPr>
            <w:tcW w:w="4163" w:type="dxa"/>
          </w:tcPr>
          <w:p w14:paraId="1E51B5E0" w14:textId="4936D4A2" w:rsidR="00930D83" w:rsidRPr="00B8380E" w:rsidRDefault="00930D83" w:rsidP="00930D83">
            <w:pPr>
              <w:spacing w:line="240" w:lineRule="atLeast"/>
              <w:rPr>
                <w:b/>
                <w:bCs/>
                <w:i/>
                <w:iCs/>
                <w:szCs w:val="22"/>
              </w:rPr>
            </w:pPr>
            <w:r w:rsidRPr="00B8380E">
              <w:rPr>
                <w:b/>
                <w:bCs/>
                <w:i/>
                <w:iCs/>
                <w:szCs w:val="22"/>
              </w:rPr>
              <w:t>Lease liabilities</w:t>
            </w:r>
          </w:p>
        </w:tc>
        <w:tc>
          <w:tcPr>
            <w:tcW w:w="1202" w:type="dxa"/>
          </w:tcPr>
          <w:p w14:paraId="3FBB1284" w14:textId="77777777" w:rsidR="00930D83" w:rsidRPr="00B8380E" w:rsidRDefault="00930D83" w:rsidP="00930D83">
            <w:pPr>
              <w:pStyle w:val="acctfourfigures"/>
              <w:tabs>
                <w:tab w:val="decimal" w:pos="1005"/>
              </w:tabs>
              <w:spacing w:line="240" w:lineRule="atLeast"/>
              <w:rPr>
                <w:b/>
                <w:bCs/>
                <w:i/>
                <w:iCs/>
                <w:szCs w:val="22"/>
                <w:cs/>
              </w:rPr>
            </w:pPr>
          </w:p>
        </w:tc>
        <w:tc>
          <w:tcPr>
            <w:tcW w:w="185" w:type="dxa"/>
          </w:tcPr>
          <w:p w14:paraId="06C21804" w14:textId="77777777" w:rsidR="00930D83" w:rsidRPr="00B8380E" w:rsidRDefault="00930D83" w:rsidP="00930D83">
            <w:pPr>
              <w:pStyle w:val="acctfourfigures"/>
              <w:tabs>
                <w:tab w:val="decimal" w:pos="911"/>
              </w:tabs>
              <w:spacing w:line="240" w:lineRule="atLeast"/>
              <w:ind w:right="11"/>
              <w:rPr>
                <w:b/>
                <w:bCs/>
                <w:i/>
                <w:iCs/>
                <w:szCs w:val="22"/>
              </w:rPr>
            </w:pPr>
          </w:p>
        </w:tc>
        <w:tc>
          <w:tcPr>
            <w:tcW w:w="1298" w:type="dxa"/>
          </w:tcPr>
          <w:p w14:paraId="5F1FFE8F" w14:textId="77777777" w:rsidR="00930D83" w:rsidRPr="00B8380E" w:rsidRDefault="00930D83" w:rsidP="00930D83">
            <w:pPr>
              <w:pStyle w:val="acctfourfigures"/>
              <w:tabs>
                <w:tab w:val="decimal" w:pos="1067"/>
              </w:tabs>
              <w:spacing w:line="240" w:lineRule="atLeast"/>
              <w:rPr>
                <w:b/>
                <w:bCs/>
                <w:i/>
                <w:iCs/>
                <w:szCs w:val="22"/>
              </w:rPr>
            </w:pPr>
          </w:p>
        </w:tc>
        <w:tc>
          <w:tcPr>
            <w:tcW w:w="185" w:type="dxa"/>
          </w:tcPr>
          <w:p w14:paraId="69759B20" w14:textId="77777777" w:rsidR="00930D83" w:rsidRPr="00B8380E" w:rsidRDefault="00930D83" w:rsidP="00930D83">
            <w:pPr>
              <w:pStyle w:val="acctfourfigures"/>
              <w:spacing w:line="240" w:lineRule="atLeast"/>
              <w:ind w:right="11"/>
              <w:rPr>
                <w:b/>
                <w:bCs/>
                <w:i/>
                <w:iCs/>
                <w:szCs w:val="22"/>
              </w:rPr>
            </w:pPr>
          </w:p>
        </w:tc>
        <w:tc>
          <w:tcPr>
            <w:tcW w:w="1204" w:type="dxa"/>
          </w:tcPr>
          <w:p w14:paraId="5FCCF908" w14:textId="77777777" w:rsidR="00930D83" w:rsidRPr="00B8380E" w:rsidRDefault="00930D83" w:rsidP="00930D83">
            <w:pPr>
              <w:pStyle w:val="acctfourfigures"/>
              <w:tabs>
                <w:tab w:val="decimal" w:pos="915"/>
              </w:tabs>
              <w:spacing w:line="240" w:lineRule="atLeast"/>
              <w:ind w:right="11"/>
              <w:rPr>
                <w:b/>
                <w:bCs/>
                <w:i/>
                <w:iCs/>
                <w:szCs w:val="22"/>
              </w:rPr>
            </w:pPr>
          </w:p>
        </w:tc>
        <w:tc>
          <w:tcPr>
            <w:tcW w:w="185" w:type="dxa"/>
          </w:tcPr>
          <w:p w14:paraId="557AA303" w14:textId="77777777" w:rsidR="00930D83" w:rsidRPr="00B8380E" w:rsidRDefault="00930D83" w:rsidP="00930D83">
            <w:pPr>
              <w:pStyle w:val="acctfourfigures"/>
              <w:spacing w:line="240" w:lineRule="atLeast"/>
              <w:ind w:right="11"/>
              <w:rPr>
                <w:b/>
                <w:bCs/>
                <w:i/>
                <w:iCs/>
                <w:szCs w:val="22"/>
                <w:cs/>
              </w:rPr>
            </w:pPr>
          </w:p>
        </w:tc>
        <w:tc>
          <w:tcPr>
            <w:tcW w:w="1296" w:type="dxa"/>
          </w:tcPr>
          <w:p w14:paraId="5CCC94A3" w14:textId="77777777" w:rsidR="00930D83" w:rsidRPr="00B8380E" w:rsidRDefault="00930D83" w:rsidP="00930D83">
            <w:pPr>
              <w:pStyle w:val="acctfourfigures"/>
              <w:tabs>
                <w:tab w:val="decimal" w:pos="1031"/>
              </w:tabs>
              <w:spacing w:line="240" w:lineRule="atLeast"/>
              <w:rPr>
                <w:b/>
                <w:bCs/>
                <w:i/>
                <w:iCs/>
                <w:szCs w:val="22"/>
              </w:rPr>
            </w:pPr>
          </w:p>
        </w:tc>
      </w:tr>
      <w:tr w:rsidR="00930D83" w:rsidRPr="00B8380E" w14:paraId="2ACAD9D3" w14:textId="77777777" w:rsidTr="00930D83">
        <w:trPr>
          <w:cantSplit/>
        </w:trPr>
        <w:tc>
          <w:tcPr>
            <w:tcW w:w="4163" w:type="dxa"/>
          </w:tcPr>
          <w:p w14:paraId="53B7165C" w14:textId="1F23C0E8" w:rsidR="00930D83" w:rsidRPr="00B8380E" w:rsidRDefault="00930D83" w:rsidP="00930D83">
            <w:pPr>
              <w:spacing w:line="240" w:lineRule="atLeast"/>
              <w:rPr>
                <w:b/>
                <w:bCs/>
                <w:szCs w:val="22"/>
                <w:cs/>
              </w:rPr>
            </w:pPr>
            <w:r w:rsidRPr="00B8380E">
              <w:rPr>
                <w:szCs w:val="22"/>
              </w:rPr>
              <w:t>Subsidiaries</w:t>
            </w:r>
          </w:p>
        </w:tc>
        <w:tc>
          <w:tcPr>
            <w:tcW w:w="1202" w:type="dxa"/>
            <w:tcBorders>
              <w:top w:val="nil"/>
              <w:left w:val="nil"/>
              <w:right w:val="nil"/>
            </w:tcBorders>
          </w:tcPr>
          <w:p w14:paraId="31E19C77" w14:textId="7EC6B4DE" w:rsidR="00930D83" w:rsidRPr="00B8380E" w:rsidRDefault="00930D83" w:rsidP="00930D83">
            <w:pPr>
              <w:pStyle w:val="acctfourfigures"/>
              <w:tabs>
                <w:tab w:val="clear" w:pos="765"/>
                <w:tab w:val="decimal" w:pos="710"/>
              </w:tabs>
              <w:spacing w:line="240" w:lineRule="atLeast"/>
              <w:rPr>
                <w:szCs w:val="22"/>
              </w:rPr>
            </w:pPr>
            <w:r w:rsidRPr="00B8380E">
              <w:rPr>
                <w:rFonts w:hint="cs"/>
                <w:szCs w:val="22"/>
                <w:cs/>
              </w:rPr>
              <w:t>-</w:t>
            </w:r>
          </w:p>
        </w:tc>
        <w:tc>
          <w:tcPr>
            <w:tcW w:w="185" w:type="dxa"/>
          </w:tcPr>
          <w:p w14:paraId="373C614A"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Borders>
              <w:top w:val="nil"/>
              <w:left w:val="nil"/>
              <w:right w:val="nil"/>
            </w:tcBorders>
          </w:tcPr>
          <w:p w14:paraId="226D287B" w14:textId="63E42EF4" w:rsidR="00930D83" w:rsidRPr="00B8380E" w:rsidRDefault="00930D83" w:rsidP="00930D83">
            <w:pPr>
              <w:pStyle w:val="acctfourfigures"/>
              <w:tabs>
                <w:tab w:val="clear" w:pos="765"/>
                <w:tab w:val="decimal" w:pos="710"/>
              </w:tabs>
              <w:spacing w:line="240" w:lineRule="atLeast"/>
              <w:rPr>
                <w:szCs w:val="22"/>
              </w:rPr>
            </w:pPr>
            <w:r w:rsidRPr="00B8380E">
              <w:rPr>
                <w:rFonts w:hint="cs"/>
                <w:szCs w:val="22"/>
                <w:cs/>
              </w:rPr>
              <w:t>-</w:t>
            </w:r>
          </w:p>
        </w:tc>
        <w:tc>
          <w:tcPr>
            <w:tcW w:w="185" w:type="dxa"/>
          </w:tcPr>
          <w:p w14:paraId="50B6ACEE"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Borders>
              <w:top w:val="nil"/>
              <w:left w:val="nil"/>
              <w:right w:val="nil"/>
            </w:tcBorders>
          </w:tcPr>
          <w:p w14:paraId="0B1513C9" w14:textId="43EA4352" w:rsidR="00930D83" w:rsidRPr="00B8380E" w:rsidRDefault="00930D83" w:rsidP="00930D83">
            <w:pPr>
              <w:pStyle w:val="acctfourfigures"/>
              <w:tabs>
                <w:tab w:val="clear" w:pos="765"/>
                <w:tab w:val="decimal" w:pos="1067"/>
              </w:tabs>
              <w:spacing w:line="240" w:lineRule="atLeast"/>
              <w:rPr>
                <w:szCs w:val="22"/>
              </w:rPr>
            </w:pPr>
            <w:r w:rsidRPr="00B8380E">
              <w:rPr>
                <w:rFonts w:hint="cs"/>
                <w:szCs w:val="22"/>
                <w:cs/>
              </w:rPr>
              <w:t>7</w:t>
            </w:r>
            <w:r w:rsidRPr="00B8380E">
              <w:rPr>
                <w:szCs w:val="22"/>
              </w:rPr>
              <w:t>,</w:t>
            </w:r>
            <w:r w:rsidRPr="00B8380E">
              <w:rPr>
                <w:rFonts w:hint="cs"/>
                <w:szCs w:val="22"/>
                <w:cs/>
              </w:rPr>
              <w:t>355</w:t>
            </w:r>
          </w:p>
        </w:tc>
        <w:tc>
          <w:tcPr>
            <w:tcW w:w="185" w:type="dxa"/>
          </w:tcPr>
          <w:p w14:paraId="42A4BA05" w14:textId="77777777" w:rsidR="00930D83" w:rsidRPr="00B8380E" w:rsidRDefault="00930D83" w:rsidP="00930D83">
            <w:pPr>
              <w:pStyle w:val="acctfourfigures"/>
              <w:tabs>
                <w:tab w:val="clear" w:pos="765"/>
                <w:tab w:val="decimal" w:pos="1067"/>
              </w:tabs>
              <w:spacing w:line="240" w:lineRule="atLeast"/>
              <w:rPr>
                <w:szCs w:val="22"/>
                <w:cs/>
              </w:rPr>
            </w:pPr>
          </w:p>
        </w:tc>
        <w:tc>
          <w:tcPr>
            <w:tcW w:w="1296" w:type="dxa"/>
            <w:tcBorders>
              <w:top w:val="nil"/>
              <w:left w:val="nil"/>
              <w:right w:val="nil"/>
            </w:tcBorders>
          </w:tcPr>
          <w:p w14:paraId="44812DE7" w14:textId="734E339B" w:rsidR="00930D83" w:rsidRPr="00B8380E" w:rsidRDefault="00930D83" w:rsidP="00930D83">
            <w:pPr>
              <w:pStyle w:val="acctfourfigures"/>
              <w:tabs>
                <w:tab w:val="clear" w:pos="765"/>
                <w:tab w:val="decimal" w:pos="710"/>
              </w:tabs>
              <w:spacing w:line="240" w:lineRule="atLeast"/>
              <w:rPr>
                <w:szCs w:val="22"/>
              </w:rPr>
            </w:pPr>
            <w:r w:rsidRPr="00B8380E">
              <w:rPr>
                <w:rFonts w:hint="cs"/>
                <w:szCs w:val="22"/>
                <w:cs/>
              </w:rPr>
              <w:t>-</w:t>
            </w:r>
          </w:p>
        </w:tc>
      </w:tr>
      <w:tr w:rsidR="00930D83" w:rsidRPr="00B8380E" w14:paraId="0E86F102" w14:textId="77777777" w:rsidTr="00930D83">
        <w:trPr>
          <w:cantSplit/>
        </w:trPr>
        <w:tc>
          <w:tcPr>
            <w:tcW w:w="4163" w:type="dxa"/>
          </w:tcPr>
          <w:p w14:paraId="00BBAC89" w14:textId="26DAC2CC" w:rsidR="00930D83" w:rsidRPr="00B8380E" w:rsidRDefault="00930D83" w:rsidP="00930D83">
            <w:pPr>
              <w:spacing w:line="240" w:lineRule="atLeast"/>
              <w:rPr>
                <w:szCs w:val="22"/>
              </w:rPr>
            </w:pPr>
            <w:r w:rsidRPr="00B8380E">
              <w:rPr>
                <w:szCs w:val="22"/>
              </w:rPr>
              <w:t>Other related parties</w:t>
            </w:r>
          </w:p>
        </w:tc>
        <w:tc>
          <w:tcPr>
            <w:tcW w:w="1202" w:type="dxa"/>
            <w:tcBorders>
              <w:top w:val="nil"/>
              <w:left w:val="nil"/>
              <w:bottom w:val="single" w:sz="4" w:space="0" w:color="auto"/>
              <w:right w:val="nil"/>
            </w:tcBorders>
          </w:tcPr>
          <w:p w14:paraId="3AD6C555" w14:textId="45E1533F" w:rsidR="00930D83" w:rsidRPr="00BA5F01" w:rsidRDefault="00BA5F01" w:rsidP="00930D83">
            <w:pPr>
              <w:pStyle w:val="acctfourfigures"/>
              <w:tabs>
                <w:tab w:val="clear" w:pos="765"/>
                <w:tab w:val="decimal" w:pos="1067"/>
              </w:tabs>
              <w:spacing w:line="240" w:lineRule="atLeast"/>
              <w:rPr>
                <w:rFonts w:cs="Angsana New"/>
                <w:szCs w:val="28"/>
                <w:lang w:val="en-US" w:bidi="th-TH"/>
              </w:rPr>
            </w:pPr>
            <w:r>
              <w:rPr>
                <w:rFonts w:cs="Angsana New"/>
                <w:szCs w:val="28"/>
                <w:lang w:val="en-US" w:bidi="th-TH"/>
              </w:rPr>
              <w:t>134,820</w:t>
            </w:r>
          </w:p>
        </w:tc>
        <w:tc>
          <w:tcPr>
            <w:tcW w:w="185" w:type="dxa"/>
          </w:tcPr>
          <w:p w14:paraId="5C5D253F" w14:textId="77777777" w:rsidR="00930D83" w:rsidRPr="00B8380E" w:rsidRDefault="00930D83" w:rsidP="00930D83">
            <w:pPr>
              <w:pStyle w:val="acctfourfigures"/>
              <w:tabs>
                <w:tab w:val="clear" w:pos="765"/>
                <w:tab w:val="decimal" w:pos="1067"/>
              </w:tabs>
              <w:spacing w:line="240" w:lineRule="atLeast"/>
              <w:rPr>
                <w:szCs w:val="22"/>
              </w:rPr>
            </w:pPr>
          </w:p>
        </w:tc>
        <w:tc>
          <w:tcPr>
            <w:tcW w:w="1298" w:type="dxa"/>
            <w:tcBorders>
              <w:top w:val="nil"/>
              <w:left w:val="nil"/>
              <w:bottom w:val="single" w:sz="4" w:space="0" w:color="auto"/>
              <w:right w:val="nil"/>
            </w:tcBorders>
          </w:tcPr>
          <w:p w14:paraId="7C6ABF3E" w14:textId="249182C7" w:rsidR="00930D83" w:rsidRPr="00B8380E" w:rsidRDefault="00930D83" w:rsidP="00930D83">
            <w:pPr>
              <w:pStyle w:val="acctfourfigures"/>
              <w:tabs>
                <w:tab w:val="clear" w:pos="765"/>
                <w:tab w:val="decimal" w:pos="1067"/>
              </w:tabs>
              <w:spacing w:line="240" w:lineRule="atLeast"/>
              <w:rPr>
                <w:szCs w:val="22"/>
              </w:rPr>
            </w:pPr>
            <w:r w:rsidRPr="00B8380E">
              <w:rPr>
                <w:szCs w:val="22"/>
              </w:rPr>
              <w:t>134,080</w:t>
            </w:r>
          </w:p>
        </w:tc>
        <w:tc>
          <w:tcPr>
            <w:tcW w:w="185" w:type="dxa"/>
          </w:tcPr>
          <w:p w14:paraId="2637BA2A" w14:textId="77777777" w:rsidR="00930D83" w:rsidRPr="00B8380E" w:rsidRDefault="00930D83" w:rsidP="00930D83">
            <w:pPr>
              <w:pStyle w:val="acctfourfigures"/>
              <w:tabs>
                <w:tab w:val="clear" w:pos="765"/>
                <w:tab w:val="decimal" w:pos="1067"/>
              </w:tabs>
              <w:spacing w:line="240" w:lineRule="atLeast"/>
              <w:rPr>
                <w:szCs w:val="22"/>
              </w:rPr>
            </w:pPr>
          </w:p>
        </w:tc>
        <w:tc>
          <w:tcPr>
            <w:tcW w:w="1204" w:type="dxa"/>
            <w:tcBorders>
              <w:top w:val="nil"/>
              <w:left w:val="nil"/>
              <w:bottom w:val="single" w:sz="4" w:space="0" w:color="auto"/>
              <w:right w:val="nil"/>
            </w:tcBorders>
          </w:tcPr>
          <w:p w14:paraId="42EDB4D9" w14:textId="7D52C23D" w:rsidR="00930D83" w:rsidRPr="00B8380E" w:rsidRDefault="00930D83" w:rsidP="00930D83">
            <w:pPr>
              <w:pStyle w:val="acctfourfigures"/>
              <w:tabs>
                <w:tab w:val="clear" w:pos="765"/>
                <w:tab w:val="decimal" w:pos="710"/>
              </w:tabs>
              <w:spacing w:line="240" w:lineRule="atLeast"/>
              <w:rPr>
                <w:szCs w:val="22"/>
              </w:rPr>
            </w:pPr>
            <w:r w:rsidRPr="00B8380E">
              <w:rPr>
                <w:rFonts w:hint="cs"/>
                <w:szCs w:val="22"/>
                <w:cs/>
              </w:rPr>
              <w:t>-</w:t>
            </w:r>
          </w:p>
        </w:tc>
        <w:tc>
          <w:tcPr>
            <w:tcW w:w="185" w:type="dxa"/>
          </w:tcPr>
          <w:p w14:paraId="343FCFA2" w14:textId="77777777" w:rsidR="00930D83" w:rsidRPr="00B8380E" w:rsidRDefault="00930D83" w:rsidP="00930D83">
            <w:pPr>
              <w:pStyle w:val="acctfourfigures"/>
              <w:tabs>
                <w:tab w:val="clear" w:pos="765"/>
                <w:tab w:val="decimal" w:pos="1067"/>
              </w:tabs>
              <w:spacing w:line="240" w:lineRule="atLeast"/>
              <w:rPr>
                <w:szCs w:val="22"/>
                <w:cs/>
              </w:rPr>
            </w:pPr>
          </w:p>
        </w:tc>
        <w:tc>
          <w:tcPr>
            <w:tcW w:w="1296" w:type="dxa"/>
            <w:tcBorders>
              <w:top w:val="nil"/>
              <w:left w:val="nil"/>
              <w:bottom w:val="single" w:sz="4" w:space="0" w:color="auto"/>
              <w:right w:val="nil"/>
            </w:tcBorders>
          </w:tcPr>
          <w:p w14:paraId="0F0D5BC9" w14:textId="6AF295F8" w:rsidR="00930D83" w:rsidRPr="00B8380E" w:rsidRDefault="00930D83" w:rsidP="00930D83">
            <w:pPr>
              <w:pStyle w:val="acctfourfigures"/>
              <w:tabs>
                <w:tab w:val="clear" w:pos="765"/>
                <w:tab w:val="decimal" w:pos="710"/>
              </w:tabs>
              <w:spacing w:line="240" w:lineRule="atLeast"/>
              <w:rPr>
                <w:szCs w:val="22"/>
              </w:rPr>
            </w:pPr>
            <w:r w:rsidRPr="00B8380E">
              <w:rPr>
                <w:szCs w:val="22"/>
              </w:rPr>
              <w:t>-</w:t>
            </w:r>
          </w:p>
        </w:tc>
      </w:tr>
      <w:tr w:rsidR="00930D83" w:rsidRPr="00B8380E" w14:paraId="64E1535F" w14:textId="77777777" w:rsidTr="00930D83">
        <w:trPr>
          <w:cantSplit/>
        </w:trPr>
        <w:tc>
          <w:tcPr>
            <w:tcW w:w="4163" w:type="dxa"/>
          </w:tcPr>
          <w:p w14:paraId="702196ED" w14:textId="79F582DC" w:rsidR="00930D83" w:rsidRPr="00B8380E" w:rsidRDefault="00930D83" w:rsidP="00930D83">
            <w:pPr>
              <w:spacing w:line="240" w:lineRule="atLeast"/>
              <w:rPr>
                <w:szCs w:val="22"/>
              </w:rPr>
            </w:pPr>
            <w:r w:rsidRPr="00B8380E">
              <w:rPr>
                <w:b/>
                <w:bCs/>
                <w:szCs w:val="22"/>
              </w:rPr>
              <w:t>Total</w:t>
            </w:r>
          </w:p>
        </w:tc>
        <w:tc>
          <w:tcPr>
            <w:tcW w:w="1202" w:type="dxa"/>
            <w:tcBorders>
              <w:top w:val="single" w:sz="4" w:space="0" w:color="auto"/>
              <w:left w:val="nil"/>
              <w:bottom w:val="double" w:sz="4" w:space="0" w:color="auto"/>
              <w:right w:val="nil"/>
            </w:tcBorders>
          </w:tcPr>
          <w:p w14:paraId="53A7FA95" w14:textId="1819283D" w:rsidR="00930D83" w:rsidRPr="00B8380E" w:rsidRDefault="00BA5F01" w:rsidP="00930D83">
            <w:pPr>
              <w:pStyle w:val="acctfourfigures"/>
              <w:tabs>
                <w:tab w:val="clear" w:pos="765"/>
                <w:tab w:val="decimal" w:pos="1067"/>
              </w:tabs>
              <w:spacing w:line="240" w:lineRule="atLeast"/>
              <w:rPr>
                <w:b/>
                <w:bCs/>
                <w:szCs w:val="22"/>
              </w:rPr>
            </w:pPr>
            <w:r>
              <w:rPr>
                <w:b/>
                <w:bCs/>
                <w:szCs w:val="22"/>
              </w:rPr>
              <w:t>134,820</w:t>
            </w:r>
          </w:p>
        </w:tc>
        <w:tc>
          <w:tcPr>
            <w:tcW w:w="185" w:type="dxa"/>
          </w:tcPr>
          <w:p w14:paraId="6E4502F6" w14:textId="77777777" w:rsidR="00930D83" w:rsidRPr="00B8380E" w:rsidRDefault="00930D83" w:rsidP="00930D83">
            <w:pPr>
              <w:pStyle w:val="acctfourfigures"/>
              <w:tabs>
                <w:tab w:val="clear" w:pos="765"/>
                <w:tab w:val="decimal" w:pos="1067"/>
              </w:tabs>
              <w:spacing w:line="240" w:lineRule="atLeast"/>
              <w:rPr>
                <w:b/>
                <w:bCs/>
                <w:szCs w:val="22"/>
              </w:rPr>
            </w:pPr>
          </w:p>
        </w:tc>
        <w:tc>
          <w:tcPr>
            <w:tcW w:w="1298" w:type="dxa"/>
            <w:tcBorders>
              <w:top w:val="single" w:sz="4" w:space="0" w:color="auto"/>
              <w:left w:val="nil"/>
              <w:bottom w:val="double" w:sz="4" w:space="0" w:color="auto"/>
              <w:right w:val="nil"/>
            </w:tcBorders>
          </w:tcPr>
          <w:p w14:paraId="688F9997" w14:textId="26D51916"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134,080</w:t>
            </w:r>
          </w:p>
        </w:tc>
        <w:tc>
          <w:tcPr>
            <w:tcW w:w="185" w:type="dxa"/>
          </w:tcPr>
          <w:p w14:paraId="68042A5E" w14:textId="77777777" w:rsidR="00930D83" w:rsidRPr="00B8380E" w:rsidRDefault="00930D83" w:rsidP="00930D83">
            <w:pPr>
              <w:pStyle w:val="acctfourfigures"/>
              <w:tabs>
                <w:tab w:val="clear" w:pos="765"/>
                <w:tab w:val="decimal" w:pos="1067"/>
              </w:tabs>
              <w:spacing w:line="240" w:lineRule="atLeast"/>
              <w:rPr>
                <w:b/>
                <w:bCs/>
                <w:szCs w:val="22"/>
              </w:rPr>
            </w:pPr>
          </w:p>
        </w:tc>
        <w:tc>
          <w:tcPr>
            <w:tcW w:w="1204" w:type="dxa"/>
            <w:tcBorders>
              <w:top w:val="single" w:sz="4" w:space="0" w:color="auto"/>
              <w:left w:val="nil"/>
              <w:bottom w:val="double" w:sz="4" w:space="0" w:color="auto"/>
              <w:right w:val="nil"/>
            </w:tcBorders>
          </w:tcPr>
          <w:p w14:paraId="02DA434D" w14:textId="58302E8B" w:rsidR="00930D83" w:rsidRPr="00B8380E" w:rsidRDefault="00930D83" w:rsidP="00930D83">
            <w:pPr>
              <w:pStyle w:val="acctfourfigures"/>
              <w:tabs>
                <w:tab w:val="clear" w:pos="765"/>
                <w:tab w:val="decimal" w:pos="1067"/>
              </w:tabs>
              <w:spacing w:line="240" w:lineRule="atLeast"/>
              <w:rPr>
                <w:b/>
                <w:bCs/>
                <w:szCs w:val="22"/>
              </w:rPr>
            </w:pPr>
            <w:r w:rsidRPr="00B8380E">
              <w:rPr>
                <w:rFonts w:hint="cs"/>
                <w:b/>
                <w:bCs/>
                <w:szCs w:val="22"/>
                <w:cs/>
              </w:rPr>
              <w:t>7</w:t>
            </w:r>
            <w:r w:rsidRPr="00B8380E">
              <w:rPr>
                <w:b/>
                <w:bCs/>
                <w:szCs w:val="22"/>
              </w:rPr>
              <w:t>,</w:t>
            </w:r>
            <w:r w:rsidRPr="00B8380E">
              <w:rPr>
                <w:rFonts w:hint="cs"/>
                <w:b/>
                <w:bCs/>
                <w:szCs w:val="22"/>
                <w:cs/>
              </w:rPr>
              <w:t>355</w:t>
            </w:r>
          </w:p>
        </w:tc>
        <w:tc>
          <w:tcPr>
            <w:tcW w:w="185" w:type="dxa"/>
          </w:tcPr>
          <w:p w14:paraId="0A548AB6" w14:textId="77777777" w:rsidR="00930D83" w:rsidRPr="00B8380E" w:rsidRDefault="00930D83" w:rsidP="00930D83">
            <w:pPr>
              <w:pStyle w:val="acctfourfigures"/>
              <w:tabs>
                <w:tab w:val="clear" w:pos="765"/>
                <w:tab w:val="decimal" w:pos="1067"/>
              </w:tabs>
              <w:spacing w:line="240" w:lineRule="atLeast"/>
              <w:rPr>
                <w:b/>
                <w:bCs/>
                <w:szCs w:val="22"/>
                <w:cs/>
              </w:rPr>
            </w:pPr>
          </w:p>
        </w:tc>
        <w:tc>
          <w:tcPr>
            <w:tcW w:w="1296" w:type="dxa"/>
            <w:tcBorders>
              <w:top w:val="single" w:sz="4" w:space="0" w:color="auto"/>
              <w:left w:val="nil"/>
              <w:bottom w:val="double" w:sz="4" w:space="0" w:color="auto"/>
              <w:right w:val="nil"/>
            </w:tcBorders>
          </w:tcPr>
          <w:p w14:paraId="685A2243" w14:textId="4B766443" w:rsidR="00930D83" w:rsidRPr="00B8380E" w:rsidRDefault="00930D83" w:rsidP="00930D83">
            <w:pPr>
              <w:pStyle w:val="acctfourfigures"/>
              <w:tabs>
                <w:tab w:val="clear" w:pos="765"/>
                <w:tab w:val="decimal" w:pos="710"/>
              </w:tabs>
              <w:spacing w:line="240" w:lineRule="atLeast"/>
              <w:rPr>
                <w:b/>
                <w:bCs/>
                <w:szCs w:val="22"/>
              </w:rPr>
            </w:pPr>
            <w:r w:rsidRPr="00B8380E">
              <w:rPr>
                <w:b/>
                <w:bCs/>
                <w:szCs w:val="22"/>
              </w:rPr>
              <w:t>-</w:t>
            </w:r>
          </w:p>
        </w:tc>
      </w:tr>
      <w:tr w:rsidR="00930D83" w:rsidRPr="00B8380E" w14:paraId="311F6922" w14:textId="77777777" w:rsidTr="000752DE">
        <w:trPr>
          <w:cantSplit/>
          <w:trHeight w:val="317"/>
        </w:trPr>
        <w:tc>
          <w:tcPr>
            <w:tcW w:w="4163" w:type="dxa"/>
          </w:tcPr>
          <w:p w14:paraId="43134480" w14:textId="77777777" w:rsidR="00930D83" w:rsidRPr="00B8380E" w:rsidRDefault="00930D83" w:rsidP="00930D83">
            <w:pPr>
              <w:spacing w:line="240" w:lineRule="atLeast"/>
              <w:rPr>
                <w:b/>
                <w:bCs/>
                <w:szCs w:val="22"/>
              </w:rPr>
            </w:pPr>
          </w:p>
        </w:tc>
        <w:tc>
          <w:tcPr>
            <w:tcW w:w="1202" w:type="dxa"/>
            <w:tcBorders>
              <w:top w:val="single" w:sz="4" w:space="0" w:color="auto"/>
            </w:tcBorders>
          </w:tcPr>
          <w:p w14:paraId="5537BBF7" w14:textId="77777777" w:rsidR="00930D83" w:rsidRPr="00B8380E" w:rsidRDefault="00930D83" w:rsidP="00930D83">
            <w:pPr>
              <w:pStyle w:val="acctfourfigures"/>
              <w:tabs>
                <w:tab w:val="clear" w:pos="765"/>
                <w:tab w:val="decimal" w:pos="1005"/>
              </w:tabs>
              <w:spacing w:line="240" w:lineRule="atLeast"/>
              <w:rPr>
                <w:b/>
                <w:bCs/>
                <w:szCs w:val="22"/>
              </w:rPr>
            </w:pPr>
          </w:p>
        </w:tc>
        <w:tc>
          <w:tcPr>
            <w:tcW w:w="185" w:type="dxa"/>
          </w:tcPr>
          <w:p w14:paraId="5632C7EC"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Borders>
              <w:top w:val="single" w:sz="4" w:space="0" w:color="auto"/>
            </w:tcBorders>
          </w:tcPr>
          <w:p w14:paraId="752C96BA" w14:textId="77777777" w:rsidR="00930D83" w:rsidRPr="00B8380E" w:rsidRDefault="00930D83" w:rsidP="00930D83">
            <w:pPr>
              <w:pStyle w:val="acctfourfigures"/>
              <w:tabs>
                <w:tab w:val="clear" w:pos="765"/>
                <w:tab w:val="decimal" w:pos="1067"/>
              </w:tabs>
              <w:spacing w:line="240" w:lineRule="atLeast"/>
              <w:rPr>
                <w:b/>
                <w:bCs/>
                <w:szCs w:val="22"/>
              </w:rPr>
            </w:pPr>
          </w:p>
        </w:tc>
        <w:tc>
          <w:tcPr>
            <w:tcW w:w="185" w:type="dxa"/>
          </w:tcPr>
          <w:p w14:paraId="4A9F5049"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04" w:type="dxa"/>
          </w:tcPr>
          <w:p w14:paraId="5CD7DDF4" w14:textId="77777777" w:rsidR="00930D83" w:rsidRPr="00B8380E" w:rsidRDefault="00930D83" w:rsidP="00930D83">
            <w:pPr>
              <w:pStyle w:val="acctfourfigures"/>
              <w:tabs>
                <w:tab w:val="clear" w:pos="765"/>
                <w:tab w:val="decimal" w:pos="915"/>
              </w:tabs>
              <w:spacing w:line="240" w:lineRule="atLeast"/>
              <w:ind w:right="11"/>
              <w:rPr>
                <w:b/>
                <w:bCs/>
                <w:szCs w:val="22"/>
              </w:rPr>
            </w:pPr>
          </w:p>
        </w:tc>
        <w:tc>
          <w:tcPr>
            <w:tcW w:w="185" w:type="dxa"/>
          </w:tcPr>
          <w:p w14:paraId="606AC6E2"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96" w:type="dxa"/>
          </w:tcPr>
          <w:p w14:paraId="7B5CC5DB" w14:textId="77777777" w:rsidR="00930D83" w:rsidRPr="00B8380E" w:rsidRDefault="00930D83" w:rsidP="00930D83">
            <w:pPr>
              <w:pStyle w:val="acctfourfigures"/>
              <w:tabs>
                <w:tab w:val="clear" w:pos="765"/>
                <w:tab w:val="decimal" w:pos="1031"/>
              </w:tabs>
              <w:spacing w:line="240" w:lineRule="atLeast"/>
              <w:rPr>
                <w:b/>
                <w:bCs/>
                <w:szCs w:val="22"/>
              </w:rPr>
            </w:pPr>
          </w:p>
        </w:tc>
      </w:tr>
      <w:tr w:rsidR="00930D83" w:rsidRPr="00B8380E" w14:paraId="70B13A4C" w14:textId="77777777" w:rsidTr="000752DE">
        <w:trPr>
          <w:cantSplit/>
        </w:trPr>
        <w:tc>
          <w:tcPr>
            <w:tcW w:w="4163" w:type="dxa"/>
          </w:tcPr>
          <w:p w14:paraId="1D10F985" w14:textId="77777777" w:rsidR="00930D83" w:rsidRPr="00B8380E" w:rsidRDefault="00930D83" w:rsidP="00930D83">
            <w:pPr>
              <w:spacing w:line="240" w:lineRule="atLeast"/>
              <w:rPr>
                <w:b/>
                <w:bCs/>
                <w:szCs w:val="22"/>
              </w:rPr>
            </w:pPr>
            <w:r w:rsidRPr="00B8380E">
              <w:rPr>
                <w:b/>
                <w:bCs/>
                <w:i/>
                <w:iCs/>
                <w:szCs w:val="22"/>
              </w:rPr>
              <w:t>Advance rental and service income</w:t>
            </w:r>
          </w:p>
        </w:tc>
        <w:tc>
          <w:tcPr>
            <w:tcW w:w="1202" w:type="dxa"/>
          </w:tcPr>
          <w:p w14:paraId="2F4137B0" w14:textId="77777777" w:rsidR="00930D83" w:rsidRPr="00B8380E" w:rsidRDefault="00930D83" w:rsidP="00930D83">
            <w:pPr>
              <w:pStyle w:val="acctfourfigures"/>
              <w:tabs>
                <w:tab w:val="clear" w:pos="765"/>
                <w:tab w:val="decimal" w:pos="1005"/>
              </w:tabs>
              <w:spacing w:line="240" w:lineRule="atLeast"/>
              <w:rPr>
                <w:b/>
                <w:bCs/>
                <w:szCs w:val="22"/>
              </w:rPr>
            </w:pPr>
          </w:p>
        </w:tc>
        <w:tc>
          <w:tcPr>
            <w:tcW w:w="185" w:type="dxa"/>
          </w:tcPr>
          <w:p w14:paraId="740222A4"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Pr>
          <w:p w14:paraId="10F7E744" w14:textId="77777777" w:rsidR="00930D83" w:rsidRPr="00B8380E" w:rsidRDefault="00930D83" w:rsidP="00930D83">
            <w:pPr>
              <w:pStyle w:val="acctfourfigures"/>
              <w:tabs>
                <w:tab w:val="clear" w:pos="765"/>
                <w:tab w:val="decimal" w:pos="1067"/>
              </w:tabs>
              <w:spacing w:line="240" w:lineRule="atLeast"/>
              <w:rPr>
                <w:b/>
                <w:bCs/>
                <w:szCs w:val="22"/>
              </w:rPr>
            </w:pPr>
          </w:p>
        </w:tc>
        <w:tc>
          <w:tcPr>
            <w:tcW w:w="185" w:type="dxa"/>
          </w:tcPr>
          <w:p w14:paraId="116FCE95"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04" w:type="dxa"/>
          </w:tcPr>
          <w:p w14:paraId="0954EA6C" w14:textId="77777777" w:rsidR="00930D83" w:rsidRPr="00B8380E" w:rsidRDefault="00930D83" w:rsidP="00930D83">
            <w:pPr>
              <w:pStyle w:val="acctfourfigures"/>
              <w:tabs>
                <w:tab w:val="clear" w:pos="765"/>
                <w:tab w:val="decimal" w:pos="915"/>
              </w:tabs>
              <w:spacing w:line="240" w:lineRule="atLeast"/>
              <w:ind w:right="11"/>
              <w:rPr>
                <w:b/>
                <w:bCs/>
                <w:szCs w:val="22"/>
              </w:rPr>
            </w:pPr>
          </w:p>
        </w:tc>
        <w:tc>
          <w:tcPr>
            <w:tcW w:w="185" w:type="dxa"/>
          </w:tcPr>
          <w:p w14:paraId="19B1DEDE"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96" w:type="dxa"/>
          </w:tcPr>
          <w:p w14:paraId="57BFB5E0" w14:textId="77777777" w:rsidR="00930D83" w:rsidRPr="00B8380E" w:rsidRDefault="00930D83" w:rsidP="00930D83">
            <w:pPr>
              <w:pStyle w:val="acctfourfigures"/>
              <w:tabs>
                <w:tab w:val="clear" w:pos="765"/>
                <w:tab w:val="decimal" w:pos="1031"/>
              </w:tabs>
              <w:spacing w:line="240" w:lineRule="atLeast"/>
              <w:rPr>
                <w:b/>
                <w:bCs/>
                <w:szCs w:val="22"/>
              </w:rPr>
            </w:pPr>
          </w:p>
        </w:tc>
      </w:tr>
      <w:tr w:rsidR="00930D83" w:rsidRPr="00B8380E" w14:paraId="210816C2" w14:textId="77777777" w:rsidTr="000752DE">
        <w:trPr>
          <w:cantSplit/>
        </w:trPr>
        <w:tc>
          <w:tcPr>
            <w:tcW w:w="4163" w:type="dxa"/>
          </w:tcPr>
          <w:p w14:paraId="5A167356" w14:textId="77777777" w:rsidR="00930D83" w:rsidRPr="00B8380E" w:rsidRDefault="00930D83" w:rsidP="00930D83">
            <w:pPr>
              <w:spacing w:line="240" w:lineRule="atLeast"/>
              <w:rPr>
                <w:b/>
                <w:bCs/>
                <w:szCs w:val="22"/>
              </w:rPr>
            </w:pPr>
            <w:r w:rsidRPr="00B8380E">
              <w:rPr>
                <w:szCs w:val="22"/>
              </w:rPr>
              <w:t>Other related parties</w:t>
            </w:r>
          </w:p>
        </w:tc>
        <w:tc>
          <w:tcPr>
            <w:tcW w:w="1202" w:type="dxa"/>
            <w:tcBorders>
              <w:top w:val="nil"/>
              <w:left w:val="nil"/>
              <w:bottom w:val="double" w:sz="4" w:space="0" w:color="auto"/>
              <w:right w:val="nil"/>
            </w:tcBorders>
          </w:tcPr>
          <w:p w14:paraId="2A53A2A7" w14:textId="716B5D95"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4,842,026</w:t>
            </w:r>
          </w:p>
        </w:tc>
        <w:tc>
          <w:tcPr>
            <w:tcW w:w="185" w:type="dxa"/>
          </w:tcPr>
          <w:p w14:paraId="6593B689" w14:textId="77777777" w:rsidR="00930D83" w:rsidRPr="00B8380E" w:rsidRDefault="00930D83" w:rsidP="00930D83">
            <w:pPr>
              <w:pStyle w:val="acctfourfigures"/>
              <w:tabs>
                <w:tab w:val="clear" w:pos="765"/>
                <w:tab w:val="decimal" w:pos="1067"/>
              </w:tabs>
              <w:spacing w:line="240" w:lineRule="atLeast"/>
              <w:rPr>
                <w:b/>
                <w:bCs/>
                <w:szCs w:val="22"/>
              </w:rPr>
            </w:pPr>
          </w:p>
        </w:tc>
        <w:tc>
          <w:tcPr>
            <w:tcW w:w="1298" w:type="dxa"/>
            <w:tcBorders>
              <w:top w:val="nil"/>
              <w:left w:val="nil"/>
              <w:bottom w:val="double" w:sz="4" w:space="0" w:color="auto"/>
              <w:right w:val="nil"/>
            </w:tcBorders>
          </w:tcPr>
          <w:p w14:paraId="6ECE85C0" w14:textId="67D52936"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4,948,650</w:t>
            </w:r>
          </w:p>
        </w:tc>
        <w:tc>
          <w:tcPr>
            <w:tcW w:w="185" w:type="dxa"/>
          </w:tcPr>
          <w:p w14:paraId="03EE0ABE" w14:textId="77777777" w:rsidR="00930D83" w:rsidRPr="00B8380E" w:rsidRDefault="00930D83" w:rsidP="00930D83">
            <w:pPr>
              <w:pStyle w:val="acctfourfigures"/>
              <w:tabs>
                <w:tab w:val="clear" w:pos="765"/>
                <w:tab w:val="decimal" w:pos="1067"/>
              </w:tabs>
              <w:spacing w:line="240" w:lineRule="atLeast"/>
              <w:rPr>
                <w:b/>
                <w:bCs/>
                <w:szCs w:val="22"/>
              </w:rPr>
            </w:pPr>
          </w:p>
        </w:tc>
        <w:tc>
          <w:tcPr>
            <w:tcW w:w="1204" w:type="dxa"/>
            <w:tcBorders>
              <w:top w:val="nil"/>
              <w:left w:val="nil"/>
              <w:bottom w:val="double" w:sz="4" w:space="0" w:color="auto"/>
              <w:right w:val="nil"/>
            </w:tcBorders>
          </w:tcPr>
          <w:p w14:paraId="5E1ED564" w14:textId="779AF459"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3,839,086</w:t>
            </w:r>
          </w:p>
        </w:tc>
        <w:tc>
          <w:tcPr>
            <w:tcW w:w="185" w:type="dxa"/>
          </w:tcPr>
          <w:p w14:paraId="5FED4A46" w14:textId="77777777" w:rsidR="00930D83" w:rsidRPr="00B8380E" w:rsidRDefault="00930D83" w:rsidP="00930D83">
            <w:pPr>
              <w:pStyle w:val="acctfourfigures"/>
              <w:tabs>
                <w:tab w:val="clear" w:pos="765"/>
                <w:tab w:val="decimal" w:pos="1067"/>
              </w:tabs>
              <w:spacing w:line="240" w:lineRule="atLeast"/>
              <w:rPr>
                <w:b/>
                <w:bCs/>
                <w:szCs w:val="22"/>
              </w:rPr>
            </w:pPr>
          </w:p>
        </w:tc>
        <w:tc>
          <w:tcPr>
            <w:tcW w:w="1296" w:type="dxa"/>
            <w:tcBorders>
              <w:top w:val="nil"/>
              <w:left w:val="nil"/>
              <w:bottom w:val="double" w:sz="4" w:space="0" w:color="auto"/>
              <w:right w:val="nil"/>
            </w:tcBorders>
          </w:tcPr>
          <w:p w14:paraId="2D473D51" w14:textId="38C55A30"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3,908,548</w:t>
            </w:r>
          </w:p>
        </w:tc>
      </w:tr>
      <w:tr w:rsidR="00930D83" w:rsidRPr="00B8380E" w14:paraId="6B6F1030" w14:textId="77777777" w:rsidTr="000752DE">
        <w:trPr>
          <w:cantSplit/>
        </w:trPr>
        <w:tc>
          <w:tcPr>
            <w:tcW w:w="4163" w:type="dxa"/>
          </w:tcPr>
          <w:p w14:paraId="4E5DCB25" w14:textId="77777777" w:rsidR="00930D83" w:rsidRPr="00B8380E" w:rsidRDefault="00930D83" w:rsidP="00930D83">
            <w:pPr>
              <w:spacing w:line="240" w:lineRule="atLeast"/>
              <w:rPr>
                <w:szCs w:val="22"/>
              </w:rPr>
            </w:pPr>
          </w:p>
        </w:tc>
        <w:tc>
          <w:tcPr>
            <w:tcW w:w="1202" w:type="dxa"/>
            <w:tcBorders>
              <w:top w:val="double" w:sz="4" w:space="0" w:color="auto"/>
            </w:tcBorders>
          </w:tcPr>
          <w:p w14:paraId="7F472CE5" w14:textId="77777777" w:rsidR="00930D83" w:rsidRPr="00B8380E" w:rsidRDefault="00930D83" w:rsidP="00930D83">
            <w:pPr>
              <w:tabs>
                <w:tab w:val="decimal" w:pos="1002"/>
              </w:tabs>
              <w:spacing w:line="240" w:lineRule="auto"/>
              <w:ind w:right="-79"/>
              <w:rPr>
                <w:b/>
                <w:bCs/>
                <w:szCs w:val="22"/>
                <w:lang w:val="en-US" w:bidi="th-TH"/>
              </w:rPr>
            </w:pPr>
          </w:p>
        </w:tc>
        <w:tc>
          <w:tcPr>
            <w:tcW w:w="185" w:type="dxa"/>
          </w:tcPr>
          <w:p w14:paraId="689240F4" w14:textId="77777777" w:rsidR="00930D83" w:rsidRPr="00B8380E" w:rsidRDefault="00930D83" w:rsidP="00930D83">
            <w:pPr>
              <w:tabs>
                <w:tab w:val="decimal" w:pos="1002"/>
              </w:tabs>
              <w:spacing w:line="240" w:lineRule="auto"/>
              <w:ind w:right="-79"/>
              <w:rPr>
                <w:b/>
                <w:bCs/>
                <w:szCs w:val="22"/>
                <w:cs/>
              </w:rPr>
            </w:pPr>
          </w:p>
        </w:tc>
        <w:tc>
          <w:tcPr>
            <w:tcW w:w="1298" w:type="dxa"/>
            <w:tcBorders>
              <w:top w:val="double" w:sz="4" w:space="0" w:color="auto"/>
            </w:tcBorders>
          </w:tcPr>
          <w:p w14:paraId="4DD2C2E8" w14:textId="77777777" w:rsidR="00930D83" w:rsidRPr="00B8380E" w:rsidRDefault="00930D83" w:rsidP="00930D83">
            <w:pPr>
              <w:tabs>
                <w:tab w:val="decimal" w:pos="1002"/>
              </w:tabs>
              <w:spacing w:line="240" w:lineRule="auto"/>
              <w:ind w:right="-79"/>
              <w:rPr>
                <w:b/>
                <w:bCs/>
                <w:szCs w:val="22"/>
              </w:rPr>
            </w:pPr>
          </w:p>
        </w:tc>
        <w:tc>
          <w:tcPr>
            <w:tcW w:w="185" w:type="dxa"/>
          </w:tcPr>
          <w:p w14:paraId="298C1832" w14:textId="77777777" w:rsidR="00930D83" w:rsidRPr="00B8380E" w:rsidRDefault="00930D83" w:rsidP="00930D83">
            <w:pPr>
              <w:tabs>
                <w:tab w:val="decimal" w:pos="1002"/>
              </w:tabs>
              <w:spacing w:line="240" w:lineRule="auto"/>
              <w:ind w:right="-79"/>
              <w:rPr>
                <w:szCs w:val="22"/>
                <w:cs/>
              </w:rPr>
            </w:pPr>
          </w:p>
        </w:tc>
        <w:tc>
          <w:tcPr>
            <w:tcW w:w="1204" w:type="dxa"/>
            <w:tcBorders>
              <w:top w:val="double" w:sz="4" w:space="0" w:color="auto"/>
            </w:tcBorders>
          </w:tcPr>
          <w:p w14:paraId="7E890ECD" w14:textId="77777777" w:rsidR="00930D83" w:rsidRPr="00B8380E" w:rsidRDefault="00930D83" w:rsidP="00930D83">
            <w:pPr>
              <w:tabs>
                <w:tab w:val="decimal" w:pos="1002"/>
              </w:tabs>
              <w:spacing w:line="240" w:lineRule="auto"/>
              <w:ind w:right="-79"/>
              <w:rPr>
                <w:b/>
                <w:bCs/>
                <w:szCs w:val="22"/>
              </w:rPr>
            </w:pPr>
          </w:p>
        </w:tc>
        <w:tc>
          <w:tcPr>
            <w:tcW w:w="185" w:type="dxa"/>
          </w:tcPr>
          <w:p w14:paraId="6B09CA1A" w14:textId="77777777" w:rsidR="00930D83" w:rsidRPr="00B8380E" w:rsidRDefault="00930D83" w:rsidP="00930D83">
            <w:pPr>
              <w:tabs>
                <w:tab w:val="decimal" w:pos="1002"/>
              </w:tabs>
              <w:spacing w:line="240" w:lineRule="auto"/>
              <w:ind w:right="-79"/>
              <w:rPr>
                <w:szCs w:val="22"/>
                <w:cs/>
              </w:rPr>
            </w:pPr>
          </w:p>
        </w:tc>
        <w:tc>
          <w:tcPr>
            <w:tcW w:w="1296" w:type="dxa"/>
            <w:tcBorders>
              <w:top w:val="double" w:sz="4" w:space="0" w:color="auto"/>
            </w:tcBorders>
          </w:tcPr>
          <w:p w14:paraId="719B3C8E" w14:textId="77777777" w:rsidR="00930D83" w:rsidRPr="00B8380E" w:rsidRDefault="00930D83" w:rsidP="00930D83">
            <w:pPr>
              <w:tabs>
                <w:tab w:val="decimal" w:pos="1002"/>
              </w:tabs>
              <w:spacing w:line="240" w:lineRule="auto"/>
              <w:ind w:right="-79"/>
              <w:rPr>
                <w:b/>
                <w:bCs/>
                <w:szCs w:val="22"/>
              </w:rPr>
            </w:pPr>
          </w:p>
        </w:tc>
      </w:tr>
      <w:tr w:rsidR="00930D83" w:rsidRPr="00B8380E" w14:paraId="6C7F2A35" w14:textId="77777777" w:rsidTr="000752DE">
        <w:trPr>
          <w:cantSplit/>
        </w:trPr>
        <w:tc>
          <w:tcPr>
            <w:tcW w:w="4163" w:type="dxa"/>
          </w:tcPr>
          <w:p w14:paraId="1ECD0457" w14:textId="77777777" w:rsidR="00930D83" w:rsidRPr="00B8380E" w:rsidRDefault="00930D83" w:rsidP="00930D83">
            <w:pPr>
              <w:spacing w:line="240" w:lineRule="atLeast"/>
              <w:rPr>
                <w:szCs w:val="22"/>
              </w:rPr>
            </w:pPr>
            <w:r w:rsidRPr="00B8380E">
              <w:rPr>
                <w:b/>
                <w:bCs/>
                <w:i/>
                <w:iCs/>
                <w:szCs w:val="22"/>
              </w:rPr>
              <w:t>Rental and service retention</w:t>
            </w:r>
            <w:r w:rsidRPr="00B8380E">
              <w:rPr>
                <w:b/>
                <w:bCs/>
                <w:i/>
                <w:iCs/>
                <w:szCs w:val="22"/>
              </w:rPr>
              <w:tab/>
            </w:r>
          </w:p>
        </w:tc>
        <w:tc>
          <w:tcPr>
            <w:tcW w:w="1202" w:type="dxa"/>
          </w:tcPr>
          <w:p w14:paraId="3A2C3DAB" w14:textId="77777777" w:rsidR="00930D83" w:rsidRPr="00B8380E" w:rsidRDefault="00930D83" w:rsidP="00930D83">
            <w:pPr>
              <w:pStyle w:val="acctfourfigures"/>
              <w:tabs>
                <w:tab w:val="clear" w:pos="765"/>
                <w:tab w:val="decimal" w:pos="1005"/>
              </w:tabs>
              <w:spacing w:line="240" w:lineRule="atLeast"/>
              <w:rPr>
                <w:b/>
                <w:bCs/>
                <w:szCs w:val="22"/>
              </w:rPr>
            </w:pPr>
          </w:p>
        </w:tc>
        <w:tc>
          <w:tcPr>
            <w:tcW w:w="185" w:type="dxa"/>
          </w:tcPr>
          <w:p w14:paraId="4E46AE93"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Pr>
          <w:p w14:paraId="08A414FF" w14:textId="77777777" w:rsidR="00930D83" w:rsidRPr="00B8380E" w:rsidRDefault="00930D83" w:rsidP="00930D83">
            <w:pPr>
              <w:pStyle w:val="acctfourfigures"/>
              <w:tabs>
                <w:tab w:val="clear" w:pos="765"/>
                <w:tab w:val="decimal" w:pos="1067"/>
              </w:tabs>
              <w:spacing w:line="240" w:lineRule="atLeast"/>
              <w:rPr>
                <w:b/>
                <w:bCs/>
                <w:szCs w:val="22"/>
              </w:rPr>
            </w:pPr>
          </w:p>
        </w:tc>
        <w:tc>
          <w:tcPr>
            <w:tcW w:w="185" w:type="dxa"/>
          </w:tcPr>
          <w:p w14:paraId="19C63B14"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04" w:type="dxa"/>
          </w:tcPr>
          <w:p w14:paraId="64D529D5" w14:textId="77777777" w:rsidR="00930D83" w:rsidRPr="00B8380E" w:rsidRDefault="00930D83" w:rsidP="00930D83">
            <w:pPr>
              <w:pStyle w:val="acctfourfigures"/>
              <w:tabs>
                <w:tab w:val="clear" w:pos="765"/>
                <w:tab w:val="decimal" w:pos="915"/>
              </w:tabs>
              <w:spacing w:line="240" w:lineRule="atLeast"/>
              <w:ind w:right="11"/>
              <w:rPr>
                <w:b/>
                <w:bCs/>
                <w:szCs w:val="22"/>
              </w:rPr>
            </w:pPr>
          </w:p>
        </w:tc>
        <w:tc>
          <w:tcPr>
            <w:tcW w:w="185" w:type="dxa"/>
          </w:tcPr>
          <w:p w14:paraId="60B2B9BA"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96" w:type="dxa"/>
          </w:tcPr>
          <w:p w14:paraId="438BFD3F" w14:textId="77777777" w:rsidR="00930D83" w:rsidRPr="00B8380E" w:rsidRDefault="00930D83" w:rsidP="00930D83">
            <w:pPr>
              <w:pStyle w:val="acctfourfigures"/>
              <w:tabs>
                <w:tab w:val="clear" w:pos="765"/>
                <w:tab w:val="decimal" w:pos="1031"/>
              </w:tabs>
              <w:spacing w:line="240" w:lineRule="atLeast"/>
              <w:rPr>
                <w:b/>
                <w:bCs/>
                <w:szCs w:val="22"/>
              </w:rPr>
            </w:pPr>
          </w:p>
        </w:tc>
      </w:tr>
      <w:tr w:rsidR="00930D83" w:rsidRPr="00B8380E" w14:paraId="2F40C8DB" w14:textId="77777777" w:rsidTr="000752DE">
        <w:trPr>
          <w:cantSplit/>
        </w:trPr>
        <w:tc>
          <w:tcPr>
            <w:tcW w:w="4163" w:type="dxa"/>
          </w:tcPr>
          <w:p w14:paraId="658328AA" w14:textId="77777777" w:rsidR="00930D83" w:rsidRPr="00B8380E" w:rsidRDefault="00930D83" w:rsidP="00930D83">
            <w:pPr>
              <w:spacing w:line="240" w:lineRule="atLeast"/>
              <w:rPr>
                <w:b/>
                <w:bCs/>
                <w:i/>
                <w:iCs/>
                <w:szCs w:val="22"/>
              </w:rPr>
            </w:pPr>
            <w:r w:rsidRPr="00B8380E">
              <w:rPr>
                <w:szCs w:val="22"/>
              </w:rPr>
              <w:t>Other related parties</w:t>
            </w:r>
          </w:p>
        </w:tc>
        <w:tc>
          <w:tcPr>
            <w:tcW w:w="1202" w:type="dxa"/>
            <w:tcBorders>
              <w:bottom w:val="double" w:sz="4" w:space="0" w:color="auto"/>
            </w:tcBorders>
          </w:tcPr>
          <w:p w14:paraId="73BBF3DF" w14:textId="4E774016" w:rsidR="00930D83" w:rsidRPr="00B8380E" w:rsidRDefault="00930D83" w:rsidP="00930D83">
            <w:pPr>
              <w:tabs>
                <w:tab w:val="decimal" w:pos="960"/>
              </w:tabs>
              <w:spacing w:line="240" w:lineRule="auto"/>
              <w:ind w:left="-108" w:right="-53"/>
              <w:rPr>
                <w:b/>
                <w:bCs/>
                <w:szCs w:val="22"/>
              </w:rPr>
            </w:pPr>
            <w:r w:rsidRPr="00B8380E">
              <w:rPr>
                <w:b/>
                <w:bCs/>
                <w:szCs w:val="22"/>
              </w:rPr>
              <w:t>6,109</w:t>
            </w:r>
          </w:p>
        </w:tc>
        <w:tc>
          <w:tcPr>
            <w:tcW w:w="185" w:type="dxa"/>
          </w:tcPr>
          <w:p w14:paraId="0C87A45B" w14:textId="77777777" w:rsidR="00930D83" w:rsidRPr="00B8380E" w:rsidRDefault="00930D83" w:rsidP="00930D83">
            <w:pPr>
              <w:pStyle w:val="acctfourfigures"/>
              <w:tabs>
                <w:tab w:val="clear" w:pos="765"/>
                <w:tab w:val="decimal" w:pos="911"/>
              </w:tabs>
              <w:spacing w:line="240" w:lineRule="atLeast"/>
              <w:ind w:right="11"/>
              <w:rPr>
                <w:b/>
                <w:bCs/>
                <w:szCs w:val="22"/>
              </w:rPr>
            </w:pPr>
          </w:p>
        </w:tc>
        <w:tc>
          <w:tcPr>
            <w:tcW w:w="1298" w:type="dxa"/>
            <w:tcBorders>
              <w:bottom w:val="double" w:sz="4" w:space="0" w:color="auto"/>
            </w:tcBorders>
          </w:tcPr>
          <w:p w14:paraId="4AB8F1BA" w14:textId="77777777" w:rsidR="00930D83" w:rsidRPr="00B8380E" w:rsidRDefault="00930D83" w:rsidP="00930D83">
            <w:pPr>
              <w:pStyle w:val="acctfourfigures"/>
              <w:tabs>
                <w:tab w:val="clear" w:pos="765"/>
                <w:tab w:val="decimal" w:pos="1067"/>
              </w:tabs>
              <w:spacing w:line="240" w:lineRule="atLeast"/>
              <w:rPr>
                <w:b/>
                <w:bCs/>
                <w:szCs w:val="22"/>
              </w:rPr>
            </w:pPr>
            <w:r w:rsidRPr="00B8380E">
              <w:rPr>
                <w:b/>
                <w:bCs/>
                <w:szCs w:val="22"/>
              </w:rPr>
              <w:t>6,109</w:t>
            </w:r>
          </w:p>
        </w:tc>
        <w:tc>
          <w:tcPr>
            <w:tcW w:w="185" w:type="dxa"/>
          </w:tcPr>
          <w:p w14:paraId="341E4F07"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04" w:type="dxa"/>
            <w:tcBorders>
              <w:bottom w:val="double" w:sz="4" w:space="0" w:color="auto"/>
            </w:tcBorders>
          </w:tcPr>
          <w:p w14:paraId="09CA8CF3" w14:textId="4FE27BEF" w:rsidR="00930D83" w:rsidRPr="00B8380E" w:rsidRDefault="00930D83" w:rsidP="00930D83">
            <w:pPr>
              <w:pStyle w:val="acctfourfigures"/>
              <w:tabs>
                <w:tab w:val="clear" w:pos="765"/>
                <w:tab w:val="decimal" w:pos="710"/>
              </w:tabs>
              <w:spacing w:line="240" w:lineRule="atLeast"/>
              <w:rPr>
                <w:b/>
                <w:bCs/>
                <w:szCs w:val="22"/>
              </w:rPr>
            </w:pPr>
            <w:r w:rsidRPr="00B8380E">
              <w:rPr>
                <w:b/>
                <w:bCs/>
                <w:szCs w:val="22"/>
              </w:rPr>
              <w:t>-</w:t>
            </w:r>
          </w:p>
        </w:tc>
        <w:tc>
          <w:tcPr>
            <w:tcW w:w="185" w:type="dxa"/>
          </w:tcPr>
          <w:p w14:paraId="3A8DEBBE" w14:textId="77777777" w:rsidR="00930D83" w:rsidRPr="00B8380E" w:rsidRDefault="00930D83" w:rsidP="00930D83">
            <w:pPr>
              <w:pStyle w:val="acctfourfigures"/>
              <w:tabs>
                <w:tab w:val="clear" w:pos="765"/>
                <w:tab w:val="decimal" w:pos="939"/>
              </w:tabs>
              <w:spacing w:line="240" w:lineRule="atLeast"/>
              <w:ind w:right="11"/>
              <w:rPr>
                <w:b/>
                <w:bCs/>
                <w:szCs w:val="22"/>
              </w:rPr>
            </w:pPr>
          </w:p>
        </w:tc>
        <w:tc>
          <w:tcPr>
            <w:tcW w:w="1296" w:type="dxa"/>
            <w:tcBorders>
              <w:bottom w:val="double" w:sz="4" w:space="0" w:color="auto"/>
            </w:tcBorders>
          </w:tcPr>
          <w:p w14:paraId="7199AAF7" w14:textId="77777777" w:rsidR="00930D83" w:rsidRPr="00B8380E" w:rsidRDefault="00930D83" w:rsidP="00930D83">
            <w:pPr>
              <w:pStyle w:val="acctfourfigures"/>
              <w:tabs>
                <w:tab w:val="clear" w:pos="765"/>
                <w:tab w:val="decimal" w:pos="710"/>
              </w:tabs>
              <w:spacing w:line="240" w:lineRule="atLeast"/>
              <w:rPr>
                <w:b/>
                <w:bCs/>
                <w:szCs w:val="22"/>
              </w:rPr>
            </w:pPr>
            <w:r w:rsidRPr="00B8380E">
              <w:rPr>
                <w:b/>
                <w:bCs/>
                <w:szCs w:val="22"/>
              </w:rPr>
              <w:t>-</w:t>
            </w:r>
          </w:p>
        </w:tc>
      </w:tr>
    </w:tbl>
    <w:p w14:paraId="6A527F9D" w14:textId="77777777" w:rsidR="004B3E80" w:rsidRPr="00B8380E" w:rsidRDefault="004B3E80" w:rsidP="00410264">
      <w:pPr>
        <w:jc w:val="both"/>
        <w:rPr>
          <w:lang w:val="en-US" w:bidi="th-TH"/>
        </w:rPr>
      </w:pPr>
    </w:p>
    <w:p w14:paraId="79F6975A" w14:textId="77777777" w:rsidR="004E7074" w:rsidRPr="00B8380E" w:rsidRDefault="004E7074" w:rsidP="00BE0348">
      <w:pPr>
        <w:spacing w:line="240" w:lineRule="auto"/>
        <w:rPr>
          <w:b/>
          <w:bCs/>
          <w:i/>
          <w:iCs/>
          <w:sz w:val="2"/>
          <w:szCs w:val="2"/>
          <w:lang w:val="en-US"/>
        </w:rPr>
      </w:pPr>
    </w:p>
    <w:tbl>
      <w:tblPr>
        <w:tblW w:w="9810" w:type="dxa"/>
        <w:tblInd w:w="450" w:type="dxa"/>
        <w:tblLayout w:type="fixed"/>
        <w:tblLook w:val="04A0" w:firstRow="1" w:lastRow="0" w:firstColumn="1" w:lastColumn="0" w:noHBand="0" w:noVBand="1"/>
      </w:tblPr>
      <w:tblGrid>
        <w:gridCol w:w="2160"/>
        <w:gridCol w:w="900"/>
        <w:gridCol w:w="270"/>
        <w:gridCol w:w="900"/>
        <w:gridCol w:w="270"/>
        <w:gridCol w:w="990"/>
        <w:gridCol w:w="270"/>
        <w:gridCol w:w="1170"/>
        <w:gridCol w:w="270"/>
        <w:gridCol w:w="1170"/>
        <w:gridCol w:w="270"/>
        <w:gridCol w:w="1170"/>
      </w:tblGrid>
      <w:tr w:rsidR="000752DE" w:rsidRPr="00B8380E" w14:paraId="60211F75" w14:textId="77777777" w:rsidTr="00930D83">
        <w:tc>
          <w:tcPr>
            <w:tcW w:w="2160" w:type="dxa"/>
            <w:shd w:val="clear" w:color="auto" w:fill="auto"/>
            <w:vAlign w:val="bottom"/>
          </w:tcPr>
          <w:p w14:paraId="0419586D" w14:textId="77777777" w:rsidR="000752DE" w:rsidRPr="00B8380E" w:rsidRDefault="000752DE" w:rsidP="000752DE">
            <w:pPr>
              <w:rPr>
                <w:bCs/>
                <w:sz w:val="21"/>
                <w:szCs w:val="21"/>
                <w:cs/>
              </w:rPr>
            </w:pPr>
          </w:p>
        </w:tc>
        <w:tc>
          <w:tcPr>
            <w:tcW w:w="2070" w:type="dxa"/>
            <w:gridSpan w:val="3"/>
          </w:tcPr>
          <w:p w14:paraId="5B620378" w14:textId="77777777" w:rsidR="000752DE" w:rsidRPr="00B8380E" w:rsidRDefault="000752DE" w:rsidP="000752DE">
            <w:pPr>
              <w:jc w:val="center"/>
              <w:rPr>
                <w:bCs/>
                <w:sz w:val="21"/>
                <w:szCs w:val="21"/>
                <w:cs/>
              </w:rPr>
            </w:pPr>
            <w:r w:rsidRPr="00B8380E">
              <w:rPr>
                <w:b/>
                <w:bCs/>
                <w:sz w:val="21"/>
                <w:szCs w:val="21"/>
              </w:rPr>
              <w:t>Interest rate</w:t>
            </w:r>
          </w:p>
        </w:tc>
        <w:tc>
          <w:tcPr>
            <w:tcW w:w="270" w:type="dxa"/>
            <w:shd w:val="clear" w:color="auto" w:fill="auto"/>
            <w:vAlign w:val="bottom"/>
          </w:tcPr>
          <w:p w14:paraId="5A2C036F" w14:textId="77777777" w:rsidR="000752DE" w:rsidRPr="00B8380E" w:rsidRDefault="000752DE" w:rsidP="000752DE">
            <w:pPr>
              <w:jc w:val="center"/>
              <w:rPr>
                <w:bCs/>
                <w:sz w:val="21"/>
                <w:szCs w:val="21"/>
              </w:rPr>
            </w:pPr>
          </w:p>
        </w:tc>
        <w:tc>
          <w:tcPr>
            <w:tcW w:w="5310" w:type="dxa"/>
            <w:gridSpan w:val="7"/>
            <w:shd w:val="clear" w:color="auto" w:fill="auto"/>
            <w:vAlign w:val="bottom"/>
          </w:tcPr>
          <w:p w14:paraId="658CA84B" w14:textId="77777777" w:rsidR="000752DE" w:rsidRPr="00B8380E" w:rsidRDefault="000752DE" w:rsidP="000752DE">
            <w:pPr>
              <w:ind w:left="-95" w:right="-120"/>
              <w:jc w:val="center"/>
              <w:rPr>
                <w:bCs/>
                <w:sz w:val="21"/>
                <w:szCs w:val="21"/>
                <w:cs/>
              </w:rPr>
            </w:pPr>
            <w:r w:rsidRPr="00B8380E">
              <w:rPr>
                <w:b/>
                <w:bCs/>
                <w:sz w:val="21"/>
                <w:szCs w:val="21"/>
              </w:rPr>
              <w:t>Consolidated financial statements</w:t>
            </w:r>
          </w:p>
        </w:tc>
      </w:tr>
      <w:tr w:rsidR="00474A15" w:rsidRPr="00B8380E" w14:paraId="66D5F07D" w14:textId="77777777" w:rsidTr="00930D83">
        <w:tc>
          <w:tcPr>
            <w:tcW w:w="2160" w:type="dxa"/>
            <w:shd w:val="clear" w:color="auto" w:fill="auto"/>
            <w:vAlign w:val="bottom"/>
          </w:tcPr>
          <w:p w14:paraId="71C0C004" w14:textId="77777777" w:rsidR="00474A15" w:rsidRPr="00B8380E" w:rsidRDefault="00474A15" w:rsidP="00474A15">
            <w:pPr>
              <w:ind w:left="165" w:hanging="165"/>
              <w:rPr>
                <w:bCs/>
                <w:i/>
                <w:iCs/>
                <w:sz w:val="21"/>
                <w:szCs w:val="21"/>
                <w:cs/>
                <w:lang w:eastAsia="ja-JP"/>
              </w:rPr>
            </w:pPr>
          </w:p>
        </w:tc>
        <w:tc>
          <w:tcPr>
            <w:tcW w:w="900" w:type="dxa"/>
          </w:tcPr>
          <w:p w14:paraId="0A93449B" w14:textId="6092D99D" w:rsidR="00474A15" w:rsidRPr="00B8380E" w:rsidRDefault="00474A15" w:rsidP="00930D83">
            <w:pPr>
              <w:ind w:left="-110" w:right="-110"/>
              <w:jc w:val="center"/>
              <w:rPr>
                <w:sz w:val="21"/>
                <w:szCs w:val="21"/>
              </w:rPr>
            </w:pPr>
            <w:r w:rsidRPr="00B8380E">
              <w:rPr>
                <w:sz w:val="21"/>
                <w:szCs w:val="21"/>
              </w:rPr>
              <w:t>31 December 2020</w:t>
            </w:r>
          </w:p>
        </w:tc>
        <w:tc>
          <w:tcPr>
            <w:tcW w:w="270" w:type="dxa"/>
            <w:shd w:val="clear" w:color="auto" w:fill="auto"/>
            <w:vAlign w:val="bottom"/>
          </w:tcPr>
          <w:p w14:paraId="4EBB9831" w14:textId="77777777" w:rsidR="00474A15" w:rsidRPr="00B8380E" w:rsidRDefault="00474A15" w:rsidP="00474A15">
            <w:pPr>
              <w:jc w:val="center"/>
              <w:rPr>
                <w:sz w:val="21"/>
                <w:szCs w:val="21"/>
              </w:rPr>
            </w:pPr>
          </w:p>
        </w:tc>
        <w:tc>
          <w:tcPr>
            <w:tcW w:w="900" w:type="dxa"/>
            <w:shd w:val="clear" w:color="auto" w:fill="auto"/>
            <w:vAlign w:val="bottom"/>
          </w:tcPr>
          <w:p w14:paraId="0DCA7E40" w14:textId="45E48CDE" w:rsidR="00474A15" w:rsidRPr="00B8380E" w:rsidRDefault="00474A15" w:rsidP="00474A15">
            <w:pPr>
              <w:ind w:left="-95" w:right="-120"/>
              <w:jc w:val="center"/>
              <w:rPr>
                <w:sz w:val="21"/>
                <w:szCs w:val="21"/>
                <w:cs/>
              </w:rPr>
            </w:pPr>
            <w:r w:rsidRPr="00B8380E">
              <w:rPr>
                <w:sz w:val="21"/>
                <w:szCs w:val="21"/>
              </w:rPr>
              <w:t>30 June 2021</w:t>
            </w:r>
          </w:p>
        </w:tc>
        <w:tc>
          <w:tcPr>
            <w:tcW w:w="270" w:type="dxa"/>
            <w:shd w:val="clear" w:color="auto" w:fill="auto"/>
            <w:vAlign w:val="bottom"/>
          </w:tcPr>
          <w:p w14:paraId="2C5A06B0" w14:textId="77777777" w:rsidR="00474A15" w:rsidRPr="00B8380E" w:rsidRDefault="00474A15" w:rsidP="00474A15">
            <w:pPr>
              <w:jc w:val="center"/>
              <w:rPr>
                <w:sz w:val="21"/>
                <w:szCs w:val="21"/>
              </w:rPr>
            </w:pPr>
          </w:p>
        </w:tc>
        <w:tc>
          <w:tcPr>
            <w:tcW w:w="990" w:type="dxa"/>
            <w:shd w:val="clear" w:color="auto" w:fill="auto"/>
            <w:vAlign w:val="bottom"/>
          </w:tcPr>
          <w:p w14:paraId="14BF5293" w14:textId="444AF058" w:rsidR="00474A15" w:rsidRPr="00B8380E" w:rsidRDefault="00474A15" w:rsidP="00474A15">
            <w:pPr>
              <w:ind w:left="-129" w:right="-86"/>
              <w:jc w:val="center"/>
              <w:rPr>
                <w:sz w:val="21"/>
                <w:szCs w:val="21"/>
                <w:cs/>
              </w:rPr>
            </w:pPr>
            <w:r w:rsidRPr="00B8380E">
              <w:rPr>
                <w:sz w:val="21"/>
                <w:szCs w:val="21"/>
              </w:rPr>
              <w:t xml:space="preserve">31 December 2020 </w:t>
            </w:r>
            <w:r w:rsidRPr="00B8380E">
              <w:rPr>
                <w:sz w:val="21"/>
                <w:szCs w:val="21"/>
                <w:cs/>
              </w:rPr>
              <w:t xml:space="preserve"> </w:t>
            </w:r>
          </w:p>
        </w:tc>
        <w:tc>
          <w:tcPr>
            <w:tcW w:w="270" w:type="dxa"/>
            <w:shd w:val="clear" w:color="auto" w:fill="auto"/>
            <w:vAlign w:val="bottom"/>
          </w:tcPr>
          <w:p w14:paraId="0ACF9391" w14:textId="77777777" w:rsidR="00474A15" w:rsidRPr="00B8380E" w:rsidRDefault="00474A15" w:rsidP="00474A15">
            <w:pPr>
              <w:jc w:val="center"/>
              <w:rPr>
                <w:sz w:val="21"/>
                <w:szCs w:val="21"/>
              </w:rPr>
            </w:pPr>
          </w:p>
        </w:tc>
        <w:tc>
          <w:tcPr>
            <w:tcW w:w="1170" w:type="dxa"/>
            <w:shd w:val="clear" w:color="auto" w:fill="auto"/>
            <w:vAlign w:val="bottom"/>
          </w:tcPr>
          <w:p w14:paraId="585CE410" w14:textId="77777777" w:rsidR="00474A15" w:rsidRPr="00B8380E" w:rsidRDefault="00474A15" w:rsidP="00474A15">
            <w:pPr>
              <w:ind w:left="-95" w:right="-120"/>
              <w:jc w:val="center"/>
              <w:rPr>
                <w:sz w:val="21"/>
                <w:szCs w:val="21"/>
                <w:cs/>
              </w:rPr>
            </w:pPr>
            <w:r w:rsidRPr="00B8380E">
              <w:rPr>
                <w:sz w:val="21"/>
                <w:szCs w:val="21"/>
              </w:rPr>
              <w:t>Increase</w:t>
            </w:r>
          </w:p>
        </w:tc>
        <w:tc>
          <w:tcPr>
            <w:tcW w:w="270" w:type="dxa"/>
            <w:shd w:val="clear" w:color="auto" w:fill="auto"/>
            <w:vAlign w:val="bottom"/>
          </w:tcPr>
          <w:p w14:paraId="7EA6111A" w14:textId="77777777" w:rsidR="00474A15" w:rsidRPr="00B8380E" w:rsidRDefault="00474A15" w:rsidP="00474A15">
            <w:pPr>
              <w:jc w:val="center"/>
              <w:rPr>
                <w:sz w:val="21"/>
                <w:szCs w:val="21"/>
              </w:rPr>
            </w:pPr>
          </w:p>
        </w:tc>
        <w:tc>
          <w:tcPr>
            <w:tcW w:w="1170" w:type="dxa"/>
            <w:shd w:val="clear" w:color="auto" w:fill="auto"/>
            <w:vAlign w:val="bottom"/>
          </w:tcPr>
          <w:p w14:paraId="43EB03BD" w14:textId="77777777" w:rsidR="00474A15" w:rsidRPr="00B8380E" w:rsidRDefault="00474A15" w:rsidP="00474A15">
            <w:pPr>
              <w:ind w:left="-95" w:right="-120"/>
              <w:jc w:val="center"/>
              <w:rPr>
                <w:sz w:val="21"/>
                <w:szCs w:val="21"/>
                <w:cs/>
              </w:rPr>
            </w:pPr>
            <w:r w:rsidRPr="00B8380E">
              <w:rPr>
                <w:sz w:val="21"/>
                <w:szCs w:val="21"/>
              </w:rPr>
              <w:t>Decrease</w:t>
            </w:r>
          </w:p>
        </w:tc>
        <w:tc>
          <w:tcPr>
            <w:tcW w:w="270" w:type="dxa"/>
            <w:shd w:val="clear" w:color="auto" w:fill="auto"/>
            <w:vAlign w:val="bottom"/>
          </w:tcPr>
          <w:p w14:paraId="29FB35B7" w14:textId="77777777" w:rsidR="00474A15" w:rsidRPr="00B8380E" w:rsidRDefault="00474A15" w:rsidP="00474A15">
            <w:pPr>
              <w:jc w:val="center"/>
              <w:rPr>
                <w:sz w:val="21"/>
                <w:szCs w:val="21"/>
              </w:rPr>
            </w:pPr>
          </w:p>
        </w:tc>
        <w:tc>
          <w:tcPr>
            <w:tcW w:w="1170" w:type="dxa"/>
            <w:shd w:val="clear" w:color="auto" w:fill="auto"/>
            <w:vAlign w:val="bottom"/>
          </w:tcPr>
          <w:p w14:paraId="25486EF8" w14:textId="3122F43B" w:rsidR="00474A15" w:rsidRPr="00B8380E" w:rsidRDefault="00474A15" w:rsidP="00474A15">
            <w:pPr>
              <w:ind w:left="-95" w:right="-120"/>
              <w:jc w:val="center"/>
              <w:rPr>
                <w:sz w:val="21"/>
                <w:szCs w:val="21"/>
                <w:cs/>
              </w:rPr>
            </w:pPr>
            <w:r w:rsidRPr="00B8380E">
              <w:rPr>
                <w:sz w:val="21"/>
                <w:szCs w:val="21"/>
              </w:rPr>
              <w:t>30 June 2021</w:t>
            </w:r>
          </w:p>
        </w:tc>
      </w:tr>
      <w:tr w:rsidR="00474A15" w:rsidRPr="00B8380E" w14:paraId="2222ACCC" w14:textId="77777777" w:rsidTr="00930D83">
        <w:tc>
          <w:tcPr>
            <w:tcW w:w="2160" w:type="dxa"/>
            <w:shd w:val="clear" w:color="auto" w:fill="auto"/>
          </w:tcPr>
          <w:p w14:paraId="3877E7CB" w14:textId="77777777" w:rsidR="00474A15" w:rsidRPr="00B8380E" w:rsidRDefault="00474A15" w:rsidP="00474A15">
            <w:pPr>
              <w:rPr>
                <w:i/>
                <w:iCs/>
                <w:sz w:val="21"/>
                <w:szCs w:val="21"/>
              </w:rPr>
            </w:pPr>
          </w:p>
        </w:tc>
        <w:tc>
          <w:tcPr>
            <w:tcW w:w="2070" w:type="dxa"/>
            <w:gridSpan w:val="3"/>
          </w:tcPr>
          <w:p w14:paraId="6B041E4D" w14:textId="77777777" w:rsidR="00474A15" w:rsidRPr="00B8380E" w:rsidRDefault="00474A15" w:rsidP="00474A15">
            <w:pPr>
              <w:jc w:val="center"/>
              <w:rPr>
                <w:i/>
                <w:iCs/>
                <w:sz w:val="21"/>
                <w:szCs w:val="21"/>
              </w:rPr>
            </w:pPr>
            <w:r w:rsidRPr="00B8380E">
              <w:rPr>
                <w:i/>
                <w:iCs/>
                <w:sz w:val="21"/>
                <w:szCs w:val="21"/>
              </w:rPr>
              <w:t>(% per annum)</w:t>
            </w:r>
          </w:p>
        </w:tc>
        <w:tc>
          <w:tcPr>
            <w:tcW w:w="270" w:type="dxa"/>
            <w:shd w:val="clear" w:color="auto" w:fill="auto"/>
          </w:tcPr>
          <w:p w14:paraId="180B5BB9" w14:textId="77777777" w:rsidR="00474A15" w:rsidRPr="00B8380E" w:rsidRDefault="00474A15" w:rsidP="00474A15">
            <w:pPr>
              <w:rPr>
                <w:i/>
                <w:iCs/>
                <w:sz w:val="21"/>
                <w:szCs w:val="21"/>
              </w:rPr>
            </w:pPr>
          </w:p>
        </w:tc>
        <w:tc>
          <w:tcPr>
            <w:tcW w:w="5310" w:type="dxa"/>
            <w:gridSpan w:val="7"/>
            <w:shd w:val="clear" w:color="auto" w:fill="auto"/>
            <w:vAlign w:val="bottom"/>
          </w:tcPr>
          <w:p w14:paraId="06CA837B" w14:textId="77777777" w:rsidR="00474A15" w:rsidRPr="00B8380E" w:rsidRDefault="00474A15" w:rsidP="00474A15">
            <w:pPr>
              <w:ind w:left="-95" w:right="-120"/>
              <w:jc w:val="center"/>
              <w:rPr>
                <w:i/>
                <w:iCs/>
                <w:sz w:val="21"/>
                <w:szCs w:val="21"/>
              </w:rPr>
            </w:pPr>
            <w:r w:rsidRPr="00B8380E">
              <w:rPr>
                <w:i/>
                <w:iCs/>
                <w:sz w:val="21"/>
                <w:szCs w:val="21"/>
                <w:cs/>
              </w:rPr>
              <w:t>(</w:t>
            </w:r>
            <w:r w:rsidRPr="00B8380E">
              <w:rPr>
                <w:i/>
                <w:iCs/>
                <w:sz w:val="21"/>
                <w:szCs w:val="21"/>
              </w:rPr>
              <w:t>in thousand Baht)</w:t>
            </w:r>
          </w:p>
        </w:tc>
      </w:tr>
      <w:tr w:rsidR="00474A15" w:rsidRPr="00B8380E" w14:paraId="75DE334D" w14:textId="77777777" w:rsidTr="00930D83">
        <w:tc>
          <w:tcPr>
            <w:tcW w:w="2160" w:type="dxa"/>
            <w:shd w:val="clear" w:color="auto" w:fill="auto"/>
          </w:tcPr>
          <w:p w14:paraId="547CB291" w14:textId="77777777" w:rsidR="00474A15" w:rsidRPr="00B8380E" w:rsidRDefault="00474A15" w:rsidP="00474A15">
            <w:pPr>
              <w:rPr>
                <w:b/>
                <w:bCs/>
                <w:i/>
                <w:iCs/>
                <w:sz w:val="21"/>
                <w:szCs w:val="21"/>
                <w:cs/>
              </w:rPr>
            </w:pPr>
            <w:r w:rsidRPr="00B8380E">
              <w:rPr>
                <w:b/>
                <w:bCs/>
                <w:i/>
                <w:iCs/>
                <w:sz w:val="21"/>
                <w:szCs w:val="21"/>
              </w:rPr>
              <w:t>Short-term loans from</w:t>
            </w:r>
          </w:p>
        </w:tc>
        <w:tc>
          <w:tcPr>
            <w:tcW w:w="900" w:type="dxa"/>
          </w:tcPr>
          <w:p w14:paraId="4EDB4B41" w14:textId="77777777" w:rsidR="00474A15" w:rsidRPr="00B8380E" w:rsidRDefault="00474A15" w:rsidP="00474A15">
            <w:pPr>
              <w:jc w:val="center"/>
              <w:rPr>
                <w:i/>
                <w:iCs/>
                <w:sz w:val="21"/>
                <w:szCs w:val="21"/>
                <w:cs/>
              </w:rPr>
            </w:pPr>
          </w:p>
        </w:tc>
        <w:tc>
          <w:tcPr>
            <w:tcW w:w="270" w:type="dxa"/>
            <w:shd w:val="clear" w:color="auto" w:fill="auto"/>
          </w:tcPr>
          <w:p w14:paraId="4DE2C9A4" w14:textId="77777777" w:rsidR="00474A15" w:rsidRPr="00B8380E" w:rsidRDefault="00474A15" w:rsidP="00474A15">
            <w:pPr>
              <w:jc w:val="center"/>
              <w:rPr>
                <w:i/>
                <w:iCs/>
                <w:sz w:val="21"/>
                <w:szCs w:val="21"/>
                <w:cs/>
              </w:rPr>
            </w:pPr>
          </w:p>
        </w:tc>
        <w:tc>
          <w:tcPr>
            <w:tcW w:w="900" w:type="dxa"/>
            <w:shd w:val="clear" w:color="auto" w:fill="auto"/>
          </w:tcPr>
          <w:p w14:paraId="105E67EE" w14:textId="77777777" w:rsidR="00474A15" w:rsidRPr="00B8380E" w:rsidRDefault="00474A15" w:rsidP="00474A15">
            <w:pPr>
              <w:jc w:val="center"/>
              <w:rPr>
                <w:i/>
                <w:iCs/>
                <w:sz w:val="21"/>
                <w:szCs w:val="21"/>
                <w:cs/>
              </w:rPr>
            </w:pPr>
          </w:p>
        </w:tc>
        <w:tc>
          <w:tcPr>
            <w:tcW w:w="270" w:type="dxa"/>
            <w:shd w:val="clear" w:color="auto" w:fill="auto"/>
          </w:tcPr>
          <w:p w14:paraId="10C5D6A7" w14:textId="77777777" w:rsidR="00474A15" w:rsidRPr="00B8380E" w:rsidRDefault="00474A15" w:rsidP="00474A15">
            <w:pPr>
              <w:rPr>
                <w:sz w:val="21"/>
                <w:szCs w:val="21"/>
              </w:rPr>
            </w:pPr>
          </w:p>
        </w:tc>
        <w:tc>
          <w:tcPr>
            <w:tcW w:w="5310" w:type="dxa"/>
            <w:gridSpan w:val="7"/>
            <w:shd w:val="clear" w:color="auto" w:fill="auto"/>
          </w:tcPr>
          <w:p w14:paraId="10C87932" w14:textId="77777777" w:rsidR="00474A15" w:rsidRPr="00B8380E" w:rsidRDefault="00474A15" w:rsidP="00474A15">
            <w:pPr>
              <w:ind w:left="-95" w:right="-120"/>
              <w:jc w:val="center"/>
              <w:rPr>
                <w:i/>
                <w:iCs/>
                <w:sz w:val="21"/>
                <w:szCs w:val="21"/>
                <w:cs/>
              </w:rPr>
            </w:pPr>
          </w:p>
        </w:tc>
      </w:tr>
      <w:tr w:rsidR="00930D83" w:rsidRPr="00B8380E" w14:paraId="64C4C0B9" w14:textId="77777777" w:rsidTr="00930D83">
        <w:tc>
          <w:tcPr>
            <w:tcW w:w="2160" w:type="dxa"/>
            <w:shd w:val="clear" w:color="auto" w:fill="auto"/>
          </w:tcPr>
          <w:p w14:paraId="6862FD64" w14:textId="77777777" w:rsidR="00930D83" w:rsidRPr="00B8380E" w:rsidRDefault="00930D83" w:rsidP="00930D83">
            <w:pPr>
              <w:rPr>
                <w:sz w:val="21"/>
                <w:szCs w:val="21"/>
              </w:rPr>
            </w:pPr>
            <w:r w:rsidRPr="00B8380E">
              <w:rPr>
                <w:sz w:val="21"/>
                <w:szCs w:val="21"/>
              </w:rPr>
              <w:t>Parent company</w:t>
            </w:r>
          </w:p>
        </w:tc>
        <w:tc>
          <w:tcPr>
            <w:tcW w:w="900" w:type="dxa"/>
          </w:tcPr>
          <w:p w14:paraId="389FDF3D" w14:textId="77777777" w:rsidR="00930D83" w:rsidRPr="00B8380E" w:rsidRDefault="00930D83" w:rsidP="00930D83">
            <w:pPr>
              <w:tabs>
                <w:tab w:val="left" w:pos="720"/>
              </w:tabs>
              <w:spacing w:line="240" w:lineRule="auto"/>
              <w:jc w:val="center"/>
              <w:rPr>
                <w:sz w:val="21"/>
                <w:szCs w:val="21"/>
                <w:lang w:val="en-US" w:bidi="th-TH"/>
              </w:rPr>
            </w:pPr>
            <w:r w:rsidRPr="00B8380E">
              <w:rPr>
                <w:spacing w:val="-4"/>
                <w:sz w:val="21"/>
                <w:szCs w:val="21"/>
              </w:rPr>
              <w:t>2.75</w:t>
            </w:r>
          </w:p>
        </w:tc>
        <w:tc>
          <w:tcPr>
            <w:tcW w:w="270" w:type="dxa"/>
          </w:tcPr>
          <w:p w14:paraId="6843EEF0" w14:textId="77777777" w:rsidR="00930D83" w:rsidRPr="00B8380E" w:rsidRDefault="00930D83" w:rsidP="00930D83">
            <w:pPr>
              <w:tabs>
                <w:tab w:val="left" w:pos="720"/>
              </w:tabs>
              <w:spacing w:line="240" w:lineRule="auto"/>
              <w:rPr>
                <w:sz w:val="21"/>
                <w:szCs w:val="21"/>
              </w:rPr>
            </w:pPr>
          </w:p>
        </w:tc>
        <w:tc>
          <w:tcPr>
            <w:tcW w:w="900" w:type="dxa"/>
          </w:tcPr>
          <w:p w14:paraId="11326DD8" w14:textId="6E7CB62A" w:rsidR="00930D83" w:rsidRPr="00B8380E" w:rsidRDefault="00930D83" w:rsidP="00930D83">
            <w:pPr>
              <w:tabs>
                <w:tab w:val="left" w:pos="720"/>
              </w:tabs>
              <w:spacing w:line="240" w:lineRule="auto"/>
              <w:jc w:val="center"/>
              <w:rPr>
                <w:sz w:val="21"/>
                <w:szCs w:val="21"/>
              </w:rPr>
            </w:pPr>
            <w:r w:rsidRPr="00B8380E">
              <w:rPr>
                <w:sz w:val="21"/>
                <w:szCs w:val="21"/>
              </w:rPr>
              <w:t>2.75</w:t>
            </w:r>
          </w:p>
        </w:tc>
        <w:tc>
          <w:tcPr>
            <w:tcW w:w="270" w:type="dxa"/>
          </w:tcPr>
          <w:p w14:paraId="56ACA639" w14:textId="77777777" w:rsidR="00930D83" w:rsidRPr="00B8380E" w:rsidRDefault="00930D83" w:rsidP="00930D83">
            <w:pPr>
              <w:tabs>
                <w:tab w:val="left" w:pos="720"/>
              </w:tabs>
              <w:spacing w:line="240" w:lineRule="auto"/>
              <w:rPr>
                <w:sz w:val="21"/>
                <w:szCs w:val="21"/>
              </w:rPr>
            </w:pPr>
          </w:p>
        </w:tc>
        <w:tc>
          <w:tcPr>
            <w:tcW w:w="990" w:type="dxa"/>
            <w:tcBorders>
              <w:top w:val="nil"/>
              <w:left w:val="nil"/>
              <w:bottom w:val="double" w:sz="4" w:space="0" w:color="auto"/>
              <w:right w:val="nil"/>
            </w:tcBorders>
            <w:vAlign w:val="bottom"/>
          </w:tcPr>
          <w:p w14:paraId="3871BFBC" w14:textId="77777777" w:rsidR="00930D83" w:rsidRPr="00B8380E" w:rsidRDefault="00930D83" w:rsidP="00930D83">
            <w:pPr>
              <w:tabs>
                <w:tab w:val="decimal" w:pos="790"/>
              </w:tabs>
              <w:spacing w:line="240" w:lineRule="auto"/>
              <w:ind w:left="-129" w:right="-86"/>
              <w:rPr>
                <w:b/>
                <w:bCs/>
                <w:sz w:val="21"/>
                <w:szCs w:val="21"/>
              </w:rPr>
            </w:pPr>
            <w:r w:rsidRPr="00B8380E">
              <w:rPr>
                <w:b/>
                <w:bCs/>
                <w:sz w:val="21"/>
                <w:szCs w:val="21"/>
              </w:rPr>
              <w:t>1,426,366</w:t>
            </w:r>
          </w:p>
        </w:tc>
        <w:tc>
          <w:tcPr>
            <w:tcW w:w="270" w:type="dxa"/>
          </w:tcPr>
          <w:p w14:paraId="7ED55FC4" w14:textId="77777777" w:rsidR="00930D83" w:rsidRPr="00B8380E" w:rsidRDefault="00930D83" w:rsidP="00930D83">
            <w:pPr>
              <w:tabs>
                <w:tab w:val="left" w:pos="720"/>
              </w:tabs>
              <w:spacing w:line="240" w:lineRule="auto"/>
              <w:rPr>
                <w:sz w:val="21"/>
                <w:szCs w:val="21"/>
              </w:rPr>
            </w:pPr>
          </w:p>
        </w:tc>
        <w:tc>
          <w:tcPr>
            <w:tcW w:w="1170" w:type="dxa"/>
            <w:vAlign w:val="bottom"/>
          </w:tcPr>
          <w:p w14:paraId="5AC7E58D" w14:textId="7A5533B1" w:rsidR="00930D83" w:rsidRPr="00B8380E" w:rsidRDefault="00930D83" w:rsidP="00930D83">
            <w:pPr>
              <w:pStyle w:val="acctfourfigures"/>
              <w:tabs>
                <w:tab w:val="clear" w:pos="765"/>
                <w:tab w:val="decimal" w:pos="1067"/>
              </w:tabs>
              <w:spacing w:line="240" w:lineRule="atLeast"/>
              <w:rPr>
                <w:szCs w:val="22"/>
              </w:rPr>
            </w:pPr>
            <w:r w:rsidRPr="00B8380E">
              <w:rPr>
                <w:szCs w:val="22"/>
              </w:rPr>
              <w:t>1,022,573</w:t>
            </w:r>
          </w:p>
        </w:tc>
        <w:tc>
          <w:tcPr>
            <w:tcW w:w="270" w:type="dxa"/>
            <w:vAlign w:val="bottom"/>
          </w:tcPr>
          <w:p w14:paraId="41BE3C19" w14:textId="77777777" w:rsidR="00930D83" w:rsidRPr="00B8380E" w:rsidRDefault="00930D83" w:rsidP="00930D83">
            <w:pPr>
              <w:pStyle w:val="acctfourfigures"/>
              <w:tabs>
                <w:tab w:val="clear" w:pos="765"/>
                <w:tab w:val="decimal" w:pos="1067"/>
              </w:tabs>
              <w:spacing w:line="240" w:lineRule="atLeast"/>
              <w:rPr>
                <w:szCs w:val="22"/>
              </w:rPr>
            </w:pPr>
          </w:p>
        </w:tc>
        <w:tc>
          <w:tcPr>
            <w:tcW w:w="1170" w:type="dxa"/>
            <w:vAlign w:val="bottom"/>
          </w:tcPr>
          <w:p w14:paraId="3A1457CF" w14:textId="58674E8A" w:rsidR="00930D83" w:rsidRPr="00B8380E" w:rsidRDefault="00930D83" w:rsidP="00930D83">
            <w:pPr>
              <w:pStyle w:val="acctfourfigures"/>
              <w:tabs>
                <w:tab w:val="clear" w:pos="765"/>
                <w:tab w:val="decimal" w:pos="1067"/>
              </w:tabs>
              <w:spacing w:line="240" w:lineRule="atLeast"/>
              <w:rPr>
                <w:szCs w:val="22"/>
              </w:rPr>
            </w:pPr>
            <w:r w:rsidRPr="00B8380E">
              <w:rPr>
                <w:szCs w:val="22"/>
              </w:rPr>
              <w:t>(243,788)</w:t>
            </w:r>
          </w:p>
        </w:tc>
        <w:tc>
          <w:tcPr>
            <w:tcW w:w="270" w:type="dxa"/>
          </w:tcPr>
          <w:p w14:paraId="39797A0A" w14:textId="77777777" w:rsidR="00930D83" w:rsidRPr="00B8380E" w:rsidRDefault="00930D83" w:rsidP="00930D83">
            <w:pPr>
              <w:pStyle w:val="acctfourfigures"/>
              <w:tabs>
                <w:tab w:val="clear" w:pos="765"/>
                <w:tab w:val="decimal" w:pos="1067"/>
              </w:tabs>
              <w:spacing w:line="240" w:lineRule="atLeast"/>
              <w:rPr>
                <w:szCs w:val="22"/>
              </w:rPr>
            </w:pPr>
          </w:p>
        </w:tc>
        <w:tc>
          <w:tcPr>
            <w:tcW w:w="1170" w:type="dxa"/>
            <w:tcBorders>
              <w:top w:val="nil"/>
              <w:left w:val="nil"/>
              <w:bottom w:val="double" w:sz="4" w:space="0" w:color="auto"/>
              <w:right w:val="nil"/>
            </w:tcBorders>
            <w:vAlign w:val="bottom"/>
          </w:tcPr>
          <w:p w14:paraId="044BA34F" w14:textId="0E3CDD9A" w:rsidR="00930D83" w:rsidRPr="002A2FB2" w:rsidRDefault="00930D83" w:rsidP="00930D83">
            <w:pPr>
              <w:pStyle w:val="acctfourfigures"/>
              <w:tabs>
                <w:tab w:val="clear" w:pos="765"/>
                <w:tab w:val="decimal" w:pos="1067"/>
              </w:tabs>
              <w:spacing w:line="240" w:lineRule="atLeast"/>
              <w:rPr>
                <w:b/>
                <w:bCs/>
                <w:szCs w:val="22"/>
              </w:rPr>
            </w:pPr>
            <w:r w:rsidRPr="002A2FB2">
              <w:rPr>
                <w:b/>
                <w:bCs/>
                <w:szCs w:val="22"/>
              </w:rPr>
              <w:t>2,205,151</w:t>
            </w:r>
          </w:p>
        </w:tc>
      </w:tr>
    </w:tbl>
    <w:p w14:paraId="6B226DCB" w14:textId="2A9FE243" w:rsidR="00190318" w:rsidRPr="00B8380E" w:rsidRDefault="00190318" w:rsidP="00BE0348">
      <w:pPr>
        <w:ind w:firstLine="540"/>
        <w:rPr>
          <w:b/>
          <w:bCs/>
          <w:szCs w:val="22"/>
          <w:lang w:val="en-US"/>
        </w:rPr>
      </w:pPr>
    </w:p>
    <w:p w14:paraId="52B7F616" w14:textId="02C238EA" w:rsidR="005074AD" w:rsidRPr="00B8380E" w:rsidRDefault="005074AD" w:rsidP="00BE0348">
      <w:pPr>
        <w:ind w:firstLine="540"/>
        <w:rPr>
          <w:b/>
          <w:bCs/>
          <w:szCs w:val="22"/>
          <w:lang w:val="en-US"/>
        </w:rPr>
      </w:pPr>
      <w:r w:rsidRPr="00B8380E">
        <w:rPr>
          <w:b/>
          <w:bCs/>
          <w:szCs w:val="22"/>
          <w:lang w:val="en-US"/>
        </w:rPr>
        <w:br w:type="page"/>
      </w:r>
    </w:p>
    <w:tbl>
      <w:tblPr>
        <w:tblW w:w="9630" w:type="dxa"/>
        <w:tblInd w:w="450" w:type="dxa"/>
        <w:tblLayout w:type="fixed"/>
        <w:tblLook w:val="04A0" w:firstRow="1" w:lastRow="0" w:firstColumn="1" w:lastColumn="0" w:noHBand="0" w:noVBand="1"/>
      </w:tblPr>
      <w:tblGrid>
        <w:gridCol w:w="2070"/>
        <w:gridCol w:w="1080"/>
        <w:gridCol w:w="270"/>
        <w:gridCol w:w="900"/>
        <w:gridCol w:w="270"/>
        <w:gridCol w:w="990"/>
        <w:gridCol w:w="270"/>
        <w:gridCol w:w="1080"/>
        <w:gridCol w:w="360"/>
        <w:gridCol w:w="990"/>
        <w:gridCol w:w="270"/>
        <w:gridCol w:w="1080"/>
      </w:tblGrid>
      <w:tr w:rsidR="000752DE" w:rsidRPr="00B8380E" w14:paraId="392F44EB" w14:textId="77777777" w:rsidTr="00E94BF2">
        <w:tc>
          <w:tcPr>
            <w:tcW w:w="2070" w:type="dxa"/>
            <w:shd w:val="clear" w:color="auto" w:fill="auto"/>
            <w:vAlign w:val="bottom"/>
          </w:tcPr>
          <w:p w14:paraId="22DAF6DD" w14:textId="77777777" w:rsidR="000752DE" w:rsidRPr="00B8380E" w:rsidRDefault="000752DE" w:rsidP="000752DE">
            <w:pPr>
              <w:rPr>
                <w:bCs/>
                <w:sz w:val="21"/>
                <w:szCs w:val="21"/>
                <w:cs/>
              </w:rPr>
            </w:pPr>
          </w:p>
        </w:tc>
        <w:tc>
          <w:tcPr>
            <w:tcW w:w="2250" w:type="dxa"/>
            <w:gridSpan w:val="3"/>
          </w:tcPr>
          <w:p w14:paraId="453D4856" w14:textId="77777777" w:rsidR="000752DE" w:rsidRPr="00B8380E" w:rsidRDefault="000752DE" w:rsidP="000752DE">
            <w:pPr>
              <w:jc w:val="center"/>
              <w:rPr>
                <w:bCs/>
                <w:sz w:val="21"/>
                <w:szCs w:val="21"/>
                <w:cs/>
              </w:rPr>
            </w:pPr>
            <w:r w:rsidRPr="00B8380E">
              <w:rPr>
                <w:b/>
                <w:bCs/>
                <w:sz w:val="21"/>
                <w:szCs w:val="21"/>
              </w:rPr>
              <w:t>Interest rate</w:t>
            </w:r>
          </w:p>
        </w:tc>
        <w:tc>
          <w:tcPr>
            <w:tcW w:w="270" w:type="dxa"/>
            <w:shd w:val="clear" w:color="auto" w:fill="auto"/>
            <w:vAlign w:val="bottom"/>
          </w:tcPr>
          <w:p w14:paraId="5B0CF317" w14:textId="77777777" w:rsidR="000752DE" w:rsidRPr="00B8380E" w:rsidRDefault="000752DE" w:rsidP="000752DE">
            <w:pPr>
              <w:jc w:val="center"/>
              <w:rPr>
                <w:bCs/>
                <w:sz w:val="21"/>
                <w:szCs w:val="21"/>
              </w:rPr>
            </w:pPr>
          </w:p>
        </w:tc>
        <w:tc>
          <w:tcPr>
            <w:tcW w:w="5040" w:type="dxa"/>
            <w:gridSpan w:val="7"/>
            <w:shd w:val="clear" w:color="auto" w:fill="auto"/>
            <w:vAlign w:val="bottom"/>
          </w:tcPr>
          <w:p w14:paraId="1AD6B01F" w14:textId="77777777" w:rsidR="000752DE" w:rsidRPr="00B8380E" w:rsidRDefault="001065E6" w:rsidP="000752DE">
            <w:pPr>
              <w:ind w:left="-95" w:right="-120"/>
              <w:jc w:val="center"/>
              <w:rPr>
                <w:bCs/>
                <w:sz w:val="21"/>
                <w:szCs w:val="21"/>
                <w:cs/>
              </w:rPr>
            </w:pPr>
            <w:r w:rsidRPr="00B8380E">
              <w:rPr>
                <w:b/>
                <w:bCs/>
                <w:sz w:val="21"/>
                <w:szCs w:val="21"/>
              </w:rPr>
              <w:t>Separate</w:t>
            </w:r>
            <w:r w:rsidR="000752DE" w:rsidRPr="00B8380E">
              <w:rPr>
                <w:b/>
                <w:bCs/>
                <w:sz w:val="21"/>
                <w:szCs w:val="21"/>
              </w:rPr>
              <w:t xml:space="preserve"> financial statements</w:t>
            </w:r>
          </w:p>
        </w:tc>
      </w:tr>
      <w:tr w:rsidR="00474A15" w:rsidRPr="00B8380E" w14:paraId="450273DE" w14:textId="77777777" w:rsidTr="00E94BF2">
        <w:tc>
          <w:tcPr>
            <w:tcW w:w="2070" w:type="dxa"/>
            <w:shd w:val="clear" w:color="auto" w:fill="auto"/>
            <w:vAlign w:val="bottom"/>
          </w:tcPr>
          <w:p w14:paraId="6573B2ED" w14:textId="77777777" w:rsidR="00474A15" w:rsidRPr="00B8380E" w:rsidRDefault="00474A15" w:rsidP="00474A15">
            <w:pPr>
              <w:ind w:left="165" w:hanging="165"/>
              <w:rPr>
                <w:bCs/>
                <w:i/>
                <w:iCs/>
                <w:sz w:val="21"/>
                <w:szCs w:val="21"/>
                <w:cs/>
              </w:rPr>
            </w:pPr>
          </w:p>
        </w:tc>
        <w:tc>
          <w:tcPr>
            <w:tcW w:w="1080" w:type="dxa"/>
          </w:tcPr>
          <w:p w14:paraId="22A419D9" w14:textId="23B96780" w:rsidR="00474A15" w:rsidRPr="00B8380E" w:rsidRDefault="00474A15" w:rsidP="00E94BF2">
            <w:pPr>
              <w:ind w:right="-20" w:hanging="16"/>
              <w:jc w:val="center"/>
              <w:rPr>
                <w:sz w:val="21"/>
                <w:szCs w:val="21"/>
              </w:rPr>
            </w:pPr>
            <w:r w:rsidRPr="00B8380E">
              <w:rPr>
                <w:sz w:val="21"/>
                <w:szCs w:val="21"/>
              </w:rPr>
              <w:t>31 December 2020</w:t>
            </w:r>
          </w:p>
        </w:tc>
        <w:tc>
          <w:tcPr>
            <w:tcW w:w="270" w:type="dxa"/>
            <w:shd w:val="clear" w:color="auto" w:fill="auto"/>
            <w:vAlign w:val="bottom"/>
          </w:tcPr>
          <w:p w14:paraId="0C8054F4" w14:textId="77777777" w:rsidR="00474A15" w:rsidRPr="00B8380E" w:rsidRDefault="00474A15" w:rsidP="00474A15">
            <w:pPr>
              <w:jc w:val="center"/>
              <w:rPr>
                <w:sz w:val="21"/>
                <w:szCs w:val="21"/>
              </w:rPr>
            </w:pPr>
          </w:p>
        </w:tc>
        <w:tc>
          <w:tcPr>
            <w:tcW w:w="900" w:type="dxa"/>
            <w:shd w:val="clear" w:color="auto" w:fill="auto"/>
            <w:vAlign w:val="bottom"/>
          </w:tcPr>
          <w:p w14:paraId="3247D42E" w14:textId="78121AF8" w:rsidR="00474A15" w:rsidRPr="00B8380E" w:rsidRDefault="00474A15" w:rsidP="00474A15">
            <w:pPr>
              <w:ind w:left="-95" w:right="-120"/>
              <w:jc w:val="center"/>
              <w:rPr>
                <w:sz w:val="21"/>
                <w:szCs w:val="21"/>
                <w:cs/>
              </w:rPr>
            </w:pPr>
            <w:r w:rsidRPr="00B8380E">
              <w:rPr>
                <w:sz w:val="21"/>
                <w:szCs w:val="21"/>
              </w:rPr>
              <w:t>30 June 2021</w:t>
            </w:r>
          </w:p>
        </w:tc>
        <w:tc>
          <w:tcPr>
            <w:tcW w:w="270" w:type="dxa"/>
            <w:shd w:val="clear" w:color="auto" w:fill="auto"/>
            <w:vAlign w:val="bottom"/>
          </w:tcPr>
          <w:p w14:paraId="08A3C3C1" w14:textId="77777777" w:rsidR="00474A15" w:rsidRPr="00B8380E" w:rsidRDefault="00474A15" w:rsidP="00474A15">
            <w:pPr>
              <w:jc w:val="center"/>
              <w:rPr>
                <w:sz w:val="21"/>
                <w:szCs w:val="21"/>
              </w:rPr>
            </w:pPr>
          </w:p>
        </w:tc>
        <w:tc>
          <w:tcPr>
            <w:tcW w:w="990" w:type="dxa"/>
            <w:shd w:val="clear" w:color="auto" w:fill="auto"/>
            <w:vAlign w:val="bottom"/>
          </w:tcPr>
          <w:p w14:paraId="0D996AD4" w14:textId="3728C156" w:rsidR="00474A15" w:rsidRPr="00B8380E" w:rsidRDefault="00474A15" w:rsidP="00474A15">
            <w:pPr>
              <w:ind w:left="-110" w:right="-86"/>
              <w:jc w:val="center"/>
              <w:rPr>
                <w:sz w:val="21"/>
                <w:szCs w:val="21"/>
                <w:cs/>
              </w:rPr>
            </w:pPr>
            <w:r w:rsidRPr="00B8380E">
              <w:rPr>
                <w:sz w:val="21"/>
                <w:szCs w:val="21"/>
              </w:rPr>
              <w:t xml:space="preserve">31 December 2020 </w:t>
            </w:r>
            <w:r w:rsidRPr="00B8380E">
              <w:rPr>
                <w:sz w:val="21"/>
                <w:szCs w:val="21"/>
                <w:cs/>
              </w:rPr>
              <w:t xml:space="preserve"> </w:t>
            </w:r>
          </w:p>
        </w:tc>
        <w:tc>
          <w:tcPr>
            <w:tcW w:w="270" w:type="dxa"/>
            <w:shd w:val="clear" w:color="auto" w:fill="auto"/>
            <w:vAlign w:val="bottom"/>
          </w:tcPr>
          <w:p w14:paraId="51A404D5" w14:textId="77777777" w:rsidR="00474A15" w:rsidRPr="00B8380E" w:rsidRDefault="00474A15" w:rsidP="00474A15">
            <w:pPr>
              <w:jc w:val="center"/>
              <w:rPr>
                <w:sz w:val="21"/>
                <w:szCs w:val="21"/>
              </w:rPr>
            </w:pPr>
          </w:p>
        </w:tc>
        <w:tc>
          <w:tcPr>
            <w:tcW w:w="1080" w:type="dxa"/>
            <w:shd w:val="clear" w:color="auto" w:fill="auto"/>
            <w:vAlign w:val="bottom"/>
          </w:tcPr>
          <w:p w14:paraId="1C5A339A" w14:textId="2664F24D" w:rsidR="00474A15" w:rsidRPr="00B8380E" w:rsidRDefault="00474A15" w:rsidP="00474A15">
            <w:pPr>
              <w:ind w:left="-95" w:right="-120"/>
              <w:jc w:val="center"/>
              <w:rPr>
                <w:sz w:val="21"/>
                <w:szCs w:val="21"/>
                <w:cs/>
              </w:rPr>
            </w:pPr>
            <w:r w:rsidRPr="00B8380E">
              <w:rPr>
                <w:sz w:val="21"/>
                <w:szCs w:val="21"/>
              </w:rPr>
              <w:t>Increase</w:t>
            </w:r>
          </w:p>
        </w:tc>
        <w:tc>
          <w:tcPr>
            <w:tcW w:w="360" w:type="dxa"/>
            <w:shd w:val="clear" w:color="auto" w:fill="auto"/>
            <w:vAlign w:val="bottom"/>
          </w:tcPr>
          <w:p w14:paraId="4B7A54B7" w14:textId="77777777" w:rsidR="00474A15" w:rsidRPr="00B8380E" w:rsidRDefault="00474A15" w:rsidP="00474A15">
            <w:pPr>
              <w:jc w:val="center"/>
              <w:rPr>
                <w:sz w:val="21"/>
                <w:szCs w:val="21"/>
              </w:rPr>
            </w:pPr>
          </w:p>
        </w:tc>
        <w:tc>
          <w:tcPr>
            <w:tcW w:w="990" w:type="dxa"/>
            <w:shd w:val="clear" w:color="auto" w:fill="auto"/>
            <w:vAlign w:val="bottom"/>
          </w:tcPr>
          <w:p w14:paraId="2F10CC0B" w14:textId="462295BC" w:rsidR="00474A15" w:rsidRPr="00B8380E" w:rsidRDefault="00474A15" w:rsidP="00474A15">
            <w:pPr>
              <w:ind w:left="-95" w:right="-110"/>
              <w:jc w:val="center"/>
              <w:rPr>
                <w:sz w:val="21"/>
                <w:szCs w:val="21"/>
                <w:cs/>
              </w:rPr>
            </w:pPr>
            <w:r w:rsidRPr="00B8380E">
              <w:rPr>
                <w:sz w:val="21"/>
                <w:szCs w:val="21"/>
              </w:rPr>
              <w:t>Decrease</w:t>
            </w:r>
          </w:p>
        </w:tc>
        <w:tc>
          <w:tcPr>
            <w:tcW w:w="270" w:type="dxa"/>
            <w:shd w:val="clear" w:color="auto" w:fill="auto"/>
            <w:vAlign w:val="bottom"/>
          </w:tcPr>
          <w:p w14:paraId="32709A7D" w14:textId="77777777" w:rsidR="00474A15" w:rsidRPr="00B8380E" w:rsidRDefault="00474A15" w:rsidP="00474A15">
            <w:pPr>
              <w:jc w:val="center"/>
              <w:rPr>
                <w:sz w:val="21"/>
                <w:szCs w:val="21"/>
              </w:rPr>
            </w:pPr>
          </w:p>
        </w:tc>
        <w:tc>
          <w:tcPr>
            <w:tcW w:w="1080" w:type="dxa"/>
            <w:shd w:val="clear" w:color="auto" w:fill="auto"/>
            <w:vAlign w:val="bottom"/>
          </w:tcPr>
          <w:p w14:paraId="24E374BE" w14:textId="58DB89F6" w:rsidR="00474A15" w:rsidRPr="00B8380E" w:rsidRDefault="00474A15" w:rsidP="00474A15">
            <w:pPr>
              <w:ind w:left="-95" w:right="-120"/>
              <w:jc w:val="center"/>
              <w:rPr>
                <w:sz w:val="21"/>
                <w:szCs w:val="21"/>
                <w:cs/>
              </w:rPr>
            </w:pPr>
            <w:r w:rsidRPr="00B8380E">
              <w:rPr>
                <w:sz w:val="21"/>
                <w:szCs w:val="21"/>
              </w:rPr>
              <w:t>30 June 2021</w:t>
            </w:r>
          </w:p>
        </w:tc>
      </w:tr>
      <w:tr w:rsidR="00474A15" w:rsidRPr="00B8380E" w14:paraId="2729D76C" w14:textId="77777777" w:rsidTr="00E94BF2">
        <w:tc>
          <w:tcPr>
            <w:tcW w:w="2070" w:type="dxa"/>
            <w:shd w:val="clear" w:color="auto" w:fill="auto"/>
          </w:tcPr>
          <w:p w14:paraId="0A23D322" w14:textId="77777777" w:rsidR="00474A15" w:rsidRPr="00B8380E" w:rsidRDefault="00474A15" w:rsidP="00474A15">
            <w:pPr>
              <w:rPr>
                <w:i/>
                <w:iCs/>
                <w:sz w:val="21"/>
                <w:szCs w:val="21"/>
              </w:rPr>
            </w:pPr>
          </w:p>
        </w:tc>
        <w:tc>
          <w:tcPr>
            <w:tcW w:w="2250" w:type="dxa"/>
            <w:gridSpan w:val="3"/>
          </w:tcPr>
          <w:p w14:paraId="1B677DC5" w14:textId="77777777" w:rsidR="00474A15" w:rsidRPr="00B8380E" w:rsidRDefault="00474A15" w:rsidP="00474A15">
            <w:pPr>
              <w:jc w:val="center"/>
              <w:rPr>
                <w:i/>
                <w:iCs/>
                <w:sz w:val="21"/>
                <w:szCs w:val="21"/>
              </w:rPr>
            </w:pPr>
            <w:r w:rsidRPr="00B8380E">
              <w:rPr>
                <w:i/>
                <w:iCs/>
                <w:sz w:val="21"/>
                <w:szCs w:val="21"/>
              </w:rPr>
              <w:t>(% per annum)</w:t>
            </w:r>
          </w:p>
        </w:tc>
        <w:tc>
          <w:tcPr>
            <w:tcW w:w="270" w:type="dxa"/>
            <w:shd w:val="clear" w:color="auto" w:fill="auto"/>
          </w:tcPr>
          <w:p w14:paraId="6C50ADCE" w14:textId="77777777" w:rsidR="00474A15" w:rsidRPr="00B8380E" w:rsidRDefault="00474A15" w:rsidP="00474A15">
            <w:pPr>
              <w:rPr>
                <w:i/>
                <w:iCs/>
                <w:sz w:val="21"/>
                <w:szCs w:val="21"/>
              </w:rPr>
            </w:pPr>
          </w:p>
        </w:tc>
        <w:tc>
          <w:tcPr>
            <w:tcW w:w="5040" w:type="dxa"/>
            <w:gridSpan w:val="7"/>
            <w:shd w:val="clear" w:color="auto" w:fill="auto"/>
            <w:vAlign w:val="bottom"/>
          </w:tcPr>
          <w:p w14:paraId="6E289D5C" w14:textId="77777777" w:rsidR="00474A15" w:rsidRPr="00B8380E" w:rsidRDefault="00474A15" w:rsidP="00474A15">
            <w:pPr>
              <w:ind w:left="-95" w:right="-120"/>
              <w:jc w:val="center"/>
              <w:rPr>
                <w:i/>
                <w:iCs/>
                <w:sz w:val="21"/>
                <w:szCs w:val="21"/>
              </w:rPr>
            </w:pPr>
            <w:r w:rsidRPr="00B8380E">
              <w:rPr>
                <w:i/>
                <w:iCs/>
                <w:sz w:val="21"/>
                <w:szCs w:val="21"/>
                <w:cs/>
              </w:rPr>
              <w:t>(</w:t>
            </w:r>
            <w:r w:rsidRPr="00B8380E">
              <w:rPr>
                <w:i/>
                <w:iCs/>
                <w:sz w:val="21"/>
                <w:szCs w:val="21"/>
              </w:rPr>
              <w:t>in thousand Baht)</w:t>
            </w:r>
          </w:p>
        </w:tc>
      </w:tr>
      <w:tr w:rsidR="008D521C" w:rsidRPr="00B8380E" w14:paraId="69D0B631" w14:textId="77777777" w:rsidTr="00772650">
        <w:tc>
          <w:tcPr>
            <w:tcW w:w="3150" w:type="dxa"/>
            <w:gridSpan w:val="2"/>
            <w:shd w:val="clear" w:color="auto" w:fill="auto"/>
          </w:tcPr>
          <w:p w14:paraId="56CC10E5" w14:textId="08290C96" w:rsidR="008D521C" w:rsidRPr="00B8380E" w:rsidRDefault="008D521C" w:rsidP="008D521C">
            <w:pPr>
              <w:rPr>
                <w:rFonts w:cstheme="minorBidi"/>
                <w:b/>
                <w:bCs/>
                <w:i/>
                <w:iCs/>
                <w:sz w:val="21"/>
                <w:szCs w:val="26"/>
                <w:cs/>
                <w:lang w:bidi="th-TH"/>
              </w:rPr>
            </w:pPr>
            <w:r w:rsidRPr="00B8380E">
              <w:rPr>
                <w:b/>
                <w:bCs/>
                <w:i/>
                <w:iCs/>
                <w:sz w:val="21"/>
                <w:szCs w:val="21"/>
              </w:rPr>
              <w:t>Short-term loans</w:t>
            </w:r>
            <w:r w:rsidRPr="00B8380E">
              <w:rPr>
                <w:rFonts w:cstheme="minorBidi" w:hint="cs"/>
                <w:b/>
                <w:bCs/>
                <w:i/>
                <w:iCs/>
                <w:sz w:val="21"/>
                <w:szCs w:val="26"/>
                <w:cs/>
                <w:lang w:bidi="th-TH"/>
              </w:rPr>
              <w:t xml:space="preserve"> </w:t>
            </w:r>
            <w:r w:rsidRPr="00B8380E">
              <w:rPr>
                <w:b/>
                <w:bCs/>
                <w:i/>
                <w:iCs/>
                <w:sz w:val="21"/>
                <w:szCs w:val="21"/>
              </w:rPr>
              <w:t>from</w:t>
            </w:r>
          </w:p>
        </w:tc>
        <w:tc>
          <w:tcPr>
            <w:tcW w:w="270" w:type="dxa"/>
            <w:shd w:val="clear" w:color="auto" w:fill="auto"/>
          </w:tcPr>
          <w:p w14:paraId="6DB10538" w14:textId="77777777" w:rsidR="008D521C" w:rsidRPr="00B8380E" w:rsidRDefault="008D521C" w:rsidP="00474A15">
            <w:pPr>
              <w:jc w:val="center"/>
              <w:rPr>
                <w:i/>
                <w:iCs/>
                <w:sz w:val="21"/>
                <w:szCs w:val="21"/>
                <w:cs/>
              </w:rPr>
            </w:pPr>
          </w:p>
        </w:tc>
        <w:tc>
          <w:tcPr>
            <w:tcW w:w="900" w:type="dxa"/>
            <w:shd w:val="clear" w:color="auto" w:fill="auto"/>
          </w:tcPr>
          <w:p w14:paraId="3B2221FE" w14:textId="77777777" w:rsidR="008D521C" w:rsidRPr="00B8380E" w:rsidRDefault="008D521C" w:rsidP="00474A15">
            <w:pPr>
              <w:jc w:val="center"/>
              <w:rPr>
                <w:i/>
                <w:iCs/>
                <w:sz w:val="21"/>
                <w:szCs w:val="21"/>
                <w:cs/>
              </w:rPr>
            </w:pPr>
          </w:p>
        </w:tc>
        <w:tc>
          <w:tcPr>
            <w:tcW w:w="270" w:type="dxa"/>
            <w:shd w:val="clear" w:color="auto" w:fill="auto"/>
          </w:tcPr>
          <w:p w14:paraId="277ECF70" w14:textId="77777777" w:rsidR="008D521C" w:rsidRPr="00B8380E" w:rsidRDefault="008D521C" w:rsidP="00474A15">
            <w:pPr>
              <w:rPr>
                <w:sz w:val="21"/>
                <w:szCs w:val="21"/>
              </w:rPr>
            </w:pPr>
          </w:p>
        </w:tc>
        <w:tc>
          <w:tcPr>
            <w:tcW w:w="5040" w:type="dxa"/>
            <w:gridSpan w:val="7"/>
            <w:shd w:val="clear" w:color="auto" w:fill="auto"/>
          </w:tcPr>
          <w:p w14:paraId="46E8BE13" w14:textId="77777777" w:rsidR="008D521C" w:rsidRPr="00B8380E" w:rsidRDefault="008D521C" w:rsidP="00474A15">
            <w:pPr>
              <w:ind w:left="-95" w:right="-120"/>
              <w:jc w:val="center"/>
              <w:rPr>
                <w:i/>
                <w:iCs/>
                <w:sz w:val="21"/>
                <w:szCs w:val="21"/>
                <w:cs/>
              </w:rPr>
            </w:pPr>
          </w:p>
        </w:tc>
      </w:tr>
      <w:tr w:rsidR="007E6ADA" w:rsidRPr="00B8380E" w14:paraId="0D0613A5" w14:textId="77777777" w:rsidTr="00E94BF2">
        <w:tc>
          <w:tcPr>
            <w:tcW w:w="2070" w:type="dxa"/>
            <w:shd w:val="clear" w:color="auto" w:fill="auto"/>
          </w:tcPr>
          <w:p w14:paraId="06EA6719" w14:textId="601F4269" w:rsidR="007E6ADA" w:rsidRPr="00B8380E" w:rsidRDefault="007E6ADA" w:rsidP="007E6ADA">
            <w:pPr>
              <w:rPr>
                <w:sz w:val="21"/>
                <w:szCs w:val="21"/>
              </w:rPr>
            </w:pPr>
            <w:r w:rsidRPr="00B8380E">
              <w:rPr>
                <w:sz w:val="21"/>
                <w:szCs w:val="21"/>
              </w:rPr>
              <w:t>Parent company</w:t>
            </w:r>
          </w:p>
        </w:tc>
        <w:tc>
          <w:tcPr>
            <w:tcW w:w="1080" w:type="dxa"/>
          </w:tcPr>
          <w:p w14:paraId="6981CFC5" w14:textId="77777777" w:rsidR="007E6ADA" w:rsidRPr="00B8380E" w:rsidRDefault="007E6ADA" w:rsidP="007E6ADA">
            <w:pPr>
              <w:tabs>
                <w:tab w:val="left" w:pos="720"/>
              </w:tabs>
              <w:spacing w:line="240" w:lineRule="auto"/>
              <w:jc w:val="center"/>
              <w:rPr>
                <w:sz w:val="21"/>
                <w:szCs w:val="21"/>
                <w:lang w:val="en-US" w:bidi="th-TH"/>
              </w:rPr>
            </w:pPr>
            <w:r w:rsidRPr="00B8380E">
              <w:rPr>
                <w:sz w:val="21"/>
                <w:szCs w:val="21"/>
              </w:rPr>
              <w:t>2.75</w:t>
            </w:r>
          </w:p>
        </w:tc>
        <w:tc>
          <w:tcPr>
            <w:tcW w:w="270" w:type="dxa"/>
          </w:tcPr>
          <w:p w14:paraId="340CA06B" w14:textId="77777777" w:rsidR="007E6ADA" w:rsidRPr="00B8380E" w:rsidRDefault="007E6ADA" w:rsidP="007E6ADA">
            <w:pPr>
              <w:tabs>
                <w:tab w:val="left" w:pos="720"/>
              </w:tabs>
              <w:spacing w:line="240" w:lineRule="auto"/>
              <w:rPr>
                <w:sz w:val="21"/>
                <w:szCs w:val="21"/>
              </w:rPr>
            </w:pPr>
          </w:p>
        </w:tc>
        <w:tc>
          <w:tcPr>
            <w:tcW w:w="900" w:type="dxa"/>
          </w:tcPr>
          <w:p w14:paraId="6372F944" w14:textId="68200B46" w:rsidR="007E6ADA" w:rsidRPr="00B8380E" w:rsidRDefault="007E6ADA" w:rsidP="007E6ADA">
            <w:pPr>
              <w:tabs>
                <w:tab w:val="left" w:pos="720"/>
              </w:tabs>
              <w:spacing w:line="240" w:lineRule="auto"/>
              <w:jc w:val="center"/>
              <w:rPr>
                <w:sz w:val="21"/>
                <w:szCs w:val="21"/>
              </w:rPr>
            </w:pPr>
            <w:r w:rsidRPr="00B8380E">
              <w:rPr>
                <w:sz w:val="21"/>
                <w:szCs w:val="21"/>
              </w:rPr>
              <w:t>2.75</w:t>
            </w:r>
          </w:p>
        </w:tc>
        <w:tc>
          <w:tcPr>
            <w:tcW w:w="270" w:type="dxa"/>
          </w:tcPr>
          <w:p w14:paraId="4CD1A215" w14:textId="77777777" w:rsidR="007E6ADA" w:rsidRPr="00B8380E" w:rsidRDefault="007E6ADA" w:rsidP="007E6ADA">
            <w:pPr>
              <w:tabs>
                <w:tab w:val="left" w:pos="720"/>
              </w:tabs>
              <w:spacing w:line="240" w:lineRule="auto"/>
              <w:rPr>
                <w:sz w:val="21"/>
                <w:szCs w:val="21"/>
              </w:rPr>
            </w:pPr>
          </w:p>
        </w:tc>
        <w:tc>
          <w:tcPr>
            <w:tcW w:w="990" w:type="dxa"/>
            <w:vAlign w:val="bottom"/>
          </w:tcPr>
          <w:p w14:paraId="2143ED8D" w14:textId="27EC8481" w:rsidR="007E6ADA" w:rsidRPr="00B8380E" w:rsidRDefault="007E6ADA" w:rsidP="007E6ADA">
            <w:pPr>
              <w:tabs>
                <w:tab w:val="decimal" w:pos="804"/>
              </w:tabs>
              <w:spacing w:line="240" w:lineRule="auto"/>
              <w:ind w:left="-129" w:right="-86"/>
              <w:rPr>
                <w:sz w:val="21"/>
                <w:szCs w:val="21"/>
              </w:rPr>
            </w:pPr>
            <w:r w:rsidRPr="00B8380E">
              <w:rPr>
                <w:sz w:val="21"/>
                <w:szCs w:val="21"/>
              </w:rPr>
              <w:t>1,426,366</w:t>
            </w:r>
          </w:p>
        </w:tc>
        <w:tc>
          <w:tcPr>
            <w:tcW w:w="270" w:type="dxa"/>
          </w:tcPr>
          <w:p w14:paraId="45FCFF9B" w14:textId="77777777" w:rsidR="007E6ADA" w:rsidRPr="00B8380E" w:rsidRDefault="007E6ADA" w:rsidP="007E6ADA">
            <w:pPr>
              <w:tabs>
                <w:tab w:val="left" w:pos="720"/>
              </w:tabs>
              <w:spacing w:line="240" w:lineRule="auto"/>
              <w:rPr>
                <w:sz w:val="21"/>
                <w:szCs w:val="21"/>
              </w:rPr>
            </w:pPr>
          </w:p>
        </w:tc>
        <w:tc>
          <w:tcPr>
            <w:tcW w:w="1080" w:type="dxa"/>
            <w:vAlign w:val="bottom"/>
          </w:tcPr>
          <w:p w14:paraId="15E6BECB" w14:textId="489E73C7" w:rsidR="007E6ADA" w:rsidRPr="00B8380E" w:rsidRDefault="007E6ADA" w:rsidP="007E6ADA">
            <w:pPr>
              <w:pStyle w:val="acctfourfigures"/>
              <w:tabs>
                <w:tab w:val="clear" w:pos="765"/>
                <w:tab w:val="decimal" w:pos="1067"/>
              </w:tabs>
              <w:spacing w:line="240" w:lineRule="atLeast"/>
              <w:ind w:right="-20"/>
              <w:rPr>
                <w:sz w:val="21"/>
                <w:szCs w:val="21"/>
              </w:rPr>
            </w:pPr>
            <w:r w:rsidRPr="00B8380E">
              <w:rPr>
                <w:sz w:val="21"/>
                <w:szCs w:val="21"/>
              </w:rPr>
              <w:t>1,022,573</w:t>
            </w:r>
          </w:p>
        </w:tc>
        <w:tc>
          <w:tcPr>
            <w:tcW w:w="360" w:type="dxa"/>
            <w:vAlign w:val="bottom"/>
          </w:tcPr>
          <w:p w14:paraId="50323149"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990" w:type="dxa"/>
            <w:vAlign w:val="bottom"/>
          </w:tcPr>
          <w:p w14:paraId="3099988F" w14:textId="1B9D6EB3" w:rsidR="007E6ADA" w:rsidRPr="00B8380E" w:rsidRDefault="007E6ADA" w:rsidP="007E6ADA">
            <w:pPr>
              <w:pStyle w:val="acctfourfigures"/>
              <w:tabs>
                <w:tab w:val="clear" w:pos="765"/>
              </w:tabs>
              <w:spacing w:line="240" w:lineRule="atLeast"/>
              <w:ind w:right="-110"/>
              <w:rPr>
                <w:sz w:val="21"/>
                <w:szCs w:val="21"/>
              </w:rPr>
            </w:pPr>
            <w:r w:rsidRPr="00B8380E">
              <w:rPr>
                <w:sz w:val="21"/>
                <w:szCs w:val="21"/>
              </w:rPr>
              <w:t>(243,788)</w:t>
            </w:r>
          </w:p>
        </w:tc>
        <w:tc>
          <w:tcPr>
            <w:tcW w:w="270" w:type="dxa"/>
          </w:tcPr>
          <w:p w14:paraId="0F7E7407"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1080" w:type="dxa"/>
            <w:vAlign w:val="bottom"/>
          </w:tcPr>
          <w:p w14:paraId="0135EE5D" w14:textId="01AC7E9C" w:rsidR="007E6ADA" w:rsidRPr="00B8380E" w:rsidRDefault="007E6ADA" w:rsidP="007E6ADA">
            <w:pPr>
              <w:pStyle w:val="acctfourfigures"/>
              <w:tabs>
                <w:tab w:val="clear" w:pos="765"/>
                <w:tab w:val="decimal" w:pos="1067"/>
              </w:tabs>
              <w:spacing w:line="240" w:lineRule="atLeast"/>
              <w:ind w:right="-20"/>
              <w:rPr>
                <w:sz w:val="21"/>
                <w:szCs w:val="21"/>
              </w:rPr>
            </w:pPr>
            <w:r w:rsidRPr="00B8380E">
              <w:rPr>
                <w:sz w:val="21"/>
                <w:szCs w:val="21"/>
              </w:rPr>
              <w:t>2,205,151</w:t>
            </w:r>
          </w:p>
        </w:tc>
      </w:tr>
      <w:tr w:rsidR="007E6ADA" w:rsidRPr="00B8380E" w14:paraId="09D1689B" w14:textId="77777777" w:rsidTr="00E94BF2">
        <w:tc>
          <w:tcPr>
            <w:tcW w:w="2070" w:type="dxa"/>
            <w:shd w:val="clear" w:color="auto" w:fill="auto"/>
          </w:tcPr>
          <w:p w14:paraId="3D2C5AB6" w14:textId="77777777" w:rsidR="007E6ADA" w:rsidRPr="00B8380E" w:rsidRDefault="007E6ADA" w:rsidP="007E6ADA">
            <w:pPr>
              <w:rPr>
                <w:sz w:val="21"/>
                <w:szCs w:val="21"/>
              </w:rPr>
            </w:pPr>
            <w:r w:rsidRPr="00B8380E">
              <w:rPr>
                <w:sz w:val="21"/>
                <w:szCs w:val="21"/>
              </w:rPr>
              <w:t>Subsidiaries</w:t>
            </w:r>
          </w:p>
        </w:tc>
        <w:tc>
          <w:tcPr>
            <w:tcW w:w="1080" w:type="dxa"/>
          </w:tcPr>
          <w:p w14:paraId="65C8A9EA" w14:textId="77777777" w:rsidR="00E94BF2" w:rsidRPr="00B8380E" w:rsidRDefault="007E6ADA" w:rsidP="007E6ADA">
            <w:pPr>
              <w:tabs>
                <w:tab w:val="left" w:pos="720"/>
              </w:tabs>
              <w:spacing w:line="240" w:lineRule="auto"/>
              <w:jc w:val="center"/>
              <w:rPr>
                <w:sz w:val="21"/>
                <w:szCs w:val="21"/>
              </w:rPr>
            </w:pPr>
            <w:r w:rsidRPr="00B8380E">
              <w:rPr>
                <w:sz w:val="21"/>
                <w:szCs w:val="21"/>
              </w:rPr>
              <w:t xml:space="preserve">Fixed deposit rate 6M </w:t>
            </w:r>
          </w:p>
          <w:p w14:paraId="69A0DF2E" w14:textId="53B1C468" w:rsidR="007E6ADA" w:rsidRPr="00B8380E" w:rsidRDefault="007E6ADA" w:rsidP="007E6ADA">
            <w:pPr>
              <w:tabs>
                <w:tab w:val="left" w:pos="720"/>
              </w:tabs>
              <w:spacing w:line="240" w:lineRule="auto"/>
              <w:jc w:val="center"/>
              <w:rPr>
                <w:sz w:val="21"/>
                <w:szCs w:val="21"/>
              </w:rPr>
            </w:pPr>
            <w:r w:rsidRPr="00B8380E">
              <w:rPr>
                <w:sz w:val="21"/>
                <w:szCs w:val="21"/>
              </w:rPr>
              <w:t>+ 2, + 0.25</w:t>
            </w:r>
          </w:p>
        </w:tc>
        <w:tc>
          <w:tcPr>
            <w:tcW w:w="270" w:type="dxa"/>
          </w:tcPr>
          <w:p w14:paraId="5B9ECED0" w14:textId="77777777" w:rsidR="007E6ADA" w:rsidRPr="00B8380E" w:rsidRDefault="007E6ADA" w:rsidP="007E6ADA">
            <w:pPr>
              <w:tabs>
                <w:tab w:val="left" w:pos="720"/>
              </w:tabs>
              <w:spacing w:line="240" w:lineRule="auto"/>
              <w:rPr>
                <w:sz w:val="21"/>
                <w:szCs w:val="21"/>
              </w:rPr>
            </w:pPr>
          </w:p>
        </w:tc>
        <w:tc>
          <w:tcPr>
            <w:tcW w:w="900" w:type="dxa"/>
          </w:tcPr>
          <w:p w14:paraId="7670D900" w14:textId="305D609C" w:rsidR="007E6ADA" w:rsidRPr="00B8380E" w:rsidRDefault="007E6ADA" w:rsidP="007E6ADA">
            <w:pPr>
              <w:tabs>
                <w:tab w:val="left" w:pos="720"/>
              </w:tabs>
              <w:spacing w:line="240" w:lineRule="auto"/>
              <w:jc w:val="center"/>
              <w:rPr>
                <w:sz w:val="21"/>
                <w:szCs w:val="21"/>
              </w:rPr>
            </w:pPr>
            <w:r w:rsidRPr="00B8380E">
              <w:rPr>
                <w:sz w:val="21"/>
                <w:szCs w:val="21"/>
              </w:rPr>
              <w:t>Fixed deposit rate 6M + 2, + 0.25</w:t>
            </w:r>
          </w:p>
        </w:tc>
        <w:tc>
          <w:tcPr>
            <w:tcW w:w="270" w:type="dxa"/>
          </w:tcPr>
          <w:p w14:paraId="6241D43A" w14:textId="77777777" w:rsidR="007E6ADA" w:rsidRPr="00B8380E" w:rsidRDefault="007E6ADA" w:rsidP="007E6ADA">
            <w:pPr>
              <w:tabs>
                <w:tab w:val="left" w:pos="720"/>
              </w:tabs>
              <w:spacing w:line="240" w:lineRule="auto"/>
              <w:rPr>
                <w:sz w:val="21"/>
                <w:szCs w:val="21"/>
              </w:rPr>
            </w:pPr>
          </w:p>
        </w:tc>
        <w:tc>
          <w:tcPr>
            <w:tcW w:w="990" w:type="dxa"/>
            <w:vAlign w:val="bottom"/>
          </w:tcPr>
          <w:p w14:paraId="12779F66" w14:textId="74FBA5F7" w:rsidR="007E6ADA" w:rsidRPr="00B8380E" w:rsidRDefault="007E6ADA" w:rsidP="007E6ADA">
            <w:pPr>
              <w:tabs>
                <w:tab w:val="decimal" w:pos="804"/>
              </w:tabs>
              <w:spacing w:line="240" w:lineRule="auto"/>
              <w:ind w:left="-129" w:right="-86"/>
              <w:rPr>
                <w:sz w:val="21"/>
                <w:szCs w:val="21"/>
              </w:rPr>
            </w:pPr>
            <w:r w:rsidRPr="00B8380E">
              <w:rPr>
                <w:sz w:val="21"/>
                <w:szCs w:val="21"/>
              </w:rPr>
              <w:t>3,421,539</w:t>
            </w:r>
          </w:p>
        </w:tc>
        <w:tc>
          <w:tcPr>
            <w:tcW w:w="270" w:type="dxa"/>
          </w:tcPr>
          <w:p w14:paraId="122AB5DE" w14:textId="77777777" w:rsidR="007E6ADA" w:rsidRPr="00B8380E" w:rsidRDefault="007E6ADA" w:rsidP="007E6ADA">
            <w:pPr>
              <w:tabs>
                <w:tab w:val="left" w:pos="720"/>
              </w:tabs>
              <w:spacing w:line="240" w:lineRule="auto"/>
              <w:rPr>
                <w:sz w:val="21"/>
                <w:szCs w:val="21"/>
              </w:rPr>
            </w:pPr>
          </w:p>
        </w:tc>
        <w:tc>
          <w:tcPr>
            <w:tcW w:w="1080" w:type="dxa"/>
            <w:vAlign w:val="bottom"/>
          </w:tcPr>
          <w:p w14:paraId="0B8FC6C4" w14:textId="7A929865" w:rsidR="007E6ADA" w:rsidRPr="00B8380E" w:rsidRDefault="007E6ADA" w:rsidP="007E6ADA">
            <w:pPr>
              <w:pStyle w:val="acctfourfigures"/>
              <w:tabs>
                <w:tab w:val="clear" w:pos="765"/>
                <w:tab w:val="decimal" w:pos="1067"/>
              </w:tabs>
              <w:spacing w:line="240" w:lineRule="atLeast"/>
              <w:ind w:right="-20"/>
              <w:rPr>
                <w:sz w:val="21"/>
                <w:szCs w:val="21"/>
                <w:cs/>
                <w:lang w:bidi="th-TH"/>
              </w:rPr>
            </w:pPr>
            <w:r w:rsidRPr="00B8380E">
              <w:rPr>
                <w:sz w:val="21"/>
                <w:szCs w:val="21"/>
              </w:rPr>
              <w:t>491,457</w:t>
            </w:r>
          </w:p>
        </w:tc>
        <w:tc>
          <w:tcPr>
            <w:tcW w:w="360" w:type="dxa"/>
            <w:vAlign w:val="bottom"/>
          </w:tcPr>
          <w:p w14:paraId="25C8FAC3"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990" w:type="dxa"/>
            <w:vAlign w:val="bottom"/>
          </w:tcPr>
          <w:p w14:paraId="2A48CF1A" w14:textId="7E6C100A" w:rsidR="007E6ADA" w:rsidRPr="00B8380E" w:rsidRDefault="007E6ADA" w:rsidP="007E6ADA">
            <w:pPr>
              <w:pStyle w:val="acctfourfigures"/>
              <w:tabs>
                <w:tab w:val="clear" w:pos="765"/>
              </w:tabs>
              <w:spacing w:line="240" w:lineRule="atLeast"/>
              <w:ind w:right="-110"/>
              <w:rPr>
                <w:sz w:val="21"/>
                <w:szCs w:val="21"/>
              </w:rPr>
            </w:pPr>
            <w:r w:rsidRPr="00B8380E">
              <w:rPr>
                <w:sz w:val="21"/>
                <w:szCs w:val="21"/>
              </w:rPr>
              <w:t>(254,871)</w:t>
            </w:r>
          </w:p>
        </w:tc>
        <w:tc>
          <w:tcPr>
            <w:tcW w:w="270" w:type="dxa"/>
          </w:tcPr>
          <w:p w14:paraId="463DDE21"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1080" w:type="dxa"/>
            <w:vAlign w:val="bottom"/>
          </w:tcPr>
          <w:p w14:paraId="4E7F6EFB" w14:textId="12B04845" w:rsidR="007E6ADA" w:rsidRPr="00B8380E" w:rsidRDefault="007E6ADA" w:rsidP="007E6ADA">
            <w:pPr>
              <w:pStyle w:val="acctfourfigures"/>
              <w:tabs>
                <w:tab w:val="clear" w:pos="765"/>
                <w:tab w:val="decimal" w:pos="1067"/>
              </w:tabs>
              <w:spacing w:line="240" w:lineRule="atLeast"/>
              <w:ind w:right="-20"/>
              <w:rPr>
                <w:sz w:val="21"/>
                <w:szCs w:val="21"/>
              </w:rPr>
            </w:pPr>
            <w:r w:rsidRPr="00B8380E">
              <w:rPr>
                <w:sz w:val="21"/>
                <w:szCs w:val="21"/>
              </w:rPr>
              <w:t>3,658,125</w:t>
            </w:r>
          </w:p>
        </w:tc>
      </w:tr>
      <w:tr w:rsidR="007E6ADA" w:rsidRPr="00B8380E" w14:paraId="1996E4B4" w14:textId="77777777" w:rsidTr="00E94BF2">
        <w:tc>
          <w:tcPr>
            <w:tcW w:w="2070" w:type="dxa"/>
            <w:shd w:val="clear" w:color="auto" w:fill="auto"/>
          </w:tcPr>
          <w:p w14:paraId="41A6B87B" w14:textId="77777777" w:rsidR="007E6ADA" w:rsidRPr="00B8380E" w:rsidRDefault="007E6ADA" w:rsidP="007E6ADA">
            <w:pPr>
              <w:rPr>
                <w:b/>
                <w:bCs/>
                <w:sz w:val="21"/>
                <w:szCs w:val="21"/>
              </w:rPr>
            </w:pPr>
            <w:r w:rsidRPr="00B8380E">
              <w:rPr>
                <w:b/>
                <w:bCs/>
                <w:sz w:val="21"/>
                <w:szCs w:val="21"/>
              </w:rPr>
              <w:t>Total</w:t>
            </w:r>
          </w:p>
        </w:tc>
        <w:tc>
          <w:tcPr>
            <w:tcW w:w="1080" w:type="dxa"/>
          </w:tcPr>
          <w:p w14:paraId="34002D09" w14:textId="77777777" w:rsidR="007E6ADA" w:rsidRPr="00B8380E" w:rsidRDefault="007E6ADA" w:rsidP="007E6ADA">
            <w:pPr>
              <w:tabs>
                <w:tab w:val="left" w:pos="720"/>
              </w:tabs>
              <w:spacing w:line="240" w:lineRule="auto"/>
              <w:jc w:val="center"/>
              <w:rPr>
                <w:b/>
                <w:bCs/>
                <w:sz w:val="21"/>
                <w:szCs w:val="21"/>
              </w:rPr>
            </w:pPr>
          </w:p>
        </w:tc>
        <w:tc>
          <w:tcPr>
            <w:tcW w:w="270" w:type="dxa"/>
          </w:tcPr>
          <w:p w14:paraId="05CC90C2" w14:textId="77777777" w:rsidR="007E6ADA" w:rsidRPr="00B8380E" w:rsidRDefault="007E6ADA" w:rsidP="007E6ADA">
            <w:pPr>
              <w:tabs>
                <w:tab w:val="left" w:pos="720"/>
              </w:tabs>
              <w:spacing w:line="240" w:lineRule="auto"/>
              <w:rPr>
                <w:b/>
                <w:bCs/>
                <w:sz w:val="21"/>
                <w:szCs w:val="21"/>
              </w:rPr>
            </w:pPr>
          </w:p>
        </w:tc>
        <w:tc>
          <w:tcPr>
            <w:tcW w:w="900" w:type="dxa"/>
          </w:tcPr>
          <w:p w14:paraId="13DA17D4" w14:textId="77777777" w:rsidR="007E6ADA" w:rsidRPr="00B8380E" w:rsidRDefault="007E6ADA" w:rsidP="007E6ADA">
            <w:pPr>
              <w:tabs>
                <w:tab w:val="left" w:pos="720"/>
              </w:tabs>
              <w:spacing w:line="240" w:lineRule="auto"/>
              <w:jc w:val="center"/>
              <w:rPr>
                <w:b/>
                <w:bCs/>
                <w:sz w:val="21"/>
                <w:szCs w:val="21"/>
              </w:rPr>
            </w:pPr>
          </w:p>
        </w:tc>
        <w:tc>
          <w:tcPr>
            <w:tcW w:w="270" w:type="dxa"/>
          </w:tcPr>
          <w:p w14:paraId="30D0E015" w14:textId="77777777" w:rsidR="007E6ADA" w:rsidRPr="00B8380E" w:rsidRDefault="007E6ADA" w:rsidP="007E6ADA">
            <w:pPr>
              <w:tabs>
                <w:tab w:val="left" w:pos="720"/>
              </w:tabs>
              <w:spacing w:line="240" w:lineRule="auto"/>
              <w:rPr>
                <w:b/>
                <w:bCs/>
                <w:sz w:val="21"/>
                <w:szCs w:val="21"/>
              </w:rPr>
            </w:pPr>
          </w:p>
        </w:tc>
        <w:tc>
          <w:tcPr>
            <w:tcW w:w="990" w:type="dxa"/>
            <w:tcBorders>
              <w:top w:val="single" w:sz="4" w:space="0" w:color="auto"/>
              <w:left w:val="nil"/>
              <w:bottom w:val="double" w:sz="4" w:space="0" w:color="auto"/>
              <w:right w:val="nil"/>
            </w:tcBorders>
          </w:tcPr>
          <w:p w14:paraId="583144B8" w14:textId="77777777" w:rsidR="007E6ADA" w:rsidRPr="00B8380E" w:rsidRDefault="007E6ADA" w:rsidP="007E6ADA">
            <w:pPr>
              <w:tabs>
                <w:tab w:val="decimal" w:pos="804"/>
              </w:tabs>
              <w:spacing w:line="240" w:lineRule="auto"/>
              <w:ind w:left="-129" w:right="-86"/>
              <w:rPr>
                <w:b/>
                <w:bCs/>
                <w:sz w:val="21"/>
                <w:szCs w:val="21"/>
              </w:rPr>
            </w:pPr>
            <w:r w:rsidRPr="00B8380E">
              <w:rPr>
                <w:b/>
                <w:bCs/>
                <w:sz w:val="21"/>
                <w:szCs w:val="21"/>
              </w:rPr>
              <w:t>4,847,905</w:t>
            </w:r>
          </w:p>
        </w:tc>
        <w:tc>
          <w:tcPr>
            <w:tcW w:w="270" w:type="dxa"/>
          </w:tcPr>
          <w:p w14:paraId="75261E6F" w14:textId="77777777" w:rsidR="007E6ADA" w:rsidRPr="00B8380E" w:rsidRDefault="007E6ADA" w:rsidP="007E6ADA">
            <w:pPr>
              <w:tabs>
                <w:tab w:val="left" w:pos="720"/>
              </w:tabs>
              <w:spacing w:line="240" w:lineRule="auto"/>
              <w:rPr>
                <w:b/>
                <w:bCs/>
                <w:sz w:val="21"/>
                <w:szCs w:val="21"/>
              </w:rPr>
            </w:pPr>
          </w:p>
        </w:tc>
        <w:tc>
          <w:tcPr>
            <w:tcW w:w="1080" w:type="dxa"/>
          </w:tcPr>
          <w:p w14:paraId="526A6F20"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360" w:type="dxa"/>
          </w:tcPr>
          <w:p w14:paraId="5836008E"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990" w:type="dxa"/>
          </w:tcPr>
          <w:p w14:paraId="2AC030F0"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270" w:type="dxa"/>
          </w:tcPr>
          <w:p w14:paraId="2A222980" w14:textId="77777777" w:rsidR="007E6ADA" w:rsidRPr="00B8380E" w:rsidRDefault="007E6ADA" w:rsidP="007E6ADA">
            <w:pPr>
              <w:pStyle w:val="acctfourfigures"/>
              <w:tabs>
                <w:tab w:val="clear" w:pos="765"/>
                <w:tab w:val="decimal" w:pos="1067"/>
              </w:tabs>
              <w:spacing w:line="240" w:lineRule="atLeast"/>
              <w:rPr>
                <w:sz w:val="21"/>
                <w:szCs w:val="21"/>
              </w:rPr>
            </w:pPr>
          </w:p>
        </w:tc>
        <w:tc>
          <w:tcPr>
            <w:tcW w:w="1080" w:type="dxa"/>
            <w:tcBorders>
              <w:top w:val="single" w:sz="4" w:space="0" w:color="auto"/>
              <w:left w:val="nil"/>
              <w:bottom w:val="double" w:sz="4" w:space="0" w:color="auto"/>
              <w:right w:val="nil"/>
            </w:tcBorders>
          </w:tcPr>
          <w:p w14:paraId="7B9EE3D2" w14:textId="0FD143A1" w:rsidR="007E6ADA" w:rsidRPr="00B8380E" w:rsidRDefault="007E6ADA" w:rsidP="007E6ADA">
            <w:pPr>
              <w:pStyle w:val="acctfourfigures"/>
              <w:tabs>
                <w:tab w:val="clear" w:pos="765"/>
                <w:tab w:val="decimal" w:pos="1067"/>
              </w:tabs>
              <w:spacing w:line="240" w:lineRule="atLeast"/>
              <w:ind w:right="-20"/>
              <w:rPr>
                <w:b/>
                <w:bCs/>
                <w:sz w:val="21"/>
                <w:szCs w:val="21"/>
              </w:rPr>
            </w:pPr>
            <w:r w:rsidRPr="00B8380E">
              <w:rPr>
                <w:b/>
                <w:bCs/>
                <w:sz w:val="21"/>
                <w:szCs w:val="21"/>
              </w:rPr>
              <w:t>5,863,276</w:t>
            </w:r>
          </w:p>
        </w:tc>
      </w:tr>
    </w:tbl>
    <w:p w14:paraId="4CD09925" w14:textId="399FDC26" w:rsidR="000752DE" w:rsidRPr="00B8380E" w:rsidRDefault="000752DE" w:rsidP="00BE0348">
      <w:pPr>
        <w:ind w:firstLine="540"/>
        <w:rPr>
          <w:b/>
          <w:bCs/>
          <w:szCs w:val="22"/>
          <w:lang w:val="en-US"/>
        </w:rPr>
      </w:pPr>
    </w:p>
    <w:p w14:paraId="44CD5F11" w14:textId="60ABD271" w:rsidR="00245AF8" w:rsidRPr="00B8380E" w:rsidRDefault="00245AF8" w:rsidP="00BE0348">
      <w:pPr>
        <w:ind w:firstLine="540"/>
        <w:rPr>
          <w:b/>
          <w:bCs/>
          <w:i/>
          <w:iCs/>
          <w:szCs w:val="22"/>
          <w:lang w:val="en-US"/>
        </w:rPr>
      </w:pPr>
      <w:r w:rsidRPr="00B8380E">
        <w:rPr>
          <w:b/>
          <w:bCs/>
          <w:i/>
          <w:iCs/>
          <w:szCs w:val="22"/>
          <w:lang w:val="en-US"/>
        </w:rPr>
        <w:t>Significant agreements with related parties</w:t>
      </w:r>
    </w:p>
    <w:p w14:paraId="3F5FA24A" w14:textId="7D2463DE" w:rsidR="00245AF8" w:rsidRPr="00B8380E" w:rsidRDefault="00245AF8" w:rsidP="00BE0348">
      <w:pPr>
        <w:ind w:firstLine="540"/>
        <w:rPr>
          <w:b/>
          <w:bCs/>
          <w:szCs w:val="22"/>
          <w:lang w:val="en-US"/>
        </w:rPr>
      </w:pPr>
    </w:p>
    <w:p w14:paraId="5F807884" w14:textId="77777777" w:rsidR="00245AF8" w:rsidRPr="00B8380E" w:rsidRDefault="00245AF8" w:rsidP="00245AF8">
      <w:pPr>
        <w:ind w:firstLine="540"/>
        <w:rPr>
          <w:i/>
          <w:iCs/>
          <w:szCs w:val="22"/>
          <w:lang w:val="en-US"/>
        </w:rPr>
      </w:pPr>
      <w:r w:rsidRPr="00B8380E">
        <w:rPr>
          <w:i/>
          <w:iCs/>
          <w:szCs w:val="22"/>
          <w:lang w:val="en-US"/>
        </w:rPr>
        <w:t xml:space="preserve">Service agreement </w:t>
      </w:r>
    </w:p>
    <w:p w14:paraId="5E9C3B4A" w14:textId="77777777" w:rsidR="00245AF8" w:rsidRPr="00B8380E" w:rsidRDefault="00245AF8" w:rsidP="00245AF8">
      <w:pPr>
        <w:spacing w:line="240" w:lineRule="atLeast"/>
        <w:ind w:left="547" w:right="-25" w:hanging="7"/>
        <w:jc w:val="both"/>
        <w:rPr>
          <w:szCs w:val="22"/>
          <w:lang w:val="en-US"/>
        </w:rPr>
      </w:pPr>
    </w:p>
    <w:p w14:paraId="781845F7" w14:textId="29E259AD" w:rsidR="00245AF8" w:rsidRPr="00B8380E" w:rsidRDefault="00245AF8" w:rsidP="00245AF8">
      <w:pPr>
        <w:spacing w:line="240" w:lineRule="atLeast"/>
        <w:ind w:left="547" w:right="-25" w:hanging="7"/>
        <w:jc w:val="both"/>
        <w:rPr>
          <w:szCs w:val="22"/>
          <w:lang w:val="en-US"/>
        </w:rPr>
      </w:pPr>
      <w:r w:rsidRPr="00B8380E">
        <w:rPr>
          <w:szCs w:val="22"/>
          <w:lang w:val="en-US"/>
        </w:rPr>
        <w:t xml:space="preserve">The Company entered into service agreement with Central </w:t>
      </w:r>
      <w:proofErr w:type="spellStart"/>
      <w:r w:rsidRPr="00B8380E">
        <w:rPr>
          <w:szCs w:val="22"/>
          <w:lang w:val="en-US"/>
        </w:rPr>
        <w:t>Pattana</w:t>
      </w:r>
      <w:proofErr w:type="spellEnd"/>
      <w:r w:rsidRPr="00B8380E">
        <w:rPr>
          <w:szCs w:val="22"/>
          <w:lang w:val="en-US"/>
        </w:rPr>
        <w:t xml:space="preserve"> Public Company Limited for business consulting, setting policies, and advising on business operation. The agreement will be effective for two years from 1 January 2021 to 31 December 2022 with rate 3% of revenue from rental and rendering services of the Company.</w:t>
      </w:r>
    </w:p>
    <w:p w14:paraId="6B97164A" w14:textId="1E3F09EC" w:rsidR="006B53D4" w:rsidRPr="00B8380E" w:rsidRDefault="006B53D4" w:rsidP="00245AF8">
      <w:pPr>
        <w:spacing w:line="240" w:lineRule="atLeast"/>
        <w:ind w:left="547" w:right="-25" w:hanging="7"/>
        <w:jc w:val="both"/>
        <w:rPr>
          <w:szCs w:val="22"/>
          <w:lang w:val="en-US"/>
        </w:rPr>
      </w:pPr>
    </w:p>
    <w:p w14:paraId="56E889A8" w14:textId="77777777" w:rsidR="006B53D4" w:rsidRPr="00B8380E" w:rsidRDefault="006B53D4" w:rsidP="006B53D4">
      <w:pPr>
        <w:ind w:firstLine="540"/>
        <w:rPr>
          <w:i/>
          <w:iCs/>
          <w:szCs w:val="22"/>
          <w:lang w:val="en-US"/>
        </w:rPr>
      </w:pPr>
      <w:r w:rsidRPr="00B8380E">
        <w:rPr>
          <w:i/>
          <w:iCs/>
          <w:szCs w:val="22"/>
          <w:lang w:val="en-US"/>
        </w:rPr>
        <w:t>Project management agreements</w:t>
      </w:r>
    </w:p>
    <w:p w14:paraId="31F5DAB5" w14:textId="77777777" w:rsidR="006B53D4" w:rsidRPr="00B8380E" w:rsidRDefault="006B53D4" w:rsidP="006B53D4">
      <w:pPr>
        <w:spacing w:line="240" w:lineRule="atLeast"/>
        <w:ind w:left="547" w:right="-25" w:hanging="7"/>
        <w:jc w:val="both"/>
        <w:rPr>
          <w:szCs w:val="22"/>
          <w:lang w:val="en-US"/>
        </w:rPr>
      </w:pPr>
    </w:p>
    <w:p w14:paraId="736C7215" w14:textId="0BE1A641" w:rsidR="006B53D4" w:rsidRPr="00B8380E" w:rsidRDefault="006B53D4" w:rsidP="006B53D4">
      <w:pPr>
        <w:spacing w:line="240" w:lineRule="atLeast"/>
        <w:ind w:left="547" w:right="-25" w:hanging="7"/>
        <w:jc w:val="both"/>
        <w:rPr>
          <w:szCs w:val="22"/>
          <w:lang w:val="en-US"/>
        </w:rPr>
      </w:pPr>
      <w:r w:rsidRPr="00B8380E">
        <w:rPr>
          <w:szCs w:val="22"/>
          <w:lang w:val="en-US"/>
        </w:rPr>
        <w:t>The Company and subsidiaries have project management agreements which provide construction and operation management for 1 year. The Company charges construction management fee at 2% from progress from construction and operation management fee at 5% from operating income</w:t>
      </w:r>
      <w:r w:rsidR="001D6A14" w:rsidRPr="00B8380E">
        <w:rPr>
          <w:szCs w:val="22"/>
          <w:lang w:val="en-US"/>
        </w:rPr>
        <w:t xml:space="preserve"> and charges </w:t>
      </w:r>
      <w:r w:rsidR="00737EF5">
        <w:rPr>
          <w:szCs w:val="22"/>
          <w:lang w:val="en-US"/>
        </w:rPr>
        <w:t>commission</w:t>
      </w:r>
      <w:r w:rsidR="001D6A14" w:rsidRPr="00B8380E">
        <w:rPr>
          <w:szCs w:val="22"/>
          <w:lang w:val="en-US"/>
        </w:rPr>
        <w:t xml:space="preserve"> fee at 0.5% - 1% from </w:t>
      </w:r>
      <w:proofErr w:type="gramStart"/>
      <w:r w:rsidR="00D8513B">
        <w:rPr>
          <w:szCs w:val="22"/>
          <w:lang w:val="en-US"/>
        </w:rPr>
        <w:t>1 month</w:t>
      </w:r>
      <w:proofErr w:type="gramEnd"/>
      <w:r w:rsidR="00D8513B">
        <w:rPr>
          <w:szCs w:val="22"/>
          <w:lang w:val="en-US"/>
        </w:rPr>
        <w:t xml:space="preserve"> </w:t>
      </w:r>
      <w:r w:rsidR="001D6A14" w:rsidRPr="00B8380E">
        <w:rPr>
          <w:szCs w:val="22"/>
          <w:lang w:val="en-US"/>
        </w:rPr>
        <w:t>rental and rendering services.</w:t>
      </w:r>
    </w:p>
    <w:p w14:paraId="1FB1A56F" w14:textId="77777777" w:rsidR="00245AF8" w:rsidRPr="00B8380E" w:rsidRDefault="00245AF8" w:rsidP="00BE0348">
      <w:pPr>
        <w:ind w:firstLine="540"/>
        <w:rPr>
          <w:b/>
          <w:bCs/>
          <w:szCs w:val="22"/>
          <w:lang w:val="en-US"/>
        </w:rPr>
      </w:pPr>
    </w:p>
    <w:p w14:paraId="216DA5C1" w14:textId="35A499C4" w:rsidR="000752DE" w:rsidRPr="00B8380E" w:rsidRDefault="000752DE" w:rsidP="00312839">
      <w:pPr>
        <w:pStyle w:val="index"/>
        <w:numPr>
          <w:ilvl w:val="0"/>
          <w:numId w:val="0"/>
        </w:numPr>
        <w:tabs>
          <w:tab w:val="left" w:pos="540"/>
        </w:tabs>
        <w:spacing w:after="0" w:line="240" w:lineRule="atLeast"/>
        <w:rPr>
          <w:b/>
          <w:bCs/>
          <w:sz w:val="24"/>
          <w:szCs w:val="22"/>
        </w:rPr>
      </w:pPr>
      <w:r w:rsidRPr="00B8380E">
        <w:rPr>
          <w:b/>
          <w:bCs/>
          <w:sz w:val="24"/>
          <w:szCs w:val="22"/>
        </w:rPr>
        <w:t>5</w:t>
      </w:r>
      <w:r w:rsidR="00772AA8" w:rsidRPr="00B8380E">
        <w:rPr>
          <w:b/>
          <w:bCs/>
          <w:sz w:val="24"/>
          <w:szCs w:val="22"/>
        </w:rPr>
        <w:tab/>
        <w:t>Trade</w:t>
      </w:r>
      <w:r w:rsidR="00CE0C8E" w:rsidRPr="00B8380E">
        <w:rPr>
          <w:b/>
          <w:bCs/>
          <w:sz w:val="24"/>
          <w:szCs w:val="22"/>
        </w:rPr>
        <w:t xml:space="preserve"> and other</w:t>
      </w:r>
      <w:r w:rsidR="00772AA8" w:rsidRPr="00B8380E">
        <w:rPr>
          <w:b/>
          <w:bCs/>
          <w:sz w:val="24"/>
          <w:szCs w:val="22"/>
        </w:rPr>
        <w:t xml:space="preserve"> </w:t>
      </w:r>
      <w:r w:rsidR="00930992" w:rsidRPr="00B8380E">
        <w:rPr>
          <w:rFonts w:cs="Angsana New"/>
          <w:b/>
          <w:bCs/>
          <w:sz w:val="24"/>
          <w:szCs w:val="22"/>
          <w:lang w:val="en-US" w:bidi="th-TH"/>
        </w:rPr>
        <w:t>r</w:t>
      </w:r>
      <w:proofErr w:type="spellStart"/>
      <w:r w:rsidR="00772AA8" w:rsidRPr="00B8380E">
        <w:rPr>
          <w:b/>
          <w:bCs/>
          <w:sz w:val="24"/>
          <w:szCs w:val="22"/>
        </w:rPr>
        <w:t>eceivables</w:t>
      </w:r>
      <w:proofErr w:type="spellEnd"/>
    </w:p>
    <w:p w14:paraId="2DE471C2" w14:textId="77777777" w:rsidR="00772AA8" w:rsidRPr="00B8380E" w:rsidRDefault="00772AA8" w:rsidP="00772AA8">
      <w:pPr>
        <w:pStyle w:val="index"/>
        <w:numPr>
          <w:ilvl w:val="0"/>
          <w:numId w:val="0"/>
        </w:numPr>
        <w:tabs>
          <w:tab w:val="left" w:pos="540"/>
        </w:tabs>
        <w:spacing w:after="0" w:line="240" w:lineRule="atLeast"/>
        <w:rPr>
          <w:b/>
          <w:bCs/>
          <w:szCs w:val="22"/>
        </w:rPr>
      </w:pPr>
    </w:p>
    <w:tbl>
      <w:tblPr>
        <w:tblW w:w="9144" w:type="dxa"/>
        <w:tblInd w:w="451" w:type="dxa"/>
        <w:tblLayout w:type="fixed"/>
        <w:tblCellMar>
          <w:left w:w="79" w:type="dxa"/>
          <w:right w:w="79" w:type="dxa"/>
        </w:tblCellMar>
        <w:tblLook w:val="0000" w:firstRow="0" w:lastRow="0" w:firstColumn="0" w:lastColumn="0" w:noHBand="0" w:noVBand="0"/>
      </w:tblPr>
      <w:tblGrid>
        <w:gridCol w:w="3869"/>
        <w:gridCol w:w="1170"/>
        <w:gridCol w:w="180"/>
        <w:gridCol w:w="1260"/>
        <w:gridCol w:w="178"/>
        <w:gridCol w:w="1082"/>
        <w:gridCol w:w="180"/>
        <w:gridCol w:w="1225"/>
      </w:tblGrid>
      <w:tr w:rsidR="00772AA8" w:rsidRPr="00B8380E" w14:paraId="6D05A20E" w14:textId="77777777" w:rsidTr="0093365A">
        <w:trPr>
          <w:cantSplit/>
          <w:tblHeader/>
        </w:trPr>
        <w:tc>
          <w:tcPr>
            <w:tcW w:w="3869" w:type="dxa"/>
            <w:shd w:val="clear" w:color="auto" w:fill="auto"/>
            <w:vAlign w:val="bottom"/>
          </w:tcPr>
          <w:p w14:paraId="074BAA53" w14:textId="4050FC38" w:rsidR="00772AA8" w:rsidRPr="00B8380E" w:rsidRDefault="00772AA8" w:rsidP="00D359B2">
            <w:pPr>
              <w:pStyle w:val="acctfourfigures"/>
              <w:shd w:val="clear" w:color="auto" w:fill="FFFFFF"/>
              <w:tabs>
                <w:tab w:val="clear" w:pos="765"/>
              </w:tabs>
              <w:spacing w:line="240" w:lineRule="auto"/>
              <w:rPr>
                <w:b/>
                <w:bCs/>
                <w:i/>
                <w:iCs/>
                <w:szCs w:val="22"/>
              </w:rPr>
            </w:pPr>
          </w:p>
        </w:tc>
        <w:tc>
          <w:tcPr>
            <w:tcW w:w="2610" w:type="dxa"/>
            <w:gridSpan w:val="3"/>
            <w:vAlign w:val="bottom"/>
          </w:tcPr>
          <w:p w14:paraId="7CD1D9F0" w14:textId="77777777" w:rsidR="00772AA8" w:rsidRPr="00B8380E" w:rsidRDefault="00772AA8" w:rsidP="00D359B2">
            <w:pPr>
              <w:pStyle w:val="acctmergecolhdg"/>
              <w:spacing w:line="240" w:lineRule="auto"/>
              <w:ind w:left="-83" w:firstLine="4"/>
              <w:rPr>
                <w:szCs w:val="22"/>
              </w:rPr>
            </w:pPr>
            <w:r w:rsidRPr="00B8380E">
              <w:rPr>
                <w:szCs w:val="22"/>
              </w:rPr>
              <w:t xml:space="preserve">Consolidated </w:t>
            </w:r>
          </w:p>
          <w:p w14:paraId="19A2B756" w14:textId="3AE354BA" w:rsidR="00772AA8" w:rsidRPr="00B8380E" w:rsidRDefault="00772AA8" w:rsidP="00D359B2">
            <w:pPr>
              <w:pStyle w:val="acctmergecolhdg"/>
              <w:spacing w:line="240" w:lineRule="auto"/>
              <w:ind w:left="-83" w:firstLine="4"/>
              <w:rPr>
                <w:b w:val="0"/>
                <w:bCs/>
                <w:szCs w:val="22"/>
              </w:rPr>
            </w:pPr>
            <w:r w:rsidRPr="00B8380E">
              <w:rPr>
                <w:szCs w:val="22"/>
              </w:rPr>
              <w:t>financial statements</w:t>
            </w:r>
          </w:p>
        </w:tc>
        <w:tc>
          <w:tcPr>
            <w:tcW w:w="178" w:type="dxa"/>
          </w:tcPr>
          <w:p w14:paraId="12602E7E" w14:textId="77777777" w:rsidR="00772AA8" w:rsidRPr="00B8380E" w:rsidRDefault="00772AA8" w:rsidP="00D359B2">
            <w:pPr>
              <w:pStyle w:val="acctmergecolhdg"/>
              <w:spacing w:line="240" w:lineRule="auto"/>
              <w:ind w:left="-83" w:right="-79" w:firstLine="4"/>
              <w:rPr>
                <w:b w:val="0"/>
                <w:bCs/>
                <w:szCs w:val="22"/>
              </w:rPr>
            </w:pPr>
          </w:p>
        </w:tc>
        <w:tc>
          <w:tcPr>
            <w:tcW w:w="2487" w:type="dxa"/>
            <w:gridSpan w:val="3"/>
            <w:vAlign w:val="bottom"/>
          </w:tcPr>
          <w:p w14:paraId="0EE45FDC" w14:textId="77777777" w:rsidR="00772AA8" w:rsidRPr="00B8380E" w:rsidRDefault="00772AA8" w:rsidP="00D359B2">
            <w:pPr>
              <w:pStyle w:val="acctmergecolhdg"/>
              <w:spacing w:line="240" w:lineRule="auto"/>
              <w:ind w:left="-83" w:right="-79" w:firstLine="4"/>
              <w:rPr>
                <w:szCs w:val="22"/>
              </w:rPr>
            </w:pPr>
            <w:r w:rsidRPr="00B8380E">
              <w:rPr>
                <w:szCs w:val="22"/>
              </w:rPr>
              <w:t xml:space="preserve">Separate </w:t>
            </w:r>
          </w:p>
          <w:p w14:paraId="6A3E245B" w14:textId="01823713" w:rsidR="00772AA8" w:rsidRPr="00B8380E" w:rsidRDefault="00772AA8" w:rsidP="00D359B2">
            <w:pPr>
              <w:pStyle w:val="acctmergecolhdg"/>
              <w:spacing w:line="240" w:lineRule="auto"/>
              <w:ind w:left="-83" w:right="-79" w:firstLine="4"/>
              <w:rPr>
                <w:b w:val="0"/>
                <w:bCs/>
                <w:szCs w:val="22"/>
              </w:rPr>
            </w:pPr>
            <w:r w:rsidRPr="00B8380E">
              <w:rPr>
                <w:szCs w:val="22"/>
              </w:rPr>
              <w:t>financial statements</w:t>
            </w:r>
          </w:p>
        </w:tc>
      </w:tr>
      <w:tr w:rsidR="00474A15" w:rsidRPr="00B8380E" w14:paraId="670B00E0" w14:textId="77777777" w:rsidTr="000B49FC">
        <w:trPr>
          <w:cantSplit/>
          <w:tblHeader/>
        </w:trPr>
        <w:tc>
          <w:tcPr>
            <w:tcW w:w="3869" w:type="dxa"/>
            <w:shd w:val="clear" w:color="auto" w:fill="auto"/>
            <w:vAlign w:val="bottom"/>
          </w:tcPr>
          <w:p w14:paraId="0C26DB9D" w14:textId="3A303A9A" w:rsidR="00474A15" w:rsidRPr="00B8380E" w:rsidRDefault="00474A15" w:rsidP="00474A15">
            <w:pPr>
              <w:pStyle w:val="acctfourfigures"/>
              <w:tabs>
                <w:tab w:val="clear" w:pos="765"/>
              </w:tabs>
              <w:spacing w:line="240" w:lineRule="auto"/>
              <w:ind w:left="188" w:hanging="174"/>
              <w:rPr>
                <w:b/>
                <w:bCs/>
                <w:color w:val="0000FF"/>
                <w:szCs w:val="22"/>
                <w:lang w:val="en-US"/>
              </w:rPr>
            </w:pPr>
          </w:p>
        </w:tc>
        <w:tc>
          <w:tcPr>
            <w:tcW w:w="1170" w:type="dxa"/>
            <w:vAlign w:val="bottom"/>
          </w:tcPr>
          <w:p w14:paraId="055A15FD" w14:textId="7220C3D7" w:rsidR="00474A15" w:rsidRPr="00B8380E" w:rsidRDefault="00474A15" w:rsidP="00474A15">
            <w:pPr>
              <w:pStyle w:val="acctmergecolhdg"/>
              <w:spacing w:line="240" w:lineRule="auto"/>
              <w:ind w:left="-83" w:right="-79" w:firstLine="4"/>
              <w:rPr>
                <w:b w:val="0"/>
                <w:bCs/>
                <w:szCs w:val="22"/>
              </w:rPr>
            </w:pPr>
            <w:r w:rsidRPr="00B8380E">
              <w:rPr>
                <w:b w:val="0"/>
                <w:bCs/>
                <w:szCs w:val="22"/>
              </w:rPr>
              <w:t xml:space="preserve">30 June </w:t>
            </w:r>
          </w:p>
          <w:p w14:paraId="79555E65" w14:textId="6C0A30E5" w:rsidR="00474A15" w:rsidRPr="00B8380E" w:rsidRDefault="00474A15" w:rsidP="00474A15">
            <w:pPr>
              <w:pStyle w:val="acctmergecolhdg"/>
              <w:spacing w:line="240" w:lineRule="auto"/>
              <w:ind w:left="-83" w:right="-79" w:firstLine="4"/>
              <w:rPr>
                <w:b w:val="0"/>
                <w:bCs/>
                <w:szCs w:val="22"/>
              </w:rPr>
            </w:pPr>
            <w:r w:rsidRPr="00B8380E">
              <w:rPr>
                <w:b w:val="0"/>
                <w:bCs/>
                <w:szCs w:val="22"/>
              </w:rPr>
              <w:t>2021</w:t>
            </w:r>
          </w:p>
        </w:tc>
        <w:tc>
          <w:tcPr>
            <w:tcW w:w="180" w:type="dxa"/>
            <w:vAlign w:val="bottom"/>
          </w:tcPr>
          <w:p w14:paraId="5B1335DC" w14:textId="77777777" w:rsidR="00474A15" w:rsidRPr="00B8380E" w:rsidRDefault="00474A15" w:rsidP="00474A15">
            <w:pPr>
              <w:pStyle w:val="acctmergecolhdg"/>
              <w:spacing w:line="240" w:lineRule="auto"/>
              <w:ind w:left="-83" w:firstLine="4"/>
              <w:rPr>
                <w:b w:val="0"/>
                <w:bCs/>
                <w:szCs w:val="22"/>
              </w:rPr>
            </w:pPr>
          </w:p>
        </w:tc>
        <w:tc>
          <w:tcPr>
            <w:tcW w:w="1260" w:type="dxa"/>
            <w:vAlign w:val="bottom"/>
          </w:tcPr>
          <w:p w14:paraId="0B062BCA" w14:textId="77777777" w:rsidR="00474A15" w:rsidRPr="00B8380E" w:rsidRDefault="00474A15" w:rsidP="00474A15">
            <w:pPr>
              <w:pStyle w:val="acctmergecolhdg"/>
              <w:spacing w:line="240" w:lineRule="auto"/>
              <w:ind w:left="-83" w:right="-79" w:firstLine="4"/>
              <w:rPr>
                <w:b w:val="0"/>
                <w:bCs/>
                <w:szCs w:val="22"/>
              </w:rPr>
            </w:pPr>
            <w:r w:rsidRPr="00B8380E">
              <w:rPr>
                <w:b w:val="0"/>
                <w:bCs/>
                <w:szCs w:val="22"/>
              </w:rPr>
              <w:t>31 December 2020</w:t>
            </w:r>
          </w:p>
        </w:tc>
        <w:tc>
          <w:tcPr>
            <w:tcW w:w="178" w:type="dxa"/>
          </w:tcPr>
          <w:p w14:paraId="06CAA952" w14:textId="77777777" w:rsidR="00474A15" w:rsidRPr="00B8380E" w:rsidRDefault="00474A15" w:rsidP="00474A15">
            <w:pPr>
              <w:pStyle w:val="acctmergecolhdg"/>
              <w:spacing w:line="240" w:lineRule="auto"/>
              <w:ind w:left="-83" w:right="-79" w:firstLine="4"/>
              <w:rPr>
                <w:b w:val="0"/>
                <w:bCs/>
                <w:szCs w:val="22"/>
              </w:rPr>
            </w:pPr>
          </w:p>
        </w:tc>
        <w:tc>
          <w:tcPr>
            <w:tcW w:w="1082" w:type="dxa"/>
            <w:vAlign w:val="bottom"/>
          </w:tcPr>
          <w:p w14:paraId="71F52FA3" w14:textId="77777777" w:rsidR="00474A15" w:rsidRPr="00B8380E" w:rsidRDefault="00474A15" w:rsidP="00474A15">
            <w:pPr>
              <w:pStyle w:val="acctmergecolhdg"/>
              <w:spacing w:line="240" w:lineRule="auto"/>
              <w:ind w:left="-83" w:right="-79" w:firstLine="4"/>
              <w:rPr>
                <w:b w:val="0"/>
                <w:bCs/>
                <w:szCs w:val="22"/>
              </w:rPr>
            </w:pPr>
            <w:r w:rsidRPr="00B8380E">
              <w:rPr>
                <w:b w:val="0"/>
                <w:bCs/>
                <w:szCs w:val="22"/>
              </w:rPr>
              <w:t xml:space="preserve">30 June </w:t>
            </w:r>
          </w:p>
          <w:p w14:paraId="343D9522" w14:textId="663174B0" w:rsidR="00474A15" w:rsidRPr="00B8380E" w:rsidRDefault="00474A15" w:rsidP="00474A15">
            <w:pPr>
              <w:pStyle w:val="acctmergecolhdg"/>
              <w:spacing w:line="240" w:lineRule="auto"/>
              <w:ind w:left="-83" w:right="-79" w:firstLine="4"/>
              <w:rPr>
                <w:b w:val="0"/>
                <w:bCs/>
                <w:szCs w:val="22"/>
              </w:rPr>
            </w:pPr>
            <w:r w:rsidRPr="00B8380E">
              <w:rPr>
                <w:b w:val="0"/>
                <w:bCs/>
                <w:szCs w:val="22"/>
              </w:rPr>
              <w:t>2021</w:t>
            </w:r>
          </w:p>
        </w:tc>
        <w:tc>
          <w:tcPr>
            <w:tcW w:w="180" w:type="dxa"/>
            <w:vAlign w:val="bottom"/>
          </w:tcPr>
          <w:p w14:paraId="398F1224" w14:textId="77777777" w:rsidR="00474A15" w:rsidRPr="00B8380E" w:rsidRDefault="00474A15" w:rsidP="00474A15">
            <w:pPr>
              <w:pStyle w:val="acctmergecolhdg"/>
              <w:spacing w:line="240" w:lineRule="auto"/>
              <w:rPr>
                <w:b w:val="0"/>
                <w:bCs/>
                <w:szCs w:val="22"/>
              </w:rPr>
            </w:pPr>
          </w:p>
        </w:tc>
        <w:tc>
          <w:tcPr>
            <w:tcW w:w="1225" w:type="dxa"/>
            <w:vAlign w:val="bottom"/>
          </w:tcPr>
          <w:p w14:paraId="40B7D249" w14:textId="77777777" w:rsidR="00474A15" w:rsidRPr="00B8380E" w:rsidRDefault="00474A15" w:rsidP="00474A15">
            <w:pPr>
              <w:pStyle w:val="acctmergecolhdg"/>
              <w:spacing w:line="240" w:lineRule="auto"/>
              <w:ind w:left="-83" w:right="-79" w:firstLine="4"/>
              <w:rPr>
                <w:b w:val="0"/>
                <w:bCs/>
                <w:szCs w:val="22"/>
              </w:rPr>
            </w:pPr>
            <w:r w:rsidRPr="00B8380E">
              <w:rPr>
                <w:b w:val="0"/>
                <w:bCs/>
                <w:szCs w:val="22"/>
              </w:rPr>
              <w:t>31 December 2020</w:t>
            </w:r>
          </w:p>
        </w:tc>
      </w:tr>
      <w:tr w:rsidR="00474A15" w:rsidRPr="00B8380E" w14:paraId="3F9F0CAE" w14:textId="77777777" w:rsidTr="0093365A">
        <w:trPr>
          <w:cantSplit/>
          <w:tblHeader/>
        </w:trPr>
        <w:tc>
          <w:tcPr>
            <w:tcW w:w="3869" w:type="dxa"/>
            <w:shd w:val="clear" w:color="auto" w:fill="auto"/>
            <w:vAlign w:val="bottom"/>
          </w:tcPr>
          <w:p w14:paraId="2C2D80B8" w14:textId="77777777" w:rsidR="00474A15" w:rsidRPr="00B8380E" w:rsidRDefault="00474A15" w:rsidP="00474A15">
            <w:pPr>
              <w:pStyle w:val="acctfourfigures"/>
              <w:tabs>
                <w:tab w:val="clear" w:pos="765"/>
              </w:tabs>
              <w:spacing w:line="240" w:lineRule="auto"/>
              <w:ind w:left="188" w:hanging="174"/>
              <w:rPr>
                <w:b/>
                <w:bCs/>
                <w:i/>
                <w:iCs/>
                <w:szCs w:val="22"/>
              </w:rPr>
            </w:pPr>
          </w:p>
        </w:tc>
        <w:tc>
          <w:tcPr>
            <w:tcW w:w="5275" w:type="dxa"/>
            <w:gridSpan w:val="7"/>
            <w:vAlign w:val="bottom"/>
          </w:tcPr>
          <w:p w14:paraId="68AFE989" w14:textId="77777777" w:rsidR="00474A15" w:rsidRPr="00B8380E" w:rsidRDefault="00474A15" w:rsidP="00474A15">
            <w:pPr>
              <w:pStyle w:val="acctmergecolhdg"/>
              <w:spacing w:line="240" w:lineRule="auto"/>
              <w:ind w:left="-83" w:right="-79" w:firstLine="4"/>
              <w:rPr>
                <w:b w:val="0"/>
                <w:bCs/>
                <w:i/>
                <w:iCs/>
                <w:szCs w:val="22"/>
              </w:rPr>
            </w:pPr>
            <w:r w:rsidRPr="00B8380E">
              <w:rPr>
                <w:b w:val="0"/>
                <w:bCs/>
                <w:i/>
                <w:iCs/>
                <w:szCs w:val="22"/>
              </w:rPr>
              <w:t>(in million Baht)</w:t>
            </w:r>
          </w:p>
        </w:tc>
      </w:tr>
      <w:tr w:rsidR="00044A7F" w:rsidRPr="00B8380E" w14:paraId="7CF0E15A" w14:textId="77777777" w:rsidTr="000B49FC">
        <w:trPr>
          <w:cantSplit/>
        </w:trPr>
        <w:tc>
          <w:tcPr>
            <w:tcW w:w="3869" w:type="dxa"/>
          </w:tcPr>
          <w:p w14:paraId="53B635DE" w14:textId="77777777" w:rsidR="00044A7F" w:rsidRPr="00B8380E" w:rsidRDefault="00044A7F" w:rsidP="00044A7F">
            <w:pPr>
              <w:spacing w:line="240" w:lineRule="exact"/>
              <w:rPr>
                <w:szCs w:val="22"/>
              </w:rPr>
            </w:pPr>
            <w:r w:rsidRPr="00B8380E">
              <w:rPr>
                <w:szCs w:val="22"/>
              </w:rPr>
              <w:t>Within credit terms</w:t>
            </w:r>
          </w:p>
        </w:tc>
        <w:tc>
          <w:tcPr>
            <w:tcW w:w="1170" w:type="dxa"/>
          </w:tcPr>
          <w:p w14:paraId="103D6A81" w14:textId="0C25632D"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cs/>
                <w:lang w:bidi="th-TH"/>
              </w:rPr>
              <w:t>14.</w:t>
            </w:r>
            <w:r w:rsidRPr="00B8380E">
              <w:rPr>
                <w:szCs w:val="22"/>
              </w:rPr>
              <w:t>86</w:t>
            </w:r>
          </w:p>
        </w:tc>
        <w:tc>
          <w:tcPr>
            <w:tcW w:w="180" w:type="dxa"/>
          </w:tcPr>
          <w:p w14:paraId="1F2B9D13"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67359CF2" w14:textId="604D00DD"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14.70</w:t>
            </w:r>
          </w:p>
        </w:tc>
        <w:tc>
          <w:tcPr>
            <w:tcW w:w="178" w:type="dxa"/>
          </w:tcPr>
          <w:p w14:paraId="0ED2CEDA"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485639FE" w14:textId="2A5C6D6F" w:rsidR="00044A7F" w:rsidRPr="00B8380E" w:rsidRDefault="00044A7F" w:rsidP="00044A7F">
            <w:pPr>
              <w:pStyle w:val="acctfourfigures"/>
              <w:tabs>
                <w:tab w:val="clear" w:pos="765"/>
                <w:tab w:val="decimal" w:pos="731"/>
              </w:tabs>
              <w:spacing w:line="240" w:lineRule="exact"/>
              <w:ind w:left="-83" w:right="11" w:firstLine="4"/>
              <w:jc w:val="right"/>
              <w:rPr>
                <w:szCs w:val="22"/>
                <w:lang w:bidi="th-TH"/>
              </w:rPr>
            </w:pPr>
            <w:r w:rsidRPr="00B8380E">
              <w:rPr>
                <w:szCs w:val="22"/>
                <w:lang w:bidi="th-TH"/>
              </w:rPr>
              <w:t>13</w:t>
            </w:r>
            <w:r w:rsidRPr="00B8380E">
              <w:rPr>
                <w:szCs w:val="22"/>
                <w:cs/>
                <w:lang w:bidi="th-TH"/>
              </w:rPr>
              <w:t>.6</w:t>
            </w:r>
            <w:r w:rsidRPr="00B8380E">
              <w:rPr>
                <w:szCs w:val="22"/>
                <w:lang w:bidi="th-TH"/>
              </w:rPr>
              <w:t>2</w:t>
            </w:r>
          </w:p>
        </w:tc>
        <w:tc>
          <w:tcPr>
            <w:tcW w:w="180" w:type="dxa"/>
          </w:tcPr>
          <w:p w14:paraId="2EFB92FA" w14:textId="77777777" w:rsidR="00044A7F" w:rsidRPr="00B8380E" w:rsidRDefault="00044A7F" w:rsidP="00044A7F">
            <w:pPr>
              <w:pStyle w:val="acctfourfigures"/>
              <w:spacing w:line="240" w:lineRule="exact"/>
              <w:rPr>
                <w:szCs w:val="22"/>
                <w:lang w:bidi="th-TH"/>
              </w:rPr>
            </w:pPr>
          </w:p>
        </w:tc>
        <w:tc>
          <w:tcPr>
            <w:tcW w:w="1225" w:type="dxa"/>
          </w:tcPr>
          <w:p w14:paraId="04424229" w14:textId="71EA1924"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24.08</w:t>
            </w:r>
          </w:p>
        </w:tc>
      </w:tr>
      <w:tr w:rsidR="00044A7F" w:rsidRPr="00B8380E" w14:paraId="3EC98DFE" w14:textId="77777777" w:rsidTr="000B49FC">
        <w:trPr>
          <w:cantSplit/>
        </w:trPr>
        <w:tc>
          <w:tcPr>
            <w:tcW w:w="3869" w:type="dxa"/>
          </w:tcPr>
          <w:p w14:paraId="40023E52" w14:textId="77777777" w:rsidR="00044A7F" w:rsidRPr="00B8380E" w:rsidRDefault="00044A7F" w:rsidP="00044A7F">
            <w:pPr>
              <w:spacing w:line="240" w:lineRule="exact"/>
              <w:rPr>
                <w:szCs w:val="22"/>
              </w:rPr>
            </w:pPr>
            <w:r w:rsidRPr="00B8380E">
              <w:rPr>
                <w:szCs w:val="22"/>
              </w:rPr>
              <w:t>Overdue:</w:t>
            </w:r>
          </w:p>
        </w:tc>
        <w:tc>
          <w:tcPr>
            <w:tcW w:w="1170" w:type="dxa"/>
          </w:tcPr>
          <w:p w14:paraId="311D96BF" w14:textId="77777777" w:rsidR="00044A7F" w:rsidRPr="00B8380E" w:rsidRDefault="00044A7F" w:rsidP="00044A7F">
            <w:pPr>
              <w:pStyle w:val="acctfourfigures"/>
              <w:tabs>
                <w:tab w:val="clear" w:pos="765"/>
                <w:tab w:val="decimal" w:pos="731"/>
              </w:tabs>
              <w:spacing w:line="240" w:lineRule="exact"/>
              <w:ind w:left="-83" w:right="102" w:firstLine="4"/>
              <w:jc w:val="right"/>
              <w:rPr>
                <w:szCs w:val="22"/>
                <w:cs/>
                <w:lang w:bidi="th-TH"/>
              </w:rPr>
            </w:pPr>
          </w:p>
        </w:tc>
        <w:tc>
          <w:tcPr>
            <w:tcW w:w="180" w:type="dxa"/>
          </w:tcPr>
          <w:p w14:paraId="572CF7C0"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73295CD6" w14:textId="77777777"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p>
        </w:tc>
        <w:tc>
          <w:tcPr>
            <w:tcW w:w="178" w:type="dxa"/>
          </w:tcPr>
          <w:p w14:paraId="14DB60A7"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3F179127" w14:textId="77777777" w:rsidR="00044A7F" w:rsidRPr="00B8380E" w:rsidRDefault="00044A7F" w:rsidP="00044A7F">
            <w:pPr>
              <w:pStyle w:val="acctfourfigures"/>
              <w:tabs>
                <w:tab w:val="clear" w:pos="765"/>
                <w:tab w:val="decimal" w:pos="731"/>
              </w:tabs>
              <w:spacing w:line="240" w:lineRule="exact"/>
              <w:ind w:left="-83" w:right="11" w:firstLine="4"/>
              <w:jc w:val="right"/>
              <w:rPr>
                <w:szCs w:val="22"/>
                <w:lang w:bidi="th-TH"/>
              </w:rPr>
            </w:pPr>
          </w:p>
        </w:tc>
        <w:tc>
          <w:tcPr>
            <w:tcW w:w="180" w:type="dxa"/>
          </w:tcPr>
          <w:p w14:paraId="06285EA3" w14:textId="77777777" w:rsidR="00044A7F" w:rsidRPr="00B8380E" w:rsidRDefault="00044A7F" w:rsidP="00044A7F">
            <w:pPr>
              <w:pStyle w:val="acctfourfigures"/>
              <w:spacing w:line="240" w:lineRule="exact"/>
              <w:rPr>
                <w:szCs w:val="22"/>
                <w:lang w:bidi="th-TH"/>
              </w:rPr>
            </w:pPr>
          </w:p>
        </w:tc>
        <w:tc>
          <w:tcPr>
            <w:tcW w:w="1225" w:type="dxa"/>
          </w:tcPr>
          <w:p w14:paraId="55C3420B" w14:textId="77777777"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p>
        </w:tc>
      </w:tr>
      <w:tr w:rsidR="00044A7F" w:rsidRPr="00B8380E" w14:paraId="677DBE0D" w14:textId="77777777" w:rsidTr="000B49FC">
        <w:trPr>
          <w:cantSplit/>
        </w:trPr>
        <w:tc>
          <w:tcPr>
            <w:tcW w:w="3869" w:type="dxa"/>
          </w:tcPr>
          <w:p w14:paraId="555915A0" w14:textId="5E5272F6" w:rsidR="00044A7F" w:rsidRPr="00B8380E" w:rsidRDefault="00044A7F" w:rsidP="00044A7F">
            <w:pPr>
              <w:spacing w:line="240" w:lineRule="exact"/>
              <w:ind w:left="104"/>
              <w:rPr>
                <w:szCs w:val="22"/>
              </w:rPr>
            </w:pPr>
            <w:r w:rsidRPr="00B8380E">
              <w:rPr>
                <w:szCs w:val="22"/>
              </w:rPr>
              <w:t>Less than 3 months</w:t>
            </w:r>
          </w:p>
        </w:tc>
        <w:tc>
          <w:tcPr>
            <w:tcW w:w="1170" w:type="dxa"/>
          </w:tcPr>
          <w:p w14:paraId="559F787C" w14:textId="115A6993"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cs/>
                <w:lang w:bidi="th-TH"/>
              </w:rPr>
              <w:t>19.0</w:t>
            </w:r>
            <w:r w:rsidRPr="00B8380E">
              <w:rPr>
                <w:szCs w:val="22"/>
              </w:rPr>
              <w:t>6</w:t>
            </w:r>
          </w:p>
        </w:tc>
        <w:tc>
          <w:tcPr>
            <w:tcW w:w="180" w:type="dxa"/>
          </w:tcPr>
          <w:p w14:paraId="61DE1352"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1F982EAC" w14:textId="2796EFA7"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25.80</w:t>
            </w:r>
          </w:p>
        </w:tc>
        <w:tc>
          <w:tcPr>
            <w:tcW w:w="178" w:type="dxa"/>
          </w:tcPr>
          <w:p w14:paraId="2C4335F5"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2979B7B2" w14:textId="64749EE6"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cs/>
                <w:lang w:bidi="th-TH"/>
              </w:rPr>
              <w:t>0.32</w:t>
            </w:r>
          </w:p>
        </w:tc>
        <w:tc>
          <w:tcPr>
            <w:tcW w:w="180" w:type="dxa"/>
          </w:tcPr>
          <w:p w14:paraId="3D88EA47" w14:textId="77777777" w:rsidR="00044A7F" w:rsidRPr="00B8380E" w:rsidRDefault="00044A7F" w:rsidP="00044A7F">
            <w:pPr>
              <w:pStyle w:val="acctfourfigures"/>
              <w:spacing w:line="240" w:lineRule="exact"/>
              <w:rPr>
                <w:szCs w:val="22"/>
                <w:lang w:bidi="th-TH"/>
              </w:rPr>
            </w:pPr>
          </w:p>
        </w:tc>
        <w:tc>
          <w:tcPr>
            <w:tcW w:w="1225" w:type="dxa"/>
          </w:tcPr>
          <w:p w14:paraId="48906BA0" w14:textId="1574AB99"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0.91</w:t>
            </w:r>
          </w:p>
        </w:tc>
      </w:tr>
      <w:tr w:rsidR="00044A7F" w:rsidRPr="00B8380E" w14:paraId="7CB095A3" w14:textId="77777777" w:rsidTr="000B49FC">
        <w:trPr>
          <w:cantSplit/>
        </w:trPr>
        <w:tc>
          <w:tcPr>
            <w:tcW w:w="3869" w:type="dxa"/>
          </w:tcPr>
          <w:p w14:paraId="5DF0EC43" w14:textId="7B7760B6" w:rsidR="00044A7F" w:rsidRPr="00B8380E" w:rsidRDefault="00044A7F" w:rsidP="00044A7F">
            <w:pPr>
              <w:spacing w:line="240" w:lineRule="exact"/>
              <w:ind w:left="104"/>
              <w:rPr>
                <w:szCs w:val="22"/>
              </w:rPr>
            </w:pPr>
            <w:r w:rsidRPr="00B8380E">
              <w:rPr>
                <w:szCs w:val="22"/>
              </w:rPr>
              <w:t>3 – 6 months</w:t>
            </w:r>
          </w:p>
        </w:tc>
        <w:tc>
          <w:tcPr>
            <w:tcW w:w="1170" w:type="dxa"/>
          </w:tcPr>
          <w:p w14:paraId="7EA4A39F" w14:textId="5490F708"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rPr>
              <w:t>14.10</w:t>
            </w:r>
          </w:p>
        </w:tc>
        <w:tc>
          <w:tcPr>
            <w:tcW w:w="180" w:type="dxa"/>
          </w:tcPr>
          <w:p w14:paraId="0D261070"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08514DF7" w14:textId="5A4CCF5B"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4.20</w:t>
            </w:r>
          </w:p>
        </w:tc>
        <w:tc>
          <w:tcPr>
            <w:tcW w:w="178" w:type="dxa"/>
          </w:tcPr>
          <w:p w14:paraId="3228B5D4"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5ED4493A" w14:textId="4FBBBD16"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0.29</w:t>
            </w:r>
          </w:p>
        </w:tc>
        <w:tc>
          <w:tcPr>
            <w:tcW w:w="180" w:type="dxa"/>
          </w:tcPr>
          <w:p w14:paraId="110A0D4A" w14:textId="77777777" w:rsidR="00044A7F" w:rsidRPr="00B8380E" w:rsidRDefault="00044A7F" w:rsidP="00044A7F">
            <w:pPr>
              <w:pStyle w:val="acctfourfigures"/>
              <w:spacing w:line="240" w:lineRule="exact"/>
              <w:rPr>
                <w:szCs w:val="22"/>
                <w:lang w:bidi="th-TH"/>
              </w:rPr>
            </w:pPr>
          </w:p>
        </w:tc>
        <w:tc>
          <w:tcPr>
            <w:tcW w:w="1225" w:type="dxa"/>
          </w:tcPr>
          <w:p w14:paraId="49AC93D8" w14:textId="5077F45B"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0.09</w:t>
            </w:r>
          </w:p>
        </w:tc>
      </w:tr>
      <w:tr w:rsidR="00044A7F" w:rsidRPr="00B8380E" w14:paraId="4B735B27" w14:textId="77777777" w:rsidTr="000B49FC">
        <w:trPr>
          <w:cantSplit/>
        </w:trPr>
        <w:tc>
          <w:tcPr>
            <w:tcW w:w="3869" w:type="dxa"/>
          </w:tcPr>
          <w:p w14:paraId="3A424638" w14:textId="62FFC964" w:rsidR="00044A7F" w:rsidRPr="00B8380E" w:rsidRDefault="00044A7F" w:rsidP="00044A7F">
            <w:pPr>
              <w:spacing w:line="240" w:lineRule="exact"/>
              <w:ind w:left="104"/>
              <w:rPr>
                <w:szCs w:val="22"/>
              </w:rPr>
            </w:pPr>
            <w:r w:rsidRPr="00B8380E">
              <w:rPr>
                <w:szCs w:val="22"/>
              </w:rPr>
              <w:t>6 – 12 months</w:t>
            </w:r>
          </w:p>
        </w:tc>
        <w:tc>
          <w:tcPr>
            <w:tcW w:w="1170" w:type="dxa"/>
          </w:tcPr>
          <w:p w14:paraId="1B8CAB10" w14:textId="5861C472"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rPr>
              <w:t>0.17</w:t>
            </w:r>
          </w:p>
        </w:tc>
        <w:tc>
          <w:tcPr>
            <w:tcW w:w="180" w:type="dxa"/>
          </w:tcPr>
          <w:p w14:paraId="7E8B3AAF"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3E573C6B" w14:textId="4AAB6449"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0.12</w:t>
            </w:r>
          </w:p>
        </w:tc>
        <w:tc>
          <w:tcPr>
            <w:tcW w:w="178" w:type="dxa"/>
          </w:tcPr>
          <w:p w14:paraId="33B59DA1"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596CEB46" w14:textId="2C331E5C"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0.09</w:t>
            </w:r>
          </w:p>
        </w:tc>
        <w:tc>
          <w:tcPr>
            <w:tcW w:w="180" w:type="dxa"/>
          </w:tcPr>
          <w:p w14:paraId="428AC8B4" w14:textId="77777777" w:rsidR="00044A7F" w:rsidRPr="00B8380E" w:rsidRDefault="00044A7F" w:rsidP="00044A7F">
            <w:pPr>
              <w:pStyle w:val="acctfourfigures"/>
              <w:spacing w:line="240" w:lineRule="exact"/>
              <w:rPr>
                <w:szCs w:val="22"/>
                <w:lang w:bidi="th-TH"/>
              </w:rPr>
            </w:pPr>
          </w:p>
        </w:tc>
        <w:tc>
          <w:tcPr>
            <w:tcW w:w="1225" w:type="dxa"/>
          </w:tcPr>
          <w:p w14:paraId="614266EC" w14:textId="29A8DED3"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0.11</w:t>
            </w:r>
          </w:p>
        </w:tc>
      </w:tr>
      <w:tr w:rsidR="00044A7F" w:rsidRPr="00B8380E" w14:paraId="6286801B" w14:textId="77777777" w:rsidTr="000B49FC">
        <w:trPr>
          <w:cantSplit/>
        </w:trPr>
        <w:tc>
          <w:tcPr>
            <w:tcW w:w="3869" w:type="dxa"/>
          </w:tcPr>
          <w:p w14:paraId="6922C604" w14:textId="4818111B" w:rsidR="00044A7F" w:rsidRPr="00B8380E" w:rsidRDefault="00044A7F" w:rsidP="00044A7F">
            <w:pPr>
              <w:spacing w:line="240" w:lineRule="exact"/>
              <w:ind w:left="104"/>
              <w:rPr>
                <w:szCs w:val="22"/>
              </w:rPr>
            </w:pPr>
            <w:r w:rsidRPr="00B8380E">
              <w:rPr>
                <w:szCs w:val="22"/>
              </w:rPr>
              <w:t>More than 12 months</w:t>
            </w:r>
          </w:p>
        </w:tc>
        <w:tc>
          <w:tcPr>
            <w:tcW w:w="1170" w:type="dxa"/>
          </w:tcPr>
          <w:p w14:paraId="761387CD" w14:textId="39BA41C0"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rPr>
              <w:t>0.16</w:t>
            </w:r>
          </w:p>
        </w:tc>
        <w:tc>
          <w:tcPr>
            <w:tcW w:w="180" w:type="dxa"/>
          </w:tcPr>
          <w:p w14:paraId="664DC971"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5135EB90" w14:textId="78B8B365"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0.15</w:t>
            </w:r>
          </w:p>
        </w:tc>
        <w:tc>
          <w:tcPr>
            <w:tcW w:w="178" w:type="dxa"/>
          </w:tcPr>
          <w:p w14:paraId="1C9AC24A"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781C5597" w14:textId="60C71BCE"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lang w:bidi="th-TH"/>
              </w:rPr>
              <w:t>0.08</w:t>
            </w:r>
          </w:p>
        </w:tc>
        <w:tc>
          <w:tcPr>
            <w:tcW w:w="180" w:type="dxa"/>
          </w:tcPr>
          <w:p w14:paraId="720C7159" w14:textId="77777777" w:rsidR="00044A7F" w:rsidRPr="00B8380E" w:rsidRDefault="00044A7F" w:rsidP="00044A7F">
            <w:pPr>
              <w:pStyle w:val="acctfourfigures"/>
              <w:spacing w:line="240" w:lineRule="exact"/>
              <w:rPr>
                <w:szCs w:val="22"/>
                <w:lang w:bidi="th-TH"/>
              </w:rPr>
            </w:pPr>
          </w:p>
        </w:tc>
        <w:tc>
          <w:tcPr>
            <w:tcW w:w="1225" w:type="dxa"/>
          </w:tcPr>
          <w:p w14:paraId="626547F5" w14:textId="17293E3C" w:rsidR="00044A7F" w:rsidRPr="00B8380E" w:rsidRDefault="00044A7F" w:rsidP="00044A7F">
            <w:pPr>
              <w:pStyle w:val="acctfourfigures"/>
              <w:tabs>
                <w:tab w:val="clear" w:pos="765"/>
                <w:tab w:val="decimal" w:pos="640"/>
              </w:tabs>
              <w:spacing w:line="240" w:lineRule="exact"/>
              <w:ind w:left="-83" w:right="280" w:firstLine="4"/>
              <w:jc w:val="right"/>
              <w:rPr>
                <w:szCs w:val="22"/>
                <w:lang w:bidi="th-TH"/>
              </w:rPr>
            </w:pPr>
            <w:r w:rsidRPr="00B8380E">
              <w:rPr>
                <w:rFonts w:asciiTheme="majorBidi" w:hAnsiTheme="majorBidi" w:cstheme="majorBidi"/>
                <w:sz w:val="30"/>
                <w:szCs w:val="30"/>
              </w:rPr>
              <w:t>-</w:t>
            </w:r>
          </w:p>
        </w:tc>
      </w:tr>
      <w:tr w:rsidR="00044A7F" w:rsidRPr="00B8380E" w14:paraId="4DAFED72" w14:textId="77777777" w:rsidTr="000B49FC">
        <w:trPr>
          <w:cantSplit/>
        </w:trPr>
        <w:tc>
          <w:tcPr>
            <w:tcW w:w="3869" w:type="dxa"/>
          </w:tcPr>
          <w:p w14:paraId="5AE234DD" w14:textId="30D58BF5" w:rsidR="00044A7F" w:rsidRPr="00B8380E" w:rsidRDefault="00044A7F" w:rsidP="00044A7F">
            <w:pPr>
              <w:spacing w:line="240" w:lineRule="exact"/>
              <w:rPr>
                <w:szCs w:val="22"/>
              </w:rPr>
            </w:pPr>
            <w:r w:rsidRPr="00B8380E">
              <w:rPr>
                <w:szCs w:val="22"/>
              </w:rPr>
              <w:t>Accrued rental service revenue</w:t>
            </w:r>
          </w:p>
        </w:tc>
        <w:tc>
          <w:tcPr>
            <w:tcW w:w="1170" w:type="dxa"/>
          </w:tcPr>
          <w:p w14:paraId="3312D66E" w14:textId="397931A6"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cs/>
              </w:rPr>
              <w:t>26.38</w:t>
            </w:r>
          </w:p>
        </w:tc>
        <w:tc>
          <w:tcPr>
            <w:tcW w:w="180" w:type="dxa"/>
          </w:tcPr>
          <w:p w14:paraId="74B9131F"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Pr>
          <w:p w14:paraId="7B1F924E" w14:textId="3AE7130F"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19.85</w:t>
            </w:r>
          </w:p>
        </w:tc>
        <w:tc>
          <w:tcPr>
            <w:tcW w:w="178" w:type="dxa"/>
          </w:tcPr>
          <w:p w14:paraId="053CB8E5" w14:textId="77777777" w:rsidR="00044A7F" w:rsidRPr="00B8380E" w:rsidRDefault="00044A7F" w:rsidP="00044A7F">
            <w:pPr>
              <w:pStyle w:val="acctfourfigures"/>
              <w:tabs>
                <w:tab w:val="clear" w:pos="765"/>
                <w:tab w:val="decimal" w:pos="731"/>
              </w:tabs>
              <w:spacing w:line="240" w:lineRule="exact"/>
              <w:ind w:left="-79" w:right="-72"/>
              <w:rPr>
                <w:szCs w:val="22"/>
                <w:lang w:bidi="th-TH"/>
              </w:rPr>
            </w:pPr>
          </w:p>
        </w:tc>
        <w:tc>
          <w:tcPr>
            <w:tcW w:w="1082" w:type="dxa"/>
          </w:tcPr>
          <w:p w14:paraId="058DD4BB" w14:textId="1116CC7D"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szCs w:val="22"/>
                <w:cs/>
              </w:rPr>
              <w:t>12.98</w:t>
            </w:r>
          </w:p>
        </w:tc>
        <w:tc>
          <w:tcPr>
            <w:tcW w:w="180" w:type="dxa"/>
          </w:tcPr>
          <w:p w14:paraId="2D26AB81" w14:textId="77777777" w:rsidR="00044A7F" w:rsidRPr="00B8380E" w:rsidRDefault="00044A7F" w:rsidP="00044A7F">
            <w:pPr>
              <w:pStyle w:val="acctfourfigures"/>
              <w:spacing w:line="240" w:lineRule="exact"/>
              <w:rPr>
                <w:szCs w:val="22"/>
                <w:lang w:bidi="th-TH"/>
              </w:rPr>
            </w:pPr>
          </w:p>
        </w:tc>
        <w:tc>
          <w:tcPr>
            <w:tcW w:w="1225" w:type="dxa"/>
          </w:tcPr>
          <w:p w14:paraId="3F8E35BA" w14:textId="0E2FAC90" w:rsidR="00044A7F" w:rsidRPr="00B8380E" w:rsidRDefault="00044A7F" w:rsidP="00044A7F">
            <w:pPr>
              <w:pStyle w:val="acctfourfigures"/>
              <w:tabs>
                <w:tab w:val="clear" w:pos="765"/>
                <w:tab w:val="decimal" w:pos="731"/>
              </w:tabs>
              <w:spacing w:line="240" w:lineRule="exact"/>
              <w:ind w:left="-83" w:right="100" w:firstLine="4"/>
              <w:jc w:val="right"/>
              <w:rPr>
                <w:szCs w:val="22"/>
                <w:lang w:bidi="th-TH"/>
              </w:rPr>
            </w:pPr>
            <w:r w:rsidRPr="00B8380E">
              <w:rPr>
                <w:rFonts w:asciiTheme="majorBidi" w:hAnsiTheme="majorBidi" w:cstheme="majorBidi"/>
                <w:sz w:val="30"/>
                <w:szCs w:val="30"/>
                <w:lang w:val="en-US"/>
              </w:rPr>
              <w:t>12.94</w:t>
            </w:r>
          </w:p>
        </w:tc>
      </w:tr>
      <w:tr w:rsidR="00044A7F" w:rsidRPr="00B8380E" w14:paraId="196E3C00" w14:textId="77777777" w:rsidTr="000B49FC">
        <w:trPr>
          <w:cantSplit/>
        </w:trPr>
        <w:tc>
          <w:tcPr>
            <w:tcW w:w="3869" w:type="dxa"/>
          </w:tcPr>
          <w:p w14:paraId="2F969CAD" w14:textId="77777777" w:rsidR="00044A7F" w:rsidRPr="00B8380E" w:rsidRDefault="00044A7F" w:rsidP="00044A7F">
            <w:pPr>
              <w:spacing w:line="240" w:lineRule="exact"/>
              <w:rPr>
                <w:b/>
                <w:bCs/>
                <w:szCs w:val="22"/>
              </w:rPr>
            </w:pPr>
            <w:r w:rsidRPr="00B8380E">
              <w:rPr>
                <w:b/>
                <w:bCs/>
                <w:szCs w:val="22"/>
              </w:rPr>
              <w:t>Total</w:t>
            </w:r>
          </w:p>
        </w:tc>
        <w:tc>
          <w:tcPr>
            <w:tcW w:w="1170" w:type="dxa"/>
            <w:tcBorders>
              <w:top w:val="single" w:sz="4" w:space="0" w:color="auto"/>
            </w:tcBorders>
          </w:tcPr>
          <w:p w14:paraId="40057862" w14:textId="5EE3E5B0" w:rsidR="00044A7F" w:rsidRPr="00B8380E" w:rsidRDefault="00044A7F" w:rsidP="00044A7F">
            <w:pPr>
              <w:pStyle w:val="acctfourfigures"/>
              <w:tabs>
                <w:tab w:val="clear" w:pos="765"/>
                <w:tab w:val="decimal" w:pos="731"/>
              </w:tabs>
              <w:spacing w:line="240" w:lineRule="exact"/>
              <w:ind w:left="-83" w:right="102" w:firstLine="4"/>
              <w:jc w:val="right"/>
              <w:rPr>
                <w:b/>
                <w:bCs/>
                <w:szCs w:val="22"/>
              </w:rPr>
            </w:pPr>
            <w:r w:rsidRPr="00B8380E">
              <w:rPr>
                <w:b/>
                <w:bCs/>
                <w:szCs w:val="22"/>
                <w:cs/>
                <w:lang w:bidi="th-TH"/>
              </w:rPr>
              <w:t>74.</w:t>
            </w:r>
            <w:r w:rsidRPr="00B8380E">
              <w:rPr>
                <w:b/>
                <w:bCs/>
                <w:szCs w:val="22"/>
              </w:rPr>
              <w:t>73</w:t>
            </w:r>
          </w:p>
        </w:tc>
        <w:tc>
          <w:tcPr>
            <w:tcW w:w="180" w:type="dxa"/>
          </w:tcPr>
          <w:p w14:paraId="2CE811C8" w14:textId="77777777" w:rsidR="00044A7F" w:rsidRPr="00B8380E" w:rsidRDefault="00044A7F" w:rsidP="00044A7F">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tcBorders>
          </w:tcPr>
          <w:p w14:paraId="5DFEF8C0" w14:textId="09194061" w:rsidR="00044A7F" w:rsidRPr="00B8380E" w:rsidRDefault="00044A7F" w:rsidP="00044A7F">
            <w:pPr>
              <w:pStyle w:val="acctfourfigures"/>
              <w:tabs>
                <w:tab w:val="clear" w:pos="765"/>
                <w:tab w:val="decimal" w:pos="731"/>
              </w:tabs>
              <w:spacing w:line="240" w:lineRule="exact"/>
              <w:ind w:left="-83" w:right="102" w:firstLine="4"/>
              <w:jc w:val="right"/>
              <w:rPr>
                <w:b/>
                <w:bCs/>
                <w:szCs w:val="22"/>
                <w:lang w:bidi="th-TH"/>
              </w:rPr>
            </w:pPr>
            <w:r w:rsidRPr="00B8380E">
              <w:rPr>
                <w:b/>
                <w:bCs/>
                <w:szCs w:val="22"/>
                <w:lang w:bidi="th-TH"/>
              </w:rPr>
              <w:t>64.82</w:t>
            </w:r>
          </w:p>
        </w:tc>
        <w:tc>
          <w:tcPr>
            <w:tcW w:w="178" w:type="dxa"/>
          </w:tcPr>
          <w:p w14:paraId="1999C873" w14:textId="77777777" w:rsidR="00044A7F" w:rsidRPr="00B8380E" w:rsidRDefault="00044A7F" w:rsidP="00044A7F">
            <w:pPr>
              <w:pStyle w:val="acctfourfigures"/>
              <w:tabs>
                <w:tab w:val="clear" w:pos="765"/>
                <w:tab w:val="decimal" w:pos="731"/>
              </w:tabs>
              <w:spacing w:line="240" w:lineRule="exact"/>
              <w:ind w:left="-79" w:right="-72"/>
              <w:rPr>
                <w:b/>
                <w:bCs/>
                <w:szCs w:val="22"/>
                <w:lang w:bidi="th-TH"/>
              </w:rPr>
            </w:pPr>
          </w:p>
        </w:tc>
        <w:tc>
          <w:tcPr>
            <w:tcW w:w="1082" w:type="dxa"/>
            <w:tcBorders>
              <w:top w:val="single" w:sz="4" w:space="0" w:color="auto"/>
            </w:tcBorders>
          </w:tcPr>
          <w:p w14:paraId="3BABB06E" w14:textId="28C77DEA" w:rsidR="00044A7F" w:rsidRPr="00B8380E" w:rsidRDefault="00044A7F" w:rsidP="00044A7F">
            <w:pPr>
              <w:pStyle w:val="acctfourfigures"/>
              <w:tabs>
                <w:tab w:val="clear" w:pos="765"/>
                <w:tab w:val="decimal" w:pos="731"/>
              </w:tabs>
              <w:spacing w:line="240" w:lineRule="exact"/>
              <w:ind w:left="-83" w:right="100" w:firstLine="4"/>
              <w:jc w:val="right"/>
              <w:rPr>
                <w:b/>
                <w:bCs/>
                <w:szCs w:val="22"/>
                <w:lang w:bidi="th-TH"/>
              </w:rPr>
            </w:pPr>
            <w:r w:rsidRPr="00B8380E">
              <w:rPr>
                <w:b/>
                <w:bCs/>
                <w:szCs w:val="22"/>
                <w:cs/>
                <w:lang w:bidi="th-TH"/>
              </w:rPr>
              <w:t>27.3</w:t>
            </w:r>
            <w:r w:rsidRPr="00B8380E">
              <w:rPr>
                <w:b/>
                <w:bCs/>
                <w:szCs w:val="22"/>
                <w:lang w:bidi="th-TH"/>
              </w:rPr>
              <w:t>8</w:t>
            </w:r>
          </w:p>
        </w:tc>
        <w:tc>
          <w:tcPr>
            <w:tcW w:w="180" w:type="dxa"/>
          </w:tcPr>
          <w:p w14:paraId="449C3ED5" w14:textId="77777777" w:rsidR="00044A7F" w:rsidRPr="00B8380E" w:rsidRDefault="00044A7F" w:rsidP="00044A7F">
            <w:pPr>
              <w:pStyle w:val="acctfourfigures"/>
              <w:spacing w:line="240" w:lineRule="exact"/>
              <w:rPr>
                <w:b/>
                <w:bCs/>
                <w:szCs w:val="22"/>
                <w:lang w:bidi="th-TH"/>
              </w:rPr>
            </w:pPr>
          </w:p>
        </w:tc>
        <w:tc>
          <w:tcPr>
            <w:tcW w:w="1225" w:type="dxa"/>
            <w:tcBorders>
              <w:top w:val="single" w:sz="4" w:space="0" w:color="auto"/>
            </w:tcBorders>
          </w:tcPr>
          <w:p w14:paraId="3923472C" w14:textId="257831CF" w:rsidR="00044A7F" w:rsidRPr="00B8380E" w:rsidRDefault="00044A7F" w:rsidP="00044A7F">
            <w:pPr>
              <w:pStyle w:val="acctfourfigures"/>
              <w:tabs>
                <w:tab w:val="clear" w:pos="765"/>
                <w:tab w:val="decimal" w:pos="731"/>
              </w:tabs>
              <w:spacing w:line="240" w:lineRule="exact"/>
              <w:ind w:left="-83" w:right="66" w:firstLine="4"/>
              <w:jc w:val="right"/>
              <w:rPr>
                <w:b/>
                <w:bCs/>
                <w:szCs w:val="22"/>
                <w:lang w:bidi="th-TH"/>
              </w:rPr>
            </w:pPr>
            <w:r w:rsidRPr="00B8380E">
              <w:rPr>
                <w:b/>
                <w:bCs/>
                <w:szCs w:val="22"/>
                <w:lang w:bidi="th-TH"/>
              </w:rPr>
              <w:t>38.13</w:t>
            </w:r>
          </w:p>
        </w:tc>
      </w:tr>
      <w:tr w:rsidR="00044A7F" w:rsidRPr="00B8380E" w14:paraId="0154C976" w14:textId="77777777" w:rsidTr="005963D4">
        <w:trPr>
          <w:cantSplit/>
        </w:trPr>
        <w:tc>
          <w:tcPr>
            <w:tcW w:w="3869" w:type="dxa"/>
          </w:tcPr>
          <w:p w14:paraId="35009DBF" w14:textId="77777777" w:rsidR="00044A7F" w:rsidRPr="00B8380E" w:rsidRDefault="00044A7F" w:rsidP="00044A7F">
            <w:pPr>
              <w:spacing w:line="240" w:lineRule="exact"/>
              <w:rPr>
                <w:szCs w:val="22"/>
                <w:lang w:bidi="th-TH"/>
              </w:rPr>
            </w:pPr>
            <w:r w:rsidRPr="00B8380E">
              <w:rPr>
                <w:i/>
                <w:iCs/>
                <w:szCs w:val="22"/>
              </w:rPr>
              <w:t>Less</w:t>
            </w:r>
            <w:r w:rsidRPr="00B8380E">
              <w:rPr>
                <w:szCs w:val="22"/>
              </w:rPr>
              <w:t xml:space="preserve"> allowance for</w:t>
            </w:r>
            <w:r w:rsidRPr="00B8380E">
              <w:rPr>
                <w:szCs w:val="22"/>
                <w:cs/>
                <w:lang w:bidi="th-TH"/>
              </w:rPr>
              <w:t xml:space="preserve"> </w:t>
            </w:r>
            <w:r w:rsidRPr="00B8380E">
              <w:rPr>
                <w:szCs w:val="22"/>
              </w:rPr>
              <w:t>expected credit loss</w:t>
            </w:r>
          </w:p>
        </w:tc>
        <w:tc>
          <w:tcPr>
            <w:tcW w:w="1170" w:type="dxa"/>
            <w:tcBorders>
              <w:bottom w:val="single" w:sz="4" w:space="0" w:color="auto"/>
            </w:tcBorders>
            <w:vAlign w:val="bottom"/>
          </w:tcPr>
          <w:p w14:paraId="73B088BE" w14:textId="3B413665" w:rsidR="00044A7F" w:rsidRPr="00B8380E" w:rsidRDefault="00044A7F" w:rsidP="00044A7F">
            <w:pPr>
              <w:pStyle w:val="acctfourfigures"/>
              <w:tabs>
                <w:tab w:val="clear" w:pos="765"/>
                <w:tab w:val="decimal" w:pos="731"/>
              </w:tabs>
              <w:spacing w:line="240" w:lineRule="exact"/>
              <w:ind w:left="-83" w:right="102" w:firstLine="4"/>
              <w:jc w:val="right"/>
              <w:rPr>
                <w:szCs w:val="22"/>
              </w:rPr>
            </w:pPr>
            <w:r w:rsidRPr="00B8380E">
              <w:rPr>
                <w:szCs w:val="22"/>
                <w:cs/>
                <w:lang w:bidi="th-TH"/>
              </w:rPr>
              <w:t>(4.35)</w:t>
            </w:r>
          </w:p>
        </w:tc>
        <w:tc>
          <w:tcPr>
            <w:tcW w:w="180" w:type="dxa"/>
          </w:tcPr>
          <w:p w14:paraId="567AD17D" w14:textId="77777777" w:rsidR="00044A7F" w:rsidRPr="00B8380E" w:rsidRDefault="00044A7F" w:rsidP="00044A7F">
            <w:pPr>
              <w:pStyle w:val="acctfourfigures"/>
              <w:tabs>
                <w:tab w:val="clear" w:pos="765"/>
                <w:tab w:val="decimal" w:pos="731"/>
              </w:tabs>
              <w:spacing w:line="240" w:lineRule="exact"/>
              <w:ind w:left="-83" w:right="11" w:firstLine="4"/>
              <w:rPr>
                <w:szCs w:val="22"/>
              </w:rPr>
            </w:pPr>
          </w:p>
        </w:tc>
        <w:tc>
          <w:tcPr>
            <w:tcW w:w="1260" w:type="dxa"/>
            <w:tcBorders>
              <w:bottom w:val="single" w:sz="4" w:space="0" w:color="auto"/>
            </w:tcBorders>
            <w:vAlign w:val="bottom"/>
          </w:tcPr>
          <w:p w14:paraId="40C39AFA" w14:textId="32CC3701"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r w:rsidRPr="00B8380E">
              <w:rPr>
                <w:szCs w:val="22"/>
                <w:lang w:bidi="th-TH"/>
              </w:rPr>
              <w:t>(1.99)</w:t>
            </w:r>
          </w:p>
        </w:tc>
        <w:tc>
          <w:tcPr>
            <w:tcW w:w="178" w:type="dxa"/>
            <w:vAlign w:val="bottom"/>
          </w:tcPr>
          <w:p w14:paraId="2B1D383F" w14:textId="77777777" w:rsidR="00044A7F" w:rsidRPr="00B8380E" w:rsidRDefault="00044A7F" w:rsidP="00044A7F">
            <w:pPr>
              <w:pStyle w:val="acctfourfigures"/>
              <w:tabs>
                <w:tab w:val="clear" w:pos="765"/>
                <w:tab w:val="decimal" w:pos="731"/>
              </w:tabs>
              <w:spacing w:line="240" w:lineRule="exact"/>
              <w:ind w:left="-79" w:right="102"/>
              <w:rPr>
                <w:szCs w:val="22"/>
                <w:lang w:bidi="th-TH"/>
              </w:rPr>
            </w:pPr>
          </w:p>
        </w:tc>
        <w:tc>
          <w:tcPr>
            <w:tcW w:w="1082" w:type="dxa"/>
            <w:tcBorders>
              <w:bottom w:val="single" w:sz="4" w:space="0" w:color="auto"/>
            </w:tcBorders>
            <w:vAlign w:val="bottom"/>
          </w:tcPr>
          <w:p w14:paraId="1B03910C" w14:textId="5F66FCED" w:rsidR="00044A7F" w:rsidRPr="00B8380E" w:rsidRDefault="00044A7F" w:rsidP="00044A7F">
            <w:pPr>
              <w:pStyle w:val="acctfourfigures"/>
              <w:tabs>
                <w:tab w:val="clear" w:pos="765"/>
                <w:tab w:val="decimal" w:pos="640"/>
              </w:tabs>
              <w:spacing w:line="240" w:lineRule="exact"/>
              <w:ind w:left="-83" w:right="280" w:firstLine="4"/>
              <w:jc w:val="right"/>
              <w:rPr>
                <w:szCs w:val="22"/>
                <w:lang w:bidi="th-TH"/>
              </w:rPr>
            </w:pPr>
            <w:r w:rsidRPr="00B8380E">
              <w:rPr>
                <w:szCs w:val="22"/>
                <w:cs/>
              </w:rPr>
              <w:t>-</w:t>
            </w:r>
          </w:p>
        </w:tc>
        <w:tc>
          <w:tcPr>
            <w:tcW w:w="180" w:type="dxa"/>
            <w:vAlign w:val="bottom"/>
          </w:tcPr>
          <w:p w14:paraId="72E029C3" w14:textId="77777777" w:rsidR="00044A7F" w:rsidRPr="00B8380E" w:rsidRDefault="00044A7F" w:rsidP="00044A7F">
            <w:pPr>
              <w:pStyle w:val="acctfourfigures"/>
              <w:spacing w:line="240" w:lineRule="exact"/>
              <w:ind w:right="102"/>
              <w:rPr>
                <w:szCs w:val="22"/>
                <w:lang w:bidi="th-TH"/>
              </w:rPr>
            </w:pPr>
          </w:p>
        </w:tc>
        <w:tc>
          <w:tcPr>
            <w:tcW w:w="1225" w:type="dxa"/>
            <w:tcBorders>
              <w:bottom w:val="single" w:sz="4" w:space="0" w:color="auto"/>
            </w:tcBorders>
            <w:vAlign w:val="bottom"/>
          </w:tcPr>
          <w:p w14:paraId="1CAF04B8" w14:textId="1D44B031" w:rsidR="00044A7F" w:rsidRPr="00B8380E" w:rsidRDefault="00044A7F" w:rsidP="00044A7F">
            <w:pPr>
              <w:pStyle w:val="acctfourfigures"/>
              <w:tabs>
                <w:tab w:val="clear" w:pos="765"/>
                <w:tab w:val="decimal" w:pos="731"/>
              </w:tabs>
              <w:spacing w:line="240" w:lineRule="exact"/>
              <w:ind w:left="-83" w:right="66" w:firstLine="4"/>
              <w:jc w:val="right"/>
              <w:rPr>
                <w:szCs w:val="22"/>
                <w:lang w:bidi="th-TH"/>
              </w:rPr>
            </w:pPr>
            <w:r w:rsidRPr="00B8380E">
              <w:rPr>
                <w:szCs w:val="22"/>
                <w:lang w:bidi="th-TH"/>
              </w:rPr>
              <w:t>(0.21)</w:t>
            </w:r>
          </w:p>
        </w:tc>
      </w:tr>
      <w:tr w:rsidR="00044A7F" w:rsidRPr="00B8380E" w14:paraId="3C848E75" w14:textId="77777777" w:rsidTr="000B49FC">
        <w:trPr>
          <w:cantSplit/>
        </w:trPr>
        <w:tc>
          <w:tcPr>
            <w:tcW w:w="3869" w:type="dxa"/>
          </w:tcPr>
          <w:p w14:paraId="2CC15357" w14:textId="37A2CE92" w:rsidR="00044A7F" w:rsidRPr="00B8380E" w:rsidRDefault="00044A7F" w:rsidP="00044A7F">
            <w:pPr>
              <w:spacing w:line="240" w:lineRule="exact"/>
              <w:rPr>
                <w:b/>
                <w:bCs/>
                <w:szCs w:val="22"/>
              </w:rPr>
            </w:pPr>
            <w:r w:rsidRPr="00B8380E">
              <w:rPr>
                <w:b/>
                <w:bCs/>
                <w:szCs w:val="22"/>
                <w:lang w:val="en-US" w:bidi="th-TH"/>
              </w:rPr>
              <w:t>Trade receivables net</w:t>
            </w:r>
          </w:p>
        </w:tc>
        <w:tc>
          <w:tcPr>
            <w:tcW w:w="1170" w:type="dxa"/>
            <w:tcBorders>
              <w:top w:val="single" w:sz="4" w:space="0" w:color="auto"/>
              <w:left w:val="nil"/>
              <w:bottom w:val="double" w:sz="4" w:space="0" w:color="auto"/>
              <w:right w:val="nil"/>
            </w:tcBorders>
          </w:tcPr>
          <w:p w14:paraId="0FA6EF2D" w14:textId="680558C5" w:rsidR="00044A7F" w:rsidRPr="00B8380E" w:rsidRDefault="00044A7F" w:rsidP="00044A7F">
            <w:pPr>
              <w:pStyle w:val="acctfourfigures"/>
              <w:tabs>
                <w:tab w:val="clear" w:pos="765"/>
                <w:tab w:val="decimal" w:pos="731"/>
              </w:tabs>
              <w:spacing w:line="240" w:lineRule="exact"/>
              <w:ind w:left="-83" w:right="102" w:firstLine="4"/>
              <w:jc w:val="right"/>
              <w:rPr>
                <w:b/>
                <w:bCs/>
                <w:szCs w:val="22"/>
              </w:rPr>
            </w:pPr>
            <w:r w:rsidRPr="00B8380E">
              <w:rPr>
                <w:b/>
                <w:bCs/>
                <w:szCs w:val="22"/>
                <w:cs/>
                <w:lang w:bidi="th-TH"/>
              </w:rPr>
              <w:t>70.</w:t>
            </w:r>
            <w:r w:rsidRPr="00B8380E">
              <w:rPr>
                <w:b/>
                <w:bCs/>
                <w:szCs w:val="22"/>
              </w:rPr>
              <w:t>38</w:t>
            </w:r>
          </w:p>
        </w:tc>
        <w:tc>
          <w:tcPr>
            <w:tcW w:w="180" w:type="dxa"/>
          </w:tcPr>
          <w:p w14:paraId="123243AA" w14:textId="77777777" w:rsidR="00044A7F" w:rsidRPr="00B8380E" w:rsidRDefault="00044A7F" w:rsidP="00044A7F">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left w:val="nil"/>
              <w:bottom w:val="double" w:sz="4" w:space="0" w:color="auto"/>
              <w:right w:val="nil"/>
            </w:tcBorders>
          </w:tcPr>
          <w:p w14:paraId="2D5A9655" w14:textId="6B6CA9A3" w:rsidR="00044A7F" w:rsidRPr="00B8380E" w:rsidRDefault="00044A7F" w:rsidP="00044A7F">
            <w:pPr>
              <w:pStyle w:val="acctfourfigures"/>
              <w:tabs>
                <w:tab w:val="clear" w:pos="765"/>
                <w:tab w:val="decimal" w:pos="731"/>
              </w:tabs>
              <w:spacing w:line="240" w:lineRule="exact"/>
              <w:ind w:left="-83" w:right="102" w:firstLine="4"/>
              <w:jc w:val="right"/>
              <w:rPr>
                <w:b/>
                <w:bCs/>
                <w:szCs w:val="22"/>
                <w:lang w:bidi="th-TH"/>
              </w:rPr>
            </w:pPr>
            <w:r w:rsidRPr="00B8380E">
              <w:rPr>
                <w:b/>
                <w:bCs/>
                <w:szCs w:val="22"/>
                <w:lang w:bidi="th-TH"/>
              </w:rPr>
              <w:t>62.83</w:t>
            </w:r>
          </w:p>
        </w:tc>
        <w:tc>
          <w:tcPr>
            <w:tcW w:w="178" w:type="dxa"/>
          </w:tcPr>
          <w:p w14:paraId="0745F43E" w14:textId="77777777" w:rsidR="00044A7F" w:rsidRPr="00B8380E" w:rsidRDefault="00044A7F" w:rsidP="00044A7F">
            <w:pPr>
              <w:pStyle w:val="acctfourfigures"/>
              <w:tabs>
                <w:tab w:val="clear" w:pos="765"/>
                <w:tab w:val="decimal" w:pos="731"/>
              </w:tabs>
              <w:spacing w:line="240" w:lineRule="exact"/>
              <w:ind w:left="-79" w:right="-72"/>
              <w:rPr>
                <w:b/>
                <w:bCs/>
                <w:szCs w:val="22"/>
                <w:lang w:bidi="th-TH"/>
              </w:rPr>
            </w:pPr>
          </w:p>
        </w:tc>
        <w:tc>
          <w:tcPr>
            <w:tcW w:w="1082" w:type="dxa"/>
            <w:tcBorders>
              <w:top w:val="single" w:sz="4" w:space="0" w:color="auto"/>
              <w:left w:val="nil"/>
              <w:bottom w:val="double" w:sz="4" w:space="0" w:color="auto"/>
              <w:right w:val="nil"/>
            </w:tcBorders>
          </w:tcPr>
          <w:p w14:paraId="21B79095" w14:textId="0FB2BE2C" w:rsidR="00044A7F" w:rsidRPr="00B8380E" w:rsidRDefault="00044A7F" w:rsidP="00044A7F">
            <w:pPr>
              <w:pStyle w:val="acctfourfigures"/>
              <w:tabs>
                <w:tab w:val="clear" w:pos="765"/>
                <w:tab w:val="decimal" w:pos="731"/>
              </w:tabs>
              <w:spacing w:line="240" w:lineRule="exact"/>
              <w:ind w:left="-83" w:right="100" w:firstLine="4"/>
              <w:jc w:val="right"/>
              <w:rPr>
                <w:b/>
                <w:bCs/>
                <w:szCs w:val="22"/>
                <w:lang w:bidi="th-TH"/>
              </w:rPr>
            </w:pPr>
            <w:r w:rsidRPr="00B8380E">
              <w:rPr>
                <w:b/>
                <w:bCs/>
                <w:szCs w:val="22"/>
                <w:cs/>
                <w:lang w:bidi="th-TH"/>
              </w:rPr>
              <w:t>27.3</w:t>
            </w:r>
            <w:r w:rsidRPr="00B8380E">
              <w:rPr>
                <w:b/>
                <w:bCs/>
                <w:szCs w:val="22"/>
                <w:lang w:bidi="th-TH"/>
              </w:rPr>
              <w:t>8</w:t>
            </w:r>
          </w:p>
        </w:tc>
        <w:tc>
          <w:tcPr>
            <w:tcW w:w="180" w:type="dxa"/>
          </w:tcPr>
          <w:p w14:paraId="1A3259BE" w14:textId="77777777" w:rsidR="00044A7F" w:rsidRPr="00B8380E" w:rsidRDefault="00044A7F" w:rsidP="00044A7F">
            <w:pPr>
              <w:pStyle w:val="acctfourfigures"/>
              <w:tabs>
                <w:tab w:val="clear" w:pos="765"/>
                <w:tab w:val="decimal" w:pos="731"/>
              </w:tabs>
              <w:spacing w:line="240" w:lineRule="exact"/>
              <w:ind w:left="-83" w:right="100" w:firstLine="4"/>
              <w:jc w:val="right"/>
              <w:rPr>
                <w:b/>
                <w:bCs/>
                <w:szCs w:val="22"/>
                <w:lang w:bidi="th-TH"/>
              </w:rPr>
            </w:pPr>
          </w:p>
        </w:tc>
        <w:tc>
          <w:tcPr>
            <w:tcW w:w="1225" w:type="dxa"/>
            <w:tcBorders>
              <w:top w:val="single" w:sz="2" w:space="0" w:color="auto"/>
              <w:left w:val="nil"/>
              <w:bottom w:val="double" w:sz="4" w:space="0" w:color="auto"/>
              <w:right w:val="nil"/>
            </w:tcBorders>
          </w:tcPr>
          <w:p w14:paraId="18A9934C" w14:textId="7DE0118D" w:rsidR="00044A7F" w:rsidRPr="00B8380E" w:rsidRDefault="00044A7F" w:rsidP="00044A7F">
            <w:pPr>
              <w:pStyle w:val="acctfourfigures"/>
              <w:tabs>
                <w:tab w:val="clear" w:pos="765"/>
                <w:tab w:val="decimal" w:pos="731"/>
              </w:tabs>
              <w:spacing w:line="240" w:lineRule="exact"/>
              <w:ind w:left="-83" w:right="66" w:firstLine="4"/>
              <w:jc w:val="right"/>
              <w:rPr>
                <w:b/>
                <w:bCs/>
                <w:szCs w:val="22"/>
                <w:lang w:bidi="th-TH"/>
              </w:rPr>
            </w:pPr>
            <w:r w:rsidRPr="00B8380E">
              <w:rPr>
                <w:b/>
                <w:bCs/>
                <w:szCs w:val="22"/>
                <w:lang w:bidi="th-TH"/>
              </w:rPr>
              <w:t>37.92</w:t>
            </w:r>
          </w:p>
        </w:tc>
      </w:tr>
      <w:tr w:rsidR="00044A7F" w:rsidRPr="00B8380E" w14:paraId="20B42B67" w14:textId="77777777" w:rsidTr="0093365A">
        <w:trPr>
          <w:cantSplit/>
        </w:trPr>
        <w:tc>
          <w:tcPr>
            <w:tcW w:w="3869" w:type="dxa"/>
          </w:tcPr>
          <w:p w14:paraId="4A5F89A9" w14:textId="77777777" w:rsidR="00044A7F" w:rsidRPr="00B8380E" w:rsidRDefault="00044A7F" w:rsidP="00044A7F">
            <w:pPr>
              <w:spacing w:line="240" w:lineRule="exact"/>
              <w:rPr>
                <w:b/>
                <w:bCs/>
                <w:szCs w:val="22"/>
              </w:rPr>
            </w:pPr>
          </w:p>
        </w:tc>
        <w:tc>
          <w:tcPr>
            <w:tcW w:w="1170" w:type="dxa"/>
          </w:tcPr>
          <w:p w14:paraId="4E30E38C" w14:textId="2449D5EE" w:rsidR="00044A7F" w:rsidRPr="00B8380E" w:rsidRDefault="00044A7F" w:rsidP="00044A7F">
            <w:pPr>
              <w:pStyle w:val="acctfourfigures"/>
              <w:tabs>
                <w:tab w:val="clear" w:pos="765"/>
                <w:tab w:val="decimal" w:pos="731"/>
              </w:tabs>
              <w:spacing w:line="240" w:lineRule="exact"/>
              <w:ind w:left="-83" w:right="102" w:firstLine="4"/>
              <w:jc w:val="right"/>
              <w:rPr>
                <w:szCs w:val="22"/>
              </w:rPr>
            </w:pPr>
          </w:p>
        </w:tc>
        <w:tc>
          <w:tcPr>
            <w:tcW w:w="180" w:type="dxa"/>
          </w:tcPr>
          <w:p w14:paraId="449652D1" w14:textId="77777777" w:rsidR="00044A7F" w:rsidRPr="00B8380E" w:rsidRDefault="00044A7F" w:rsidP="00044A7F">
            <w:pPr>
              <w:pStyle w:val="acctfourfigures"/>
              <w:tabs>
                <w:tab w:val="clear" w:pos="765"/>
                <w:tab w:val="decimal" w:pos="731"/>
              </w:tabs>
              <w:spacing w:line="240" w:lineRule="exact"/>
              <w:ind w:left="-83" w:right="11" w:firstLine="4"/>
              <w:rPr>
                <w:b/>
                <w:bCs/>
                <w:szCs w:val="22"/>
              </w:rPr>
            </w:pPr>
          </w:p>
        </w:tc>
        <w:tc>
          <w:tcPr>
            <w:tcW w:w="1260" w:type="dxa"/>
          </w:tcPr>
          <w:p w14:paraId="55F3F76A" w14:textId="77777777"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p>
        </w:tc>
        <w:tc>
          <w:tcPr>
            <w:tcW w:w="178" w:type="dxa"/>
          </w:tcPr>
          <w:p w14:paraId="0B676F09" w14:textId="77777777" w:rsidR="00044A7F" w:rsidRPr="00B8380E" w:rsidRDefault="00044A7F" w:rsidP="00044A7F">
            <w:pPr>
              <w:pStyle w:val="acctfourfigures"/>
              <w:tabs>
                <w:tab w:val="clear" w:pos="765"/>
                <w:tab w:val="decimal" w:pos="731"/>
              </w:tabs>
              <w:spacing w:line="240" w:lineRule="exact"/>
              <w:ind w:left="-79" w:right="102"/>
              <w:rPr>
                <w:szCs w:val="22"/>
                <w:lang w:bidi="th-TH"/>
              </w:rPr>
            </w:pPr>
          </w:p>
        </w:tc>
        <w:tc>
          <w:tcPr>
            <w:tcW w:w="1082" w:type="dxa"/>
          </w:tcPr>
          <w:p w14:paraId="1A1B515D" w14:textId="77777777"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p>
        </w:tc>
        <w:tc>
          <w:tcPr>
            <w:tcW w:w="180" w:type="dxa"/>
          </w:tcPr>
          <w:p w14:paraId="250D0CE4" w14:textId="77777777" w:rsidR="00044A7F" w:rsidRPr="00B8380E" w:rsidRDefault="00044A7F" w:rsidP="00044A7F">
            <w:pPr>
              <w:pStyle w:val="acctfourfigures"/>
              <w:spacing w:line="240" w:lineRule="exact"/>
              <w:ind w:right="102"/>
              <w:rPr>
                <w:szCs w:val="22"/>
                <w:lang w:bidi="th-TH"/>
              </w:rPr>
            </w:pPr>
          </w:p>
        </w:tc>
        <w:tc>
          <w:tcPr>
            <w:tcW w:w="1225" w:type="dxa"/>
          </w:tcPr>
          <w:p w14:paraId="00B451D6" w14:textId="77777777" w:rsidR="00044A7F" w:rsidRPr="00B8380E" w:rsidRDefault="00044A7F" w:rsidP="00044A7F">
            <w:pPr>
              <w:pStyle w:val="acctfourfigures"/>
              <w:tabs>
                <w:tab w:val="clear" w:pos="765"/>
                <w:tab w:val="decimal" w:pos="731"/>
              </w:tabs>
              <w:spacing w:line="240" w:lineRule="exact"/>
              <w:ind w:left="-83" w:right="102" w:firstLine="4"/>
              <w:jc w:val="right"/>
              <w:rPr>
                <w:szCs w:val="22"/>
                <w:lang w:bidi="th-TH"/>
              </w:rPr>
            </w:pPr>
          </w:p>
        </w:tc>
      </w:tr>
      <w:tr w:rsidR="00044A7F" w:rsidRPr="00B8380E" w14:paraId="428AEA6C" w14:textId="77777777" w:rsidTr="0093365A">
        <w:trPr>
          <w:cantSplit/>
        </w:trPr>
        <w:tc>
          <w:tcPr>
            <w:tcW w:w="3869" w:type="dxa"/>
          </w:tcPr>
          <w:p w14:paraId="0B8BB245" w14:textId="3CF96343" w:rsidR="00044A7F" w:rsidRPr="00B8380E" w:rsidRDefault="00044A7F" w:rsidP="00044A7F">
            <w:pPr>
              <w:spacing w:line="240" w:lineRule="exact"/>
              <w:rPr>
                <w:b/>
                <w:bCs/>
                <w:szCs w:val="22"/>
                <w:lang w:val="en-US" w:bidi="th-TH"/>
              </w:rPr>
            </w:pPr>
            <w:r w:rsidRPr="00B8380E">
              <w:rPr>
                <w:b/>
                <w:bCs/>
                <w:szCs w:val="22"/>
                <w:lang w:val="en-US" w:bidi="th-TH"/>
              </w:rPr>
              <w:t>Other receivables</w:t>
            </w:r>
          </w:p>
        </w:tc>
        <w:tc>
          <w:tcPr>
            <w:tcW w:w="1170" w:type="dxa"/>
            <w:tcBorders>
              <w:top w:val="nil"/>
              <w:left w:val="nil"/>
              <w:bottom w:val="single" w:sz="4" w:space="0" w:color="auto"/>
              <w:right w:val="nil"/>
            </w:tcBorders>
          </w:tcPr>
          <w:p w14:paraId="0942B200" w14:textId="125792FA" w:rsidR="00044A7F" w:rsidRPr="00B8380E" w:rsidRDefault="00044A7F" w:rsidP="00044A7F">
            <w:pPr>
              <w:pStyle w:val="acctfourfigures"/>
              <w:tabs>
                <w:tab w:val="clear" w:pos="765"/>
                <w:tab w:val="decimal" w:pos="731"/>
              </w:tabs>
              <w:spacing w:line="240" w:lineRule="exact"/>
              <w:ind w:left="-83" w:right="102" w:firstLine="4"/>
              <w:jc w:val="right"/>
              <w:rPr>
                <w:b/>
                <w:bCs/>
                <w:szCs w:val="22"/>
              </w:rPr>
            </w:pPr>
            <w:r w:rsidRPr="00B8380E">
              <w:rPr>
                <w:b/>
                <w:bCs/>
                <w:szCs w:val="22"/>
                <w:cs/>
                <w:lang w:bidi="th-TH"/>
              </w:rPr>
              <w:t>101.</w:t>
            </w:r>
            <w:r w:rsidRPr="00B8380E">
              <w:rPr>
                <w:b/>
                <w:bCs/>
                <w:szCs w:val="22"/>
              </w:rPr>
              <w:t>28</w:t>
            </w:r>
          </w:p>
        </w:tc>
        <w:tc>
          <w:tcPr>
            <w:tcW w:w="180" w:type="dxa"/>
          </w:tcPr>
          <w:p w14:paraId="5EB34E90" w14:textId="77777777" w:rsidR="00044A7F" w:rsidRPr="00B8380E" w:rsidRDefault="00044A7F" w:rsidP="00044A7F">
            <w:pPr>
              <w:pStyle w:val="acctfourfigures"/>
              <w:tabs>
                <w:tab w:val="clear" w:pos="765"/>
                <w:tab w:val="decimal" w:pos="731"/>
              </w:tabs>
              <w:spacing w:line="240" w:lineRule="exact"/>
              <w:ind w:left="-83" w:right="11" w:firstLine="4"/>
              <w:rPr>
                <w:b/>
                <w:bCs/>
                <w:szCs w:val="22"/>
              </w:rPr>
            </w:pPr>
          </w:p>
        </w:tc>
        <w:tc>
          <w:tcPr>
            <w:tcW w:w="1260" w:type="dxa"/>
            <w:tcBorders>
              <w:top w:val="nil"/>
              <w:left w:val="nil"/>
              <w:bottom w:val="single" w:sz="4" w:space="0" w:color="auto"/>
              <w:right w:val="nil"/>
            </w:tcBorders>
          </w:tcPr>
          <w:p w14:paraId="1FD9DCBB" w14:textId="78173B03" w:rsidR="00044A7F" w:rsidRPr="00B8380E" w:rsidRDefault="00044A7F" w:rsidP="00044A7F">
            <w:pPr>
              <w:pStyle w:val="acctfourfigures"/>
              <w:tabs>
                <w:tab w:val="clear" w:pos="765"/>
                <w:tab w:val="decimal" w:pos="731"/>
              </w:tabs>
              <w:spacing w:line="240" w:lineRule="exact"/>
              <w:ind w:left="-83" w:right="102" w:firstLine="4"/>
              <w:jc w:val="right"/>
              <w:rPr>
                <w:b/>
                <w:bCs/>
                <w:szCs w:val="22"/>
                <w:lang w:bidi="th-TH"/>
              </w:rPr>
            </w:pPr>
            <w:r w:rsidRPr="00B8380E">
              <w:rPr>
                <w:b/>
                <w:bCs/>
                <w:szCs w:val="22"/>
                <w:lang w:bidi="th-TH"/>
              </w:rPr>
              <w:t>101.73</w:t>
            </w:r>
          </w:p>
        </w:tc>
        <w:tc>
          <w:tcPr>
            <w:tcW w:w="178" w:type="dxa"/>
          </w:tcPr>
          <w:p w14:paraId="03F5B36D" w14:textId="77777777" w:rsidR="00044A7F" w:rsidRPr="00B8380E" w:rsidRDefault="00044A7F" w:rsidP="00044A7F">
            <w:pPr>
              <w:pStyle w:val="acctfourfigures"/>
              <w:tabs>
                <w:tab w:val="clear" w:pos="765"/>
                <w:tab w:val="decimal" w:pos="731"/>
              </w:tabs>
              <w:spacing w:line="240" w:lineRule="exact"/>
              <w:ind w:left="-79" w:right="-72"/>
              <w:rPr>
                <w:b/>
                <w:bCs/>
                <w:szCs w:val="22"/>
                <w:lang w:bidi="th-TH"/>
              </w:rPr>
            </w:pPr>
          </w:p>
        </w:tc>
        <w:tc>
          <w:tcPr>
            <w:tcW w:w="1082" w:type="dxa"/>
            <w:tcBorders>
              <w:top w:val="nil"/>
              <w:left w:val="nil"/>
              <w:bottom w:val="single" w:sz="4" w:space="0" w:color="auto"/>
              <w:right w:val="nil"/>
            </w:tcBorders>
          </w:tcPr>
          <w:p w14:paraId="03F106A3" w14:textId="2E3FEB5C" w:rsidR="00044A7F" w:rsidRPr="00B8380E" w:rsidRDefault="00044A7F" w:rsidP="00044A7F">
            <w:pPr>
              <w:pStyle w:val="acctfourfigures"/>
              <w:tabs>
                <w:tab w:val="clear" w:pos="765"/>
                <w:tab w:val="decimal" w:pos="731"/>
              </w:tabs>
              <w:spacing w:line="240" w:lineRule="exact"/>
              <w:ind w:left="-83" w:right="100" w:firstLine="4"/>
              <w:jc w:val="right"/>
              <w:rPr>
                <w:b/>
                <w:bCs/>
                <w:szCs w:val="22"/>
                <w:lang w:bidi="th-TH"/>
              </w:rPr>
            </w:pPr>
            <w:r w:rsidRPr="00B8380E">
              <w:rPr>
                <w:b/>
                <w:bCs/>
                <w:szCs w:val="22"/>
                <w:cs/>
                <w:lang w:bidi="th-TH"/>
              </w:rPr>
              <w:t>54.</w:t>
            </w:r>
            <w:r w:rsidRPr="00B8380E">
              <w:rPr>
                <w:b/>
                <w:bCs/>
                <w:szCs w:val="22"/>
                <w:lang w:bidi="th-TH"/>
              </w:rPr>
              <w:t>10</w:t>
            </w:r>
          </w:p>
        </w:tc>
        <w:tc>
          <w:tcPr>
            <w:tcW w:w="180" w:type="dxa"/>
          </w:tcPr>
          <w:p w14:paraId="50984ADE" w14:textId="77777777" w:rsidR="00044A7F" w:rsidRPr="00B8380E" w:rsidRDefault="00044A7F" w:rsidP="00044A7F">
            <w:pPr>
              <w:pStyle w:val="acctfourfigures"/>
              <w:spacing w:line="240" w:lineRule="exact"/>
              <w:rPr>
                <w:b/>
                <w:bCs/>
                <w:szCs w:val="22"/>
                <w:lang w:bidi="th-TH"/>
              </w:rPr>
            </w:pPr>
          </w:p>
        </w:tc>
        <w:tc>
          <w:tcPr>
            <w:tcW w:w="1225" w:type="dxa"/>
            <w:tcBorders>
              <w:top w:val="nil"/>
              <w:left w:val="nil"/>
              <w:bottom w:val="single" w:sz="4" w:space="0" w:color="auto"/>
              <w:right w:val="nil"/>
            </w:tcBorders>
          </w:tcPr>
          <w:p w14:paraId="7D7D1491" w14:textId="3C4BA588" w:rsidR="00044A7F" w:rsidRPr="00B8380E" w:rsidRDefault="00044A7F" w:rsidP="00044A7F">
            <w:pPr>
              <w:pStyle w:val="acctfourfigures"/>
              <w:tabs>
                <w:tab w:val="clear" w:pos="765"/>
                <w:tab w:val="decimal" w:pos="731"/>
              </w:tabs>
              <w:spacing w:line="240" w:lineRule="exact"/>
              <w:ind w:left="-83" w:right="66" w:firstLine="4"/>
              <w:jc w:val="right"/>
              <w:rPr>
                <w:b/>
                <w:bCs/>
                <w:szCs w:val="22"/>
                <w:lang w:bidi="th-TH"/>
              </w:rPr>
            </w:pPr>
            <w:r w:rsidRPr="00B8380E">
              <w:rPr>
                <w:b/>
                <w:bCs/>
                <w:szCs w:val="22"/>
                <w:lang w:bidi="th-TH"/>
              </w:rPr>
              <w:t>75.82</w:t>
            </w:r>
          </w:p>
        </w:tc>
      </w:tr>
      <w:tr w:rsidR="00044A7F" w:rsidRPr="00B8380E" w14:paraId="68117756" w14:textId="77777777" w:rsidTr="0093365A">
        <w:trPr>
          <w:cantSplit/>
        </w:trPr>
        <w:tc>
          <w:tcPr>
            <w:tcW w:w="3869" w:type="dxa"/>
          </w:tcPr>
          <w:p w14:paraId="14FF0F99" w14:textId="5001DC15" w:rsidR="00044A7F" w:rsidRPr="00B8380E" w:rsidRDefault="00044A7F" w:rsidP="00044A7F">
            <w:pPr>
              <w:spacing w:line="240" w:lineRule="exact"/>
              <w:rPr>
                <w:b/>
                <w:bCs/>
                <w:szCs w:val="22"/>
                <w:lang w:val="en-US" w:bidi="th-TH"/>
              </w:rPr>
            </w:pPr>
            <w:r w:rsidRPr="00B8380E">
              <w:rPr>
                <w:b/>
                <w:bCs/>
                <w:szCs w:val="22"/>
                <w:lang w:val="en-US" w:bidi="th-TH"/>
              </w:rPr>
              <w:t>Total</w:t>
            </w:r>
          </w:p>
        </w:tc>
        <w:tc>
          <w:tcPr>
            <w:tcW w:w="1170" w:type="dxa"/>
            <w:tcBorders>
              <w:top w:val="single" w:sz="4" w:space="0" w:color="auto"/>
              <w:left w:val="nil"/>
              <w:bottom w:val="double" w:sz="4" w:space="0" w:color="auto"/>
              <w:right w:val="nil"/>
            </w:tcBorders>
          </w:tcPr>
          <w:p w14:paraId="18062DB0" w14:textId="44AE3259" w:rsidR="00044A7F" w:rsidRPr="00B8380E" w:rsidRDefault="00044A7F" w:rsidP="00044A7F">
            <w:pPr>
              <w:pStyle w:val="acctfourfigures"/>
              <w:tabs>
                <w:tab w:val="clear" w:pos="765"/>
                <w:tab w:val="decimal" w:pos="731"/>
              </w:tabs>
              <w:spacing w:line="240" w:lineRule="exact"/>
              <w:ind w:left="-83" w:right="102" w:firstLine="4"/>
              <w:jc w:val="right"/>
              <w:rPr>
                <w:b/>
                <w:bCs/>
                <w:szCs w:val="22"/>
              </w:rPr>
            </w:pPr>
            <w:r w:rsidRPr="00B8380E">
              <w:rPr>
                <w:b/>
                <w:bCs/>
                <w:szCs w:val="22"/>
                <w:cs/>
                <w:lang w:bidi="th-TH"/>
              </w:rPr>
              <w:t>171.66</w:t>
            </w:r>
          </w:p>
        </w:tc>
        <w:tc>
          <w:tcPr>
            <w:tcW w:w="180" w:type="dxa"/>
          </w:tcPr>
          <w:p w14:paraId="401368E4" w14:textId="77777777" w:rsidR="00044A7F" w:rsidRPr="00B8380E" w:rsidRDefault="00044A7F" w:rsidP="00044A7F">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left w:val="nil"/>
              <w:bottom w:val="double" w:sz="4" w:space="0" w:color="auto"/>
              <w:right w:val="nil"/>
            </w:tcBorders>
          </w:tcPr>
          <w:p w14:paraId="43ABD642" w14:textId="2F6E0694" w:rsidR="00044A7F" w:rsidRPr="00B8380E" w:rsidRDefault="00044A7F" w:rsidP="00044A7F">
            <w:pPr>
              <w:pStyle w:val="acctfourfigures"/>
              <w:tabs>
                <w:tab w:val="clear" w:pos="765"/>
                <w:tab w:val="decimal" w:pos="731"/>
              </w:tabs>
              <w:spacing w:line="240" w:lineRule="exact"/>
              <w:ind w:left="-83" w:right="102" w:firstLine="4"/>
              <w:jc w:val="right"/>
              <w:rPr>
                <w:b/>
                <w:bCs/>
                <w:szCs w:val="22"/>
                <w:lang w:bidi="th-TH"/>
              </w:rPr>
            </w:pPr>
            <w:r w:rsidRPr="00B8380E">
              <w:rPr>
                <w:b/>
                <w:bCs/>
                <w:szCs w:val="22"/>
                <w:lang w:bidi="th-TH"/>
              </w:rPr>
              <w:t>164.56</w:t>
            </w:r>
          </w:p>
        </w:tc>
        <w:tc>
          <w:tcPr>
            <w:tcW w:w="178" w:type="dxa"/>
          </w:tcPr>
          <w:p w14:paraId="32477D3E" w14:textId="77777777" w:rsidR="00044A7F" w:rsidRPr="00B8380E" w:rsidRDefault="00044A7F" w:rsidP="00044A7F">
            <w:pPr>
              <w:pStyle w:val="acctfourfigures"/>
              <w:tabs>
                <w:tab w:val="clear" w:pos="765"/>
                <w:tab w:val="decimal" w:pos="731"/>
              </w:tabs>
              <w:spacing w:line="240" w:lineRule="exact"/>
              <w:ind w:left="-79" w:right="-72"/>
              <w:rPr>
                <w:b/>
                <w:bCs/>
                <w:szCs w:val="22"/>
                <w:lang w:bidi="th-TH"/>
              </w:rPr>
            </w:pPr>
          </w:p>
        </w:tc>
        <w:tc>
          <w:tcPr>
            <w:tcW w:w="1082" w:type="dxa"/>
            <w:tcBorders>
              <w:top w:val="single" w:sz="4" w:space="0" w:color="auto"/>
              <w:left w:val="nil"/>
              <w:bottom w:val="double" w:sz="4" w:space="0" w:color="auto"/>
              <w:right w:val="nil"/>
            </w:tcBorders>
          </w:tcPr>
          <w:p w14:paraId="7B9C7023" w14:textId="2AFF281F" w:rsidR="00044A7F" w:rsidRPr="00B8380E" w:rsidRDefault="00044A7F" w:rsidP="00044A7F">
            <w:pPr>
              <w:pStyle w:val="acctfourfigures"/>
              <w:tabs>
                <w:tab w:val="clear" w:pos="765"/>
                <w:tab w:val="decimal" w:pos="731"/>
              </w:tabs>
              <w:spacing w:line="240" w:lineRule="exact"/>
              <w:ind w:left="-83" w:right="100" w:firstLine="4"/>
              <w:jc w:val="right"/>
              <w:rPr>
                <w:b/>
                <w:bCs/>
                <w:szCs w:val="22"/>
                <w:lang w:bidi="th-TH"/>
              </w:rPr>
            </w:pPr>
            <w:r w:rsidRPr="00B8380E">
              <w:rPr>
                <w:b/>
                <w:bCs/>
                <w:szCs w:val="22"/>
                <w:cs/>
                <w:lang w:bidi="th-TH"/>
              </w:rPr>
              <w:t>81.4</w:t>
            </w:r>
            <w:r w:rsidRPr="00B8380E">
              <w:rPr>
                <w:b/>
                <w:bCs/>
                <w:szCs w:val="22"/>
                <w:lang w:bidi="th-TH"/>
              </w:rPr>
              <w:t>8</w:t>
            </w:r>
          </w:p>
        </w:tc>
        <w:tc>
          <w:tcPr>
            <w:tcW w:w="180" w:type="dxa"/>
          </w:tcPr>
          <w:p w14:paraId="3B86ECE5" w14:textId="77777777" w:rsidR="00044A7F" w:rsidRPr="00B8380E" w:rsidRDefault="00044A7F" w:rsidP="00044A7F">
            <w:pPr>
              <w:pStyle w:val="acctfourfigures"/>
              <w:spacing w:line="240" w:lineRule="exact"/>
              <w:rPr>
                <w:b/>
                <w:bCs/>
                <w:szCs w:val="22"/>
                <w:lang w:bidi="th-TH"/>
              </w:rPr>
            </w:pPr>
          </w:p>
        </w:tc>
        <w:tc>
          <w:tcPr>
            <w:tcW w:w="1225" w:type="dxa"/>
            <w:tcBorders>
              <w:top w:val="single" w:sz="4" w:space="0" w:color="auto"/>
              <w:left w:val="nil"/>
              <w:bottom w:val="double" w:sz="4" w:space="0" w:color="auto"/>
              <w:right w:val="nil"/>
            </w:tcBorders>
          </w:tcPr>
          <w:p w14:paraId="423AE289" w14:textId="7EEB9E40" w:rsidR="00044A7F" w:rsidRPr="00B8380E" w:rsidRDefault="00044A7F" w:rsidP="00044A7F">
            <w:pPr>
              <w:pStyle w:val="acctfourfigures"/>
              <w:tabs>
                <w:tab w:val="clear" w:pos="765"/>
                <w:tab w:val="decimal" w:pos="731"/>
              </w:tabs>
              <w:spacing w:line="240" w:lineRule="exact"/>
              <w:ind w:left="-83" w:right="66" w:firstLine="4"/>
              <w:jc w:val="right"/>
              <w:rPr>
                <w:b/>
                <w:bCs/>
                <w:szCs w:val="22"/>
                <w:lang w:bidi="th-TH"/>
              </w:rPr>
            </w:pPr>
            <w:r w:rsidRPr="00B8380E">
              <w:rPr>
                <w:b/>
                <w:bCs/>
                <w:szCs w:val="22"/>
                <w:lang w:bidi="th-TH"/>
              </w:rPr>
              <w:t>113.74</w:t>
            </w:r>
          </w:p>
        </w:tc>
      </w:tr>
    </w:tbl>
    <w:p w14:paraId="7A7F78D6" w14:textId="4D23CC77" w:rsidR="00772AA8" w:rsidRPr="00B8380E" w:rsidRDefault="00772AA8" w:rsidP="000752DE">
      <w:pPr>
        <w:tabs>
          <w:tab w:val="left" w:pos="540"/>
        </w:tabs>
        <w:spacing w:line="240" w:lineRule="auto"/>
        <w:rPr>
          <w:b/>
          <w:bCs/>
          <w:szCs w:val="22"/>
          <w:lang w:val="th-TH" w:bidi="th-TH"/>
        </w:rPr>
      </w:pPr>
    </w:p>
    <w:tbl>
      <w:tblPr>
        <w:tblW w:w="9359" w:type="dxa"/>
        <w:tblInd w:w="451" w:type="dxa"/>
        <w:tblLayout w:type="fixed"/>
        <w:tblCellMar>
          <w:left w:w="79" w:type="dxa"/>
          <w:right w:w="79" w:type="dxa"/>
        </w:tblCellMar>
        <w:tblLook w:val="0000" w:firstRow="0" w:lastRow="0" w:firstColumn="0" w:lastColumn="0" w:noHBand="0" w:noVBand="0"/>
      </w:tblPr>
      <w:tblGrid>
        <w:gridCol w:w="4319"/>
        <w:gridCol w:w="1170"/>
        <w:gridCol w:w="180"/>
        <w:gridCol w:w="1152"/>
        <w:gridCol w:w="178"/>
        <w:gridCol w:w="1137"/>
        <w:gridCol w:w="180"/>
        <w:gridCol w:w="1043"/>
      </w:tblGrid>
      <w:tr w:rsidR="00464D36" w:rsidRPr="00B8380E" w14:paraId="303DBDBB" w14:textId="77777777" w:rsidTr="00E31695">
        <w:trPr>
          <w:cantSplit/>
          <w:tblHeader/>
        </w:trPr>
        <w:tc>
          <w:tcPr>
            <w:tcW w:w="4319" w:type="dxa"/>
            <w:shd w:val="clear" w:color="auto" w:fill="auto"/>
            <w:vAlign w:val="bottom"/>
          </w:tcPr>
          <w:p w14:paraId="35EC02F4" w14:textId="572D2293" w:rsidR="00464D36" w:rsidRPr="00B8380E" w:rsidRDefault="00464D36" w:rsidP="00D359B2">
            <w:pPr>
              <w:pStyle w:val="acctfourfigures"/>
              <w:shd w:val="clear" w:color="auto" w:fill="FFFFFF"/>
              <w:tabs>
                <w:tab w:val="clear" w:pos="765"/>
              </w:tabs>
              <w:spacing w:line="240" w:lineRule="auto"/>
              <w:rPr>
                <w:b/>
                <w:bCs/>
                <w:i/>
                <w:iCs/>
                <w:szCs w:val="22"/>
              </w:rPr>
            </w:pPr>
            <w:r w:rsidRPr="00B8380E">
              <w:rPr>
                <w:b/>
                <w:bCs/>
                <w:i/>
                <w:iCs/>
                <w:szCs w:val="22"/>
              </w:rPr>
              <w:lastRenderedPageBreak/>
              <w:t>Expected credit loss</w:t>
            </w:r>
            <w:r w:rsidRPr="00B8380E" w:rsidDel="00043D87">
              <w:rPr>
                <w:b/>
                <w:bCs/>
                <w:i/>
                <w:iCs/>
                <w:szCs w:val="22"/>
              </w:rPr>
              <w:t xml:space="preserve"> </w:t>
            </w:r>
            <w:r w:rsidR="0093365A" w:rsidRPr="00B8380E">
              <w:rPr>
                <w:b/>
                <w:bCs/>
                <w:i/>
                <w:iCs/>
                <w:szCs w:val="22"/>
              </w:rPr>
              <w:br/>
            </w:r>
            <w:r w:rsidR="00474A15" w:rsidRPr="00B8380E">
              <w:rPr>
                <w:b/>
                <w:bCs/>
                <w:i/>
                <w:iCs/>
                <w:szCs w:val="22"/>
              </w:rPr>
              <w:t>Six</w:t>
            </w:r>
            <w:r w:rsidR="0093365A" w:rsidRPr="00B8380E">
              <w:rPr>
                <w:b/>
                <w:bCs/>
                <w:i/>
                <w:iCs/>
                <w:szCs w:val="22"/>
              </w:rPr>
              <w:t xml:space="preserve">-month period ended </w:t>
            </w:r>
            <w:r w:rsidR="00474A15" w:rsidRPr="00B8380E">
              <w:rPr>
                <w:b/>
                <w:bCs/>
                <w:i/>
                <w:iCs/>
                <w:szCs w:val="22"/>
              </w:rPr>
              <w:t>30 June</w:t>
            </w:r>
          </w:p>
        </w:tc>
        <w:tc>
          <w:tcPr>
            <w:tcW w:w="2502" w:type="dxa"/>
            <w:gridSpan w:val="3"/>
            <w:vAlign w:val="bottom"/>
          </w:tcPr>
          <w:p w14:paraId="3A3A1BCA" w14:textId="77777777" w:rsidR="00464D36" w:rsidRPr="00B8380E" w:rsidRDefault="00464D36" w:rsidP="00D359B2">
            <w:pPr>
              <w:pStyle w:val="acctmergecolhdg"/>
              <w:spacing w:line="240" w:lineRule="auto"/>
              <w:ind w:left="105" w:firstLine="4"/>
              <w:rPr>
                <w:szCs w:val="22"/>
              </w:rPr>
            </w:pPr>
            <w:r w:rsidRPr="00B8380E">
              <w:rPr>
                <w:szCs w:val="22"/>
              </w:rPr>
              <w:t xml:space="preserve">Consolidated </w:t>
            </w:r>
          </w:p>
          <w:p w14:paraId="6248E35B" w14:textId="33884CFE" w:rsidR="00464D36" w:rsidRPr="00B8380E" w:rsidRDefault="00464D36" w:rsidP="00D359B2">
            <w:pPr>
              <w:pStyle w:val="acctmergecolhdg"/>
              <w:spacing w:line="240" w:lineRule="auto"/>
              <w:ind w:left="105" w:firstLine="4"/>
              <w:rPr>
                <w:b w:val="0"/>
                <w:bCs/>
                <w:szCs w:val="22"/>
              </w:rPr>
            </w:pPr>
            <w:r w:rsidRPr="00B8380E">
              <w:rPr>
                <w:szCs w:val="22"/>
              </w:rPr>
              <w:t>financial statements</w:t>
            </w:r>
          </w:p>
        </w:tc>
        <w:tc>
          <w:tcPr>
            <w:tcW w:w="178" w:type="dxa"/>
          </w:tcPr>
          <w:p w14:paraId="21470522" w14:textId="77777777" w:rsidR="00464D36" w:rsidRPr="00B8380E" w:rsidRDefault="00464D36" w:rsidP="00D359B2">
            <w:pPr>
              <w:pStyle w:val="acctmergecolhdg"/>
              <w:spacing w:line="240" w:lineRule="auto"/>
              <w:ind w:left="105" w:right="-79" w:firstLine="4"/>
              <w:rPr>
                <w:b w:val="0"/>
                <w:bCs/>
                <w:szCs w:val="22"/>
              </w:rPr>
            </w:pPr>
          </w:p>
        </w:tc>
        <w:tc>
          <w:tcPr>
            <w:tcW w:w="2360" w:type="dxa"/>
            <w:gridSpan w:val="3"/>
            <w:vAlign w:val="bottom"/>
          </w:tcPr>
          <w:p w14:paraId="3C9CB27B" w14:textId="77777777" w:rsidR="00464D36" w:rsidRPr="00B8380E" w:rsidRDefault="00464D36" w:rsidP="00D359B2">
            <w:pPr>
              <w:pStyle w:val="acctmergecolhdg"/>
              <w:spacing w:line="240" w:lineRule="auto"/>
              <w:ind w:left="105" w:right="-79" w:firstLine="4"/>
              <w:rPr>
                <w:szCs w:val="22"/>
              </w:rPr>
            </w:pPr>
            <w:r w:rsidRPr="00B8380E">
              <w:rPr>
                <w:szCs w:val="22"/>
              </w:rPr>
              <w:t xml:space="preserve">Separate </w:t>
            </w:r>
          </w:p>
          <w:p w14:paraId="6277FD4F" w14:textId="05119DA3" w:rsidR="00464D36" w:rsidRPr="00B8380E" w:rsidRDefault="00464D36" w:rsidP="00D359B2">
            <w:pPr>
              <w:pStyle w:val="acctmergecolhdg"/>
              <w:spacing w:line="240" w:lineRule="auto"/>
              <w:ind w:left="105" w:right="-79" w:firstLine="4"/>
              <w:rPr>
                <w:b w:val="0"/>
                <w:bCs/>
                <w:szCs w:val="22"/>
              </w:rPr>
            </w:pPr>
            <w:r w:rsidRPr="00B8380E">
              <w:rPr>
                <w:szCs w:val="22"/>
              </w:rPr>
              <w:t>financial statements</w:t>
            </w:r>
          </w:p>
        </w:tc>
      </w:tr>
      <w:tr w:rsidR="00464D36" w:rsidRPr="00B8380E" w14:paraId="39E34997" w14:textId="77777777" w:rsidTr="00E31695">
        <w:trPr>
          <w:cantSplit/>
          <w:tblHeader/>
        </w:trPr>
        <w:tc>
          <w:tcPr>
            <w:tcW w:w="4319" w:type="dxa"/>
            <w:shd w:val="clear" w:color="auto" w:fill="auto"/>
            <w:vAlign w:val="bottom"/>
          </w:tcPr>
          <w:p w14:paraId="4BA47657" w14:textId="46371779" w:rsidR="00464D36" w:rsidRPr="00B8380E" w:rsidRDefault="00464D36" w:rsidP="00D359B2">
            <w:pPr>
              <w:pStyle w:val="acctfourfigures"/>
              <w:shd w:val="clear" w:color="auto" w:fill="FFFFFF"/>
              <w:tabs>
                <w:tab w:val="clear" w:pos="765"/>
              </w:tabs>
              <w:spacing w:line="240" w:lineRule="auto"/>
              <w:rPr>
                <w:b/>
                <w:bCs/>
                <w:color w:val="0000FF"/>
                <w:szCs w:val="22"/>
              </w:rPr>
            </w:pPr>
          </w:p>
        </w:tc>
        <w:tc>
          <w:tcPr>
            <w:tcW w:w="1170" w:type="dxa"/>
            <w:vAlign w:val="bottom"/>
          </w:tcPr>
          <w:p w14:paraId="7F5CC56A" w14:textId="77777777" w:rsidR="00464D36" w:rsidRPr="00B8380E" w:rsidRDefault="00464D36" w:rsidP="00D359B2">
            <w:pPr>
              <w:pStyle w:val="acctmergecolhdg"/>
              <w:spacing w:line="240" w:lineRule="auto"/>
              <w:ind w:left="-83" w:right="-79" w:firstLine="4"/>
              <w:rPr>
                <w:b w:val="0"/>
                <w:bCs/>
                <w:szCs w:val="22"/>
              </w:rPr>
            </w:pPr>
            <w:r w:rsidRPr="00B8380E">
              <w:rPr>
                <w:b w:val="0"/>
                <w:bCs/>
                <w:szCs w:val="22"/>
              </w:rPr>
              <w:t>2021</w:t>
            </w:r>
          </w:p>
        </w:tc>
        <w:tc>
          <w:tcPr>
            <w:tcW w:w="180" w:type="dxa"/>
            <w:vAlign w:val="bottom"/>
          </w:tcPr>
          <w:p w14:paraId="250E5D3C" w14:textId="77777777" w:rsidR="00464D36" w:rsidRPr="00B8380E" w:rsidRDefault="00464D36" w:rsidP="00D359B2">
            <w:pPr>
              <w:pStyle w:val="acctmergecolhdg"/>
              <w:spacing w:line="240" w:lineRule="auto"/>
              <w:ind w:left="-83" w:firstLine="4"/>
              <w:rPr>
                <w:b w:val="0"/>
                <w:bCs/>
                <w:szCs w:val="22"/>
              </w:rPr>
            </w:pPr>
          </w:p>
        </w:tc>
        <w:tc>
          <w:tcPr>
            <w:tcW w:w="1152" w:type="dxa"/>
            <w:vAlign w:val="bottom"/>
          </w:tcPr>
          <w:p w14:paraId="331B85AA" w14:textId="77777777" w:rsidR="00464D36" w:rsidRPr="00B8380E" w:rsidRDefault="00464D36" w:rsidP="00D359B2">
            <w:pPr>
              <w:pStyle w:val="acctmergecolhdg"/>
              <w:spacing w:line="240" w:lineRule="auto"/>
              <w:ind w:left="-83" w:firstLine="4"/>
              <w:rPr>
                <w:b w:val="0"/>
                <w:bCs/>
                <w:szCs w:val="22"/>
              </w:rPr>
            </w:pPr>
            <w:r w:rsidRPr="00B8380E">
              <w:rPr>
                <w:b w:val="0"/>
                <w:bCs/>
                <w:szCs w:val="22"/>
              </w:rPr>
              <w:t>2020</w:t>
            </w:r>
          </w:p>
        </w:tc>
        <w:tc>
          <w:tcPr>
            <w:tcW w:w="178" w:type="dxa"/>
            <w:vAlign w:val="bottom"/>
          </w:tcPr>
          <w:p w14:paraId="41E38D72" w14:textId="77777777" w:rsidR="00464D36" w:rsidRPr="00B8380E" w:rsidRDefault="00464D36" w:rsidP="00D359B2">
            <w:pPr>
              <w:pStyle w:val="acctmergecolhdg"/>
              <w:spacing w:line="240" w:lineRule="auto"/>
              <w:ind w:left="-83" w:right="-79" w:firstLine="4"/>
              <w:rPr>
                <w:b w:val="0"/>
                <w:bCs/>
                <w:szCs w:val="22"/>
              </w:rPr>
            </w:pPr>
          </w:p>
        </w:tc>
        <w:tc>
          <w:tcPr>
            <w:tcW w:w="1137" w:type="dxa"/>
            <w:vAlign w:val="bottom"/>
          </w:tcPr>
          <w:p w14:paraId="51B61B37" w14:textId="77777777" w:rsidR="00464D36" w:rsidRPr="00B8380E" w:rsidRDefault="00464D36" w:rsidP="00D359B2">
            <w:pPr>
              <w:pStyle w:val="acctmergecolhdg"/>
              <w:spacing w:line="240" w:lineRule="auto"/>
              <w:ind w:left="-83" w:right="-79" w:firstLine="4"/>
              <w:rPr>
                <w:b w:val="0"/>
                <w:bCs/>
                <w:szCs w:val="22"/>
              </w:rPr>
            </w:pPr>
            <w:r w:rsidRPr="00B8380E">
              <w:rPr>
                <w:b w:val="0"/>
                <w:bCs/>
                <w:szCs w:val="22"/>
              </w:rPr>
              <w:t>2021</w:t>
            </w:r>
          </w:p>
        </w:tc>
        <w:tc>
          <w:tcPr>
            <w:tcW w:w="180" w:type="dxa"/>
            <w:vAlign w:val="bottom"/>
          </w:tcPr>
          <w:p w14:paraId="523EEDC9" w14:textId="77777777" w:rsidR="00464D36" w:rsidRPr="00B8380E" w:rsidRDefault="00464D36" w:rsidP="00D359B2">
            <w:pPr>
              <w:pStyle w:val="acctmergecolhdg"/>
              <w:spacing w:line="240" w:lineRule="auto"/>
              <w:rPr>
                <w:b w:val="0"/>
                <w:bCs/>
                <w:szCs w:val="22"/>
              </w:rPr>
            </w:pPr>
          </w:p>
        </w:tc>
        <w:tc>
          <w:tcPr>
            <w:tcW w:w="1043" w:type="dxa"/>
            <w:vAlign w:val="bottom"/>
          </w:tcPr>
          <w:p w14:paraId="53352BEF" w14:textId="77777777" w:rsidR="00464D36" w:rsidRPr="00B8380E" w:rsidRDefault="00464D36" w:rsidP="00D359B2">
            <w:pPr>
              <w:pStyle w:val="acctmergecolhdg"/>
              <w:spacing w:line="240" w:lineRule="auto"/>
              <w:ind w:left="-83" w:right="-79" w:firstLine="4"/>
              <w:rPr>
                <w:b w:val="0"/>
                <w:bCs/>
                <w:szCs w:val="22"/>
              </w:rPr>
            </w:pPr>
            <w:r w:rsidRPr="00B8380E">
              <w:rPr>
                <w:b w:val="0"/>
                <w:bCs/>
                <w:szCs w:val="22"/>
              </w:rPr>
              <w:t>2020</w:t>
            </w:r>
          </w:p>
        </w:tc>
      </w:tr>
      <w:tr w:rsidR="00464D36" w:rsidRPr="00B8380E" w14:paraId="34FC2BB8" w14:textId="77777777" w:rsidTr="00E31695">
        <w:trPr>
          <w:cantSplit/>
          <w:tblHeader/>
        </w:trPr>
        <w:tc>
          <w:tcPr>
            <w:tcW w:w="4319" w:type="dxa"/>
            <w:shd w:val="clear" w:color="auto" w:fill="auto"/>
            <w:vAlign w:val="bottom"/>
          </w:tcPr>
          <w:p w14:paraId="5F8AF08F" w14:textId="4A8C4590" w:rsidR="00464D36" w:rsidRPr="00B8380E" w:rsidRDefault="00464D36" w:rsidP="00D359B2">
            <w:pPr>
              <w:pStyle w:val="acctfourfigures"/>
              <w:tabs>
                <w:tab w:val="clear" w:pos="765"/>
              </w:tabs>
              <w:spacing w:line="240" w:lineRule="auto"/>
              <w:ind w:left="188" w:hanging="174"/>
              <w:rPr>
                <w:b/>
                <w:bCs/>
                <w:i/>
                <w:iCs/>
                <w:szCs w:val="22"/>
              </w:rPr>
            </w:pPr>
          </w:p>
        </w:tc>
        <w:tc>
          <w:tcPr>
            <w:tcW w:w="5040" w:type="dxa"/>
            <w:gridSpan w:val="7"/>
            <w:vAlign w:val="bottom"/>
          </w:tcPr>
          <w:p w14:paraId="703B7B75" w14:textId="77777777" w:rsidR="00464D36" w:rsidRPr="00B8380E" w:rsidRDefault="00464D36" w:rsidP="00D359B2">
            <w:pPr>
              <w:pStyle w:val="acctmergecolhdg"/>
              <w:spacing w:line="240" w:lineRule="auto"/>
              <w:ind w:left="-83" w:right="-79" w:firstLine="4"/>
              <w:rPr>
                <w:b w:val="0"/>
                <w:bCs/>
                <w:i/>
                <w:iCs/>
                <w:szCs w:val="22"/>
              </w:rPr>
            </w:pPr>
            <w:r w:rsidRPr="00B8380E">
              <w:rPr>
                <w:b w:val="0"/>
                <w:bCs/>
                <w:i/>
                <w:iCs/>
                <w:szCs w:val="22"/>
              </w:rPr>
              <w:t>(in million Baht)</w:t>
            </w:r>
          </w:p>
        </w:tc>
      </w:tr>
      <w:tr w:rsidR="00464D36" w:rsidRPr="00B8380E" w14:paraId="4FA8EC4E" w14:textId="77777777" w:rsidTr="00E31695">
        <w:trPr>
          <w:cantSplit/>
        </w:trPr>
        <w:tc>
          <w:tcPr>
            <w:tcW w:w="4319" w:type="dxa"/>
          </w:tcPr>
          <w:p w14:paraId="1B331E92" w14:textId="095851C7" w:rsidR="00464D36" w:rsidRPr="00B8380E" w:rsidRDefault="00E53F31" w:rsidP="00464D36">
            <w:pPr>
              <w:pStyle w:val="ListParagraph"/>
              <w:numPr>
                <w:ilvl w:val="0"/>
                <w:numId w:val="42"/>
              </w:numPr>
              <w:spacing w:line="240" w:lineRule="exact"/>
              <w:ind w:left="188" w:hanging="180"/>
              <w:rPr>
                <w:i/>
                <w:iCs/>
                <w:szCs w:val="22"/>
                <w:shd w:val="clear" w:color="auto" w:fill="CCCCCC"/>
              </w:rPr>
            </w:pPr>
            <w:r w:rsidRPr="00B8380E">
              <w:rPr>
                <w:szCs w:val="22"/>
              </w:rPr>
              <w:t>Additions (r</w:t>
            </w:r>
            <w:r w:rsidR="00464D36" w:rsidRPr="00B8380E">
              <w:rPr>
                <w:szCs w:val="22"/>
              </w:rPr>
              <w:t>eversal</w:t>
            </w:r>
            <w:r w:rsidRPr="00B8380E">
              <w:rPr>
                <w:szCs w:val="22"/>
              </w:rPr>
              <w:t>)</w:t>
            </w:r>
          </w:p>
        </w:tc>
        <w:tc>
          <w:tcPr>
            <w:tcW w:w="1170" w:type="dxa"/>
          </w:tcPr>
          <w:p w14:paraId="132885E8" w14:textId="25828E01" w:rsidR="00464D36" w:rsidRPr="00B8380E" w:rsidRDefault="00E53F31" w:rsidP="00E53F31">
            <w:pPr>
              <w:pStyle w:val="acctfourfigures"/>
              <w:tabs>
                <w:tab w:val="clear" w:pos="765"/>
                <w:tab w:val="decimal" w:pos="731"/>
              </w:tabs>
              <w:spacing w:line="240" w:lineRule="exact"/>
              <w:ind w:left="-83" w:right="102" w:firstLine="4"/>
              <w:jc w:val="right"/>
              <w:rPr>
                <w:szCs w:val="22"/>
              </w:rPr>
            </w:pPr>
            <w:r w:rsidRPr="00B8380E">
              <w:rPr>
                <w:szCs w:val="22"/>
              </w:rPr>
              <w:t>2.36</w:t>
            </w:r>
          </w:p>
        </w:tc>
        <w:tc>
          <w:tcPr>
            <w:tcW w:w="180" w:type="dxa"/>
          </w:tcPr>
          <w:p w14:paraId="14A5D7F8" w14:textId="77777777" w:rsidR="00464D36" w:rsidRPr="00B8380E" w:rsidRDefault="00464D36" w:rsidP="00D359B2">
            <w:pPr>
              <w:pStyle w:val="acctfourfigures"/>
              <w:tabs>
                <w:tab w:val="clear" w:pos="765"/>
                <w:tab w:val="decimal" w:pos="731"/>
              </w:tabs>
              <w:spacing w:line="240" w:lineRule="exact"/>
              <w:ind w:left="-83" w:right="11" w:firstLine="4"/>
              <w:rPr>
                <w:szCs w:val="22"/>
              </w:rPr>
            </w:pPr>
          </w:p>
        </w:tc>
        <w:tc>
          <w:tcPr>
            <w:tcW w:w="1152" w:type="dxa"/>
          </w:tcPr>
          <w:p w14:paraId="395B11E5" w14:textId="350D66E0" w:rsidR="00464D36" w:rsidRPr="00B8380E" w:rsidRDefault="00E53F31" w:rsidP="00E53F31">
            <w:pPr>
              <w:pStyle w:val="acctfourfigures"/>
              <w:tabs>
                <w:tab w:val="clear" w:pos="765"/>
                <w:tab w:val="decimal" w:pos="731"/>
              </w:tabs>
              <w:spacing w:line="240" w:lineRule="exact"/>
              <w:ind w:left="-83" w:right="102" w:firstLine="4"/>
              <w:jc w:val="right"/>
              <w:rPr>
                <w:szCs w:val="22"/>
              </w:rPr>
            </w:pPr>
            <w:r w:rsidRPr="00B8380E">
              <w:rPr>
                <w:szCs w:val="22"/>
              </w:rPr>
              <w:t>3.</w:t>
            </w:r>
            <w:r w:rsidRPr="00B8380E">
              <w:rPr>
                <w:szCs w:val="22"/>
                <w:lang w:bidi="th-TH"/>
              </w:rPr>
              <w:t>16</w:t>
            </w:r>
          </w:p>
        </w:tc>
        <w:tc>
          <w:tcPr>
            <w:tcW w:w="178" w:type="dxa"/>
          </w:tcPr>
          <w:p w14:paraId="75CA5EFF" w14:textId="77777777" w:rsidR="00464D36" w:rsidRPr="00B8380E" w:rsidRDefault="00464D36" w:rsidP="00D359B2">
            <w:pPr>
              <w:pStyle w:val="acctfourfigures"/>
              <w:tabs>
                <w:tab w:val="clear" w:pos="765"/>
                <w:tab w:val="decimal" w:pos="731"/>
              </w:tabs>
              <w:spacing w:line="240" w:lineRule="exact"/>
              <w:ind w:left="-79" w:right="-72"/>
              <w:rPr>
                <w:szCs w:val="22"/>
              </w:rPr>
            </w:pPr>
          </w:p>
        </w:tc>
        <w:tc>
          <w:tcPr>
            <w:tcW w:w="1137" w:type="dxa"/>
          </w:tcPr>
          <w:p w14:paraId="6FAB508C" w14:textId="22022405" w:rsidR="00464D36" w:rsidRPr="00B8380E" w:rsidRDefault="00E53F31" w:rsidP="00E53F31">
            <w:pPr>
              <w:pStyle w:val="acctfourfigures"/>
              <w:tabs>
                <w:tab w:val="clear" w:pos="765"/>
                <w:tab w:val="decimal" w:pos="731"/>
              </w:tabs>
              <w:spacing w:line="240" w:lineRule="exact"/>
              <w:ind w:left="-83" w:right="100" w:firstLine="4"/>
              <w:jc w:val="right"/>
              <w:rPr>
                <w:szCs w:val="22"/>
              </w:rPr>
            </w:pPr>
            <w:r w:rsidRPr="00B8380E">
              <w:rPr>
                <w:szCs w:val="22"/>
              </w:rPr>
              <w:t>(0.21)</w:t>
            </w:r>
          </w:p>
        </w:tc>
        <w:tc>
          <w:tcPr>
            <w:tcW w:w="180" w:type="dxa"/>
          </w:tcPr>
          <w:p w14:paraId="1A3E0B10" w14:textId="77777777" w:rsidR="00464D36" w:rsidRPr="00B8380E" w:rsidRDefault="00464D36" w:rsidP="00D359B2">
            <w:pPr>
              <w:pStyle w:val="acctfourfigures"/>
              <w:spacing w:line="240" w:lineRule="exact"/>
              <w:rPr>
                <w:szCs w:val="22"/>
              </w:rPr>
            </w:pPr>
          </w:p>
        </w:tc>
        <w:tc>
          <w:tcPr>
            <w:tcW w:w="1043" w:type="dxa"/>
          </w:tcPr>
          <w:p w14:paraId="593B368F" w14:textId="00F44E0B" w:rsidR="00464D36" w:rsidRPr="00B8380E" w:rsidRDefault="00E53F31" w:rsidP="00E53F31">
            <w:pPr>
              <w:pStyle w:val="acctfourfigures"/>
              <w:tabs>
                <w:tab w:val="clear" w:pos="765"/>
                <w:tab w:val="decimal" w:pos="731"/>
              </w:tabs>
              <w:spacing w:line="240" w:lineRule="exact"/>
              <w:ind w:left="-83" w:right="102" w:firstLine="4"/>
              <w:jc w:val="right"/>
              <w:rPr>
                <w:szCs w:val="22"/>
              </w:rPr>
            </w:pPr>
            <w:r w:rsidRPr="00B8380E">
              <w:rPr>
                <w:szCs w:val="22"/>
              </w:rPr>
              <w:t>0.14</w:t>
            </w:r>
          </w:p>
        </w:tc>
      </w:tr>
    </w:tbl>
    <w:p w14:paraId="47CAE47A" w14:textId="77777777" w:rsidR="00873789" w:rsidRPr="00B8380E" w:rsidRDefault="00873789" w:rsidP="00C552AB">
      <w:pPr>
        <w:spacing w:line="240" w:lineRule="atLeast"/>
        <w:ind w:left="540"/>
        <w:jc w:val="thaiDistribute"/>
        <w:rPr>
          <w:szCs w:val="22"/>
        </w:rPr>
      </w:pPr>
    </w:p>
    <w:p w14:paraId="5B1D5CE6" w14:textId="0892DD4E" w:rsidR="00A76EE7" w:rsidRPr="00B8380E" w:rsidRDefault="000752DE" w:rsidP="00C552AB">
      <w:pPr>
        <w:spacing w:line="240" w:lineRule="atLeast"/>
        <w:ind w:left="547" w:right="-25" w:hanging="547"/>
        <w:jc w:val="both"/>
        <w:rPr>
          <w:b/>
          <w:sz w:val="18"/>
          <w:szCs w:val="18"/>
          <w:lang w:val="en-US" w:bidi="th-TH"/>
        </w:rPr>
      </w:pPr>
      <w:r w:rsidRPr="00B8380E">
        <w:rPr>
          <w:b/>
          <w:bCs/>
          <w:sz w:val="24"/>
          <w:szCs w:val="24"/>
        </w:rPr>
        <w:t>6</w:t>
      </w:r>
      <w:r w:rsidR="007C20C6" w:rsidRPr="00B8380E">
        <w:rPr>
          <w:b/>
          <w:sz w:val="24"/>
          <w:szCs w:val="30"/>
          <w:lang w:val="en-US" w:bidi="th-TH"/>
        </w:rPr>
        <w:tab/>
      </w:r>
      <w:r w:rsidR="0093365A" w:rsidRPr="00B8380E">
        <w:rPr>
          <w:b/>
          <w:sz w:val="24"/>
          <w:szCs w:val="30"/>
          <w:lang w:val="en-US" w:bidi="th-TH"/>
        </w:rPr>
        <w:t>Other non-current financial assets - long-term investments</w:t>
      </w:r>
    </w:p>
    <w:p w14:paraId="1C74C1C6" w14:textId="77777777" w:rsidR="0093365A" w:rsidRPr="00B8380E" w:rsidRDefault="0093365A" w:rsidP="00C552AB">
      <w:pPr>
        <w:spacing w:line="240" w:lineRule="atLeast"/>
        <w:ind w:left="547" w:right="-25" w:hanging="7"/>
        <w:jc w:val="both"/>
        <w:rPr>
          <w:szCs w:val="22"/>
          <w:lang w:val="en-US"/>
        </w:rPr>
      </w:pPr>
    </w:p>
    <w:p w14:paraId="1081CA0F" w14:textId="0540A7DF" w:rsidR="00B02931" w:rsidRPr="00B8380E" w:rsidRDefault="00A76EE7" w:rsidP="00C552AB">
      <w:pPr>
        <w:spacing w:line="240" w:lineRule="atLeast"/>
        <w:ind w:left="547" w:right="-25" w:hanging="7"/>
        <w:jc w:val="both"/>
        <w:rPr>
          <w:szCs w:val="22"/>
          <w:lang w:val="en-US"/>
        </w:rPr>
      </w:pPr>
      <w:r w:rsidRPr="00B8380E">
        <w:rPr>
          <w:szCs w:val="22"/>
          <w:lang w:val="en-US"/>
        </w:rPr>
        <w:t xml:space="preserve">Other long-term investments represent investment in ordinary shares of Central </w:t>
      </w:r>
      <w:proofErr w:type="spellStart"/>
      <w:r w:rsidRPr="00B8380E">
        <w:rPr>
          <w:szCs w:val="22"/>
          <w:lang w:val="en-US"/>
        </w:rPr>
        <w:t>Pattana</w:t>
      </w:r>
      <w:proofErr w:type="spellEnd"/>
      <w:r w:rsidRPr="00B8380E">
        <w:rPr>
          <w:szCs w:val="22"/>
          <w:lang w:val="en-US"/>
        </w:rPr>
        <w:t xml:space="preserve"> Nine Square Co., Ltd., in which </w:t>
      </w:r>
      <w:proofErr w:type="spellStart"/>
      <w:r w:rsidRPr="00B8380E">
        <w:rPr>
          <w:szCs w:val="22"/>
          <w:lang w:val="en-US"/>
        </w:rPr>
        <w:t>Praram</w:t>
      </w:r>
      <w:proofErr w:type="spellEnd"/>
      <w:r w:rsidRPr="00B8380E">
        <w:rPr>
          <w:szCs w:val="22"/>
          <w:lang w:val="en-US"/>
        </w:rPr>
        <w:t xml:space="preserve"> 9 Square Limited, a subsidiary, holds 3.27 % interest.</w:t>
      </w:r>
    </w:p>
    <w:p w14:paraId="4290F184" w14:textId="77777777" w:rsidR="00353663" w:rsidRPr="00B8380E" w:rsidRDefault="00353663" w:rsidP="00C552AB">
      <w:pPr>
        <w:spacing w:line="240" w:lineRule="atLeast"/>
        <w:ind w:left="547" w:right="-25" w:hanging="7"/>
        <w:jc w:val="both"/>
        <w:rPr>
          <w:szCs w:val="22"/>
          <w:lang w:val="en-US"/>
        </w:rPr>
      </w:pPr>
    </w:p>
    <w:p w14:paraId="23F53070" w14:textId="0D2630E1" w:rsidR="00B8416D" w:rsidRPr="00B8380E" w:rsidRDefault="00BB408D" w:rsidP="00C552AB">
      <w:pPr>
        <w:spacing w:line="240" w:lineRule="atLeast"/>
        <w:ind w:left="547" w:right="-25" w:hanging="547"/>
        <w:jc w:val="both"/>
        <w:rPr>
          <w:b/>
          <w:sz w:val="24"/>
          <w:szCs w:val="30"/>
          <w:lang w:val="en-US" w:bidi="th-TH"/>
        </w:rPr>
      </w:pPr>
      <w:r w:rsidRPr="00B8380E">
        <w:rPr>
          <w:b/>
          <w:bCs/>
          <w:sz w:val="24"/>
          <w:szCs w:val="24"/>
        </w:rPr>
        <w:t>7</w:t>
      </w:r>
      <w:r w:rsidR="00B8416D" w:rsidRPr="00B8380E">
        <w:rPr>
          <w:b/>
          <w:sz w:val="24"/>
          <w:szCs w:val="30"/>
          <w:lang w:val="en-US" w:bidi="th-TH"/>
        </w:rPr>
        <w:tab/>
      </w:r>
      <w:r w:rsidR="00903506" w:rsidRPr="00B8380E">
        <w:rPr>
          <w:b/>
          <w:sz w:val="24"/>
          <w:szCs w:val="30"/>
          <w:lang w:val="en-US" w:bidi="th-TH"/>
        </w:rPr>
        <w:t>Real estate projects development for sale</w:t>
      </w:r>
    </w:p>
    <w:p w14:paraId="1050112E" w14:textId="77777777" w:rsidR="00B8416D" w:rsidRPr="00B8380E" w:rsidRDefault="00B8416D" w:rsidP="00C552AB">
      <w:pPr>
        <w:spacing w:line="240" w:lineRule="atLeast"/>
        <w:rPr>
          <w:szCs w:val="22"/>
        </w:rPr>
      </w:pPr>
    </w:p>
    <w:tbl>
      <w:tblPr>
        <w:tblW w:w="9360" w:type="dxa"/>
        <w:tblInd w:w="450" w:type="dxa"/>
        <w:tblBorders>
          <w:bottom w:val="single" w:sz="4" w:space="0" w:color="auto"/>
        </w:tblBorders>
        <w:tblLayout w:type="fixed"/>
        <w:tblLook w:val="0000" w:firstRow="0" w:lastRow="0" w:firstColumn="0" w:lastColumn="0" w:noHBand="0" w:noVBand="0"/>
      </w:tblPr>
      <w:tblGrid>
        <w:gridCol w:w="3420"/>
        <w:gridCol w:w="1350"/>
        <w:gridCol w:w="236"/>
        <w:gridCol w:w="1284"/>
        <w:gridCol w:w="236"/>
        <w:gridCol w:w="1304"/>
        <w:gridCol w:w="236"/>
        <w:gridCol w:w="1294"/>
      </w:tblGrid>
      <w:tr w:rsidR="00B8416D" w:rsidRPr="00B8380E" w14:paraId="0CAF4B6A" w14:textId="77777777" w:rsidTr="00353663">
        <w:trPr>
          <w:cantSplit/>
        </w:trPr>
        <w:tc>
          <w:tcPr>
            <w:tcW w:w="3420" w:type="dxa"/>
          </w:tcPr>
          <w:p w14:paraId="6AAFD90A" w14:textId="77777777" w:rsidR="00B8416D" w:rsidRPr="00B8380E"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70" w:type="dxa"/>
            <w:gridSpan w:val="3"/>
          </w:tcPr>
          <w:p w14:paraId="772651D6" w14:textId="77777777" w:rsidR="00B8416D" w:rsidRPr="00B8380E" w:rsidRDefault="00B8416D" w:rsidP="002860DC">
            <w:pPr>
              <w:pStyle w:val="acctmergecolhdg"/>
              <w:spacing w:line="240" w:lineRule="atLeast"/>
              <w:ind w:left="-106" w:right="-79"/>
              <w:rPr>
                <w:szCs w:val="22"/>
              </w:rPr>
            </w:pPr>
            <w:r w:rsidRPr="00B8380E">
              <w:rPr>
                <w:szCs w:val="22"/>
              </w:rPr>
              <w:t>Consolidated</w:t>
            </w:r>
          </w:p>
        </w:tc>
        <w:tc>
          <w:tcPr>
            <w:tcW w:w="236" w:type="dxa"/>
          </w:tcPr>
          <w:p w14:paraId="141E6C97" w14:textId="77777777" w:rsidR="00B8416D" w:rsidRPr="00B8380E"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834" w:type="dxa"/>
            <w:gridSpan w:val="3"/>
          </w:tcPr>
          <w:p w14:paraId="6E389B6B" w14:textId="77777777" w:rsidR="00B8416D" w:rsidRPr="00B8380E"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B8380E">
              <w:rPr>
                <w:rFonts w:ascii="Times New Roman" w:hAnsi="Times New Roman" w:cs="Times New Roman"/>
                <w:b/>
                <w:bCs/>
                <w:cs/>
              </w:rPr>
              <w:t>Separate</w:t>
            </w:r>
          </w:p>
        </w:tc>
      </w:tr>
      <w:tr w:rsidR="00B8416D" w:rsidRPr="00B8380E" w14:paraId="5207F625" w14:textId="77777777" w:rsidTr="00353663">
        <w:trPr>
          <w:cantSplit/>
        </w:trPr>
        <w:tc>
          <w:tcPr>
            <w:tcW w:w="3420" w:type="dxa"/>
          </w:tcPr>
          <w:p w14:paraId="3BECD895" w14:textId="77777777" w:rsidR="00B8416D" w:rsidRPr="00B8380E"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70" w:type="dxa"/>
            <w:gridSpan w:val="3"/>
          </w:tcPr>
          <w:p w14:paraId="083D9304" w14:textId="77777777" w:rsidR="00B8416D" w:rsidRPr="00B8380E" w:rsidRDefault="00B8416D" w:rsidP="002860DC">
            <w:pPr>
              <w:pStyle w:val="acctmergecolhdg"/>
              <w:spacing w:line="240" w:lineRule="atLeast"/>
              <w:ind w:left="-106" w:right="-79"/>
              <w:rPr>
                <w:szCs w:val="22"/>
              </w:rPr>
            </w:pPr>
            <w:r w:rsidRPr="00B8380E">
              <w:rPr>
                <w:szCs w:val="22"/>
              </w:rPr>
              <w:t>financial statements</w:t>
            </w:r>
          </w:p>
        </w:tc>
        <w:tc>
          <w:tcPr>
            <w:tcW w:w="236" w:type="dxa"/>
          </w:tcPr>
          <w:p w14:paraId="3D3DAD7C" w14:textId="77777777" w:rsidR="00B8416D" w:rsidRPr="00B8380E"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834" w:type="dxa"/>
            <w:gridSpan w:val="3"/>
          </w:tcPr>
          <w:p w14:paraId="02354E42" w14:textId="77777777" w:rsidR="00B8416D" w:rsidRPr="00B8380E"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B8380E">
              <w:rPr>
                <w:rFonts w:ascii="Times New Roman" w:hAnsi="Times New Roman" w:cs="Times New Roman"/>
                <w:b/>
                <w:bCs/>
                <w:cs/>
              </w:rPr>
              <w:t>financial statements</w:t>
            </w:r>
          </w:p>
        </w:tc>
      </w:tr>
      <w:tr w:rsidR="00474A15" w:rsidRPr="00B8380E" w14:paraId="2521FC89" w14:textId="77777777" w:rsidTr="00353663">
        <w:trPr>
          <w:cantSplit/>
          <w:trHeight w:val="56"/>
        </w:trPr>
        <w:tc>
          <w:tcPr>
            <w:tcW w:w="3420" w:type="dxa"/>
          </w:tcPr>
          <w:p w14:paraId="167ABDD1"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50" w:type="dxa"/>
            <w:vAlign w:val="center"/>
          </w:tcPr>
          <w:p w14:paraId="4A7A4EAF" w14:textId="658AF404" w:rsidR="00474A15" w:rsidRPr="00B8380E" w:rsidRDefault="00474A15" w:rsidP="00474A15">
            <w:pPr>
              <w:pStyle w:val="acctmergecolhdg"/>
              <w:spacing w:line="240" w:lineRule="atLeast"/>
              <w:ind w:left="-40" w:right="-63"/>
              <w:rPr>
                <w:b w:val="0"/>
                <w:bCs/>
                <w:spacing w:val="-6"/>
                <w:szCs w:val="22"/>
              </w:rPr>
            </w:pPr>
            <w:r w:rsidRPr="00B8380E">
              <w:rPr>
                <w:b w:val="0"/>
                <w:bCs/>
                <w:spacing w:val="-6"/>
                <w:szCs w:val="22"/>
              </w:rPr>
              <w:t>30 June</w:t>
            </w:r>
          </w:p>
        </w:tc>
        <w:tc>
          <w:tcPr>
            <w:tcW w:w="236" w:type="dxa"/>
            <w:vAlign w:val="center"/>
          </w:tcPr>
          <w:p w14:paraId="512969B6" w14:textId="77777777" w:rsidR="00474A15" w:rsidRPr="00B8380E" w:rsidRDefault="00474A15" w:rsidP="00474A15">
            <w:pPr>
              <w:pStyle w:val="acctmergecolhdg"/>
              <w:spacing w:line="240" w:lineRule="atLeast"/>
              <w:rPr>
                <w:b w:val="0"/>
                <w:bCs/>
                <w:szCs w:val="22"/>
              </w:rPr>
            </w:pPr>
          </w:p>
        </w:tc>
        <w:tc>
          <w:tcPr>
            <w:tcW w:w="1284" w:type="dxa"/>
            <w:vAlign w:val="center"/>
          </w:tcPr>
          <w:p w14:paraId="3CC958AA" w14:textId="5ACAC349" w:rsidR="00474A15" w:rsidRPr="00B8380E" w:rsidRDefault="00474A15" w:rsidP="00474A15">
            <w:pPr>
              <w:pStyle w:val="acctmergecolhdg"/>
              <w:spacing w:line="240" w:lineRule="atLeast"/>
              <w:ind w:left="-80" w:right="-60"/>
              <w:rPr>
                <w:b w:val="0"/>
                <w:bCs/>
                <w:szCs w:val="22"/>
              </w:rPr>
            </w:pPr>
            <w:r w:rsidRPr="00B8380E">
              <w:rPr>
                <w:b w:val="0"/>
                <w:bCs/>
                <w:szCs w:val="22"/>
              </w:rPr>
              <w:t>31 December</w:t>
            </w:r>
          </w:p>
        </w:tc>
        <w:tc>
          <w:tcPr>
            <w:tcW w:w="236" w:type="dxa"/>
            <w:vAlign w:val="center"/>
          </w:tcPr>
          <w:p w14:paraId="135B3AAB" w14:textId="77777777" w:rsidR="00474A15" w:rsidRPr="00B8380E" w:rsidRDefault="00474A15" w:rsidP="00474A15">
            <w:pPr>
              <w:pStyle w:val="acctmergecolhdg"/>
              <w:spacing w:line="240" w:lineRule="atLeast"/>
              <w:ind w:left="-143"/>
              <w:rPr>
                <w:b w:val="0"/>
                <w:bCs/>
                <w:szCs w:val="22"/>
              </w:rPr>
            </w:pPr>
          </w:p>
        </w:tc>
        <w:tc>
          <w:tcPr>
            <w:tcW w:w="1304" w:type="dxa"/>
            <w:vAlign w:val="center"/>
          </w:tcPr>
          <w:p w14:paraId="795061B6" w14:textId="171BB168" w:rsidR="00474A15" w:rsidRPr="00B8380E" w:rsidRDefault="00474A15" w:rsidP="00474A15">
            <w:pPr>
              <w:pStyle w:val="acctmergecolhdg"/>
              <w:spacing w:line="240" w:lineRule="atLeast"/>
              <w:ind w:left="-40" w:right="-63"/>
              <w:rPr>
                <w:b w:val="0"/>
                <w:bCs/>
                <w:spacing w:val="-6"/>
                <w:szCs w:val="22"/>
              </w:rPr>
            </w:pPr>
            <w:r w:rsidRPr="00B8380E">
              <w:rPr>
                <w:b w:val="0"/>
                <w:bCs/>
                <w:spacing w:val="-6"/>
                <w:szCs w:val="22"/>
              </w:rPr>
              <w:t>30 June</w:t>
            </w:r>
          </w:p>
        </w:tc>
        <w:tc>
          <w:tcPr>
            <w:tcW w:w="236" w:type="dxa"/>
            <w:vAlign w:val="center"/>
          </w:tcPr>
          <w:p w14:paraId="1BC16FC4" w14:textId="77777777" w:rsidR="00474A15" w:rsidRPr="00B8380E" w:rsidRDefault="00474A15" w:rsidP="00474A15">
            <w:pPr>
              <w:pStyle w:val="acctmergecolhdg"/>
              <w:spacing w:line="240" w:lineRule="atLeast"/>
              <w:rPr>
                <w:b w:val="0"/>
                <w:bCs/>
                <w:szCs w:val="22"/>
              </w:rPr>
            </w:pPr>
          </w:p>
        </w:tc>
        <w:tc>
          <w:tcPr>
            <w:tcW w:w="1294" w:type="dxa"/>
            <w:vAlign w:val="center"/>
          </w:tcPr>
          <w:p w14:paraId="66E9745D" w14:textId="1146CF99" w:rsidR="00474A15" w:rsidRPr="00B8380E" w:rsidRDefault="00474A15" w:rsidP="00474A15">
            <w:pPr>
              <w:pStyle w:val="acctmergecolhdg"/>
              <w:spacing w:line="240" w:lineRule="atLeast"/>
              <w:ind w:left="-80" w:right="-60"/>
              <w:rPr>
                <w:b w:val="0"/>
                <w:bCs/>
                <w:szCs w:val="22"/>
              </w:rPr>
            </w:pPr>
            <w:r w:rsidRPr="00B8380E">
              <w:rPr>
                <w:b w:val="0"/>
                <w:bCs/>
                <w:szCs w:val="22"/>
              </w:rPr>
              <w:t>31December</w:t>
            </w:r>
          </w:p>
        </w:tc>
      </w:tr>
      <w:tr w:rsidR="00474A15" w:rsidRPr="00B8380E" w14:paraId="6FC6DD03" w14:textId="77777777" w:rsidTr="00353663">
        <w:trPr>
          <w:cantSplit/>
        </w:trPr>
        <w:tc>
          <w:tcPr>
            <w:tcW w:w="3420" w:type="dxa"/>
          </w:tcPr>
          <w:p w14:paraId="23E1EB10"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50" w:type="dxa"/>
            <w:vAlign w:val="center"/>
          </w:tcPr>
          <w:p w14:paraId="2D038FBE" w14:textId="77777777" w:rsidR="00474A15" w:rsidRPr="00B8380E" w:rsidRDefault="00474A15" w:rsidP="00474A15">
            <w:pPr>
              <w:pStyle w:val="acctmergecolhdg"/>
              <w:spacing w:line="240" w:lineRule="atLeast"/>
              <w:rPr>
                <w:b w:val="0"/>
                <w:bCs/>
                <w:szCs w:val="22"/>
              </w:rPr>
            </w:pPr>
            <w:r w:rsidRPr="00B8380E">
              <w:rPr>
                <w:b w:val="0"/>
                <w:bCs/>
                <w:szCs w:val="22"/>
              </w:rPr>
              <w:t>2021</w:t>
            </w:r>
          </w:p>
        </w:tc>
        <w:tc>
          <w:tcPr>
            <w:tcW w:w="236" w:type="dxa"/>
            <w:vAlign w:val="center"/>
          </w:tcPr>
          <w:p w14:paraId="7CAE3813" w14:textId="77777777" w:rsidR="00474A15" w:rsidRPr="00B8380E" w:rsidRDefault="00474A15" w:rsidP="00474A15">
            <w:pPr>
              <w:pStyle w:val="acctmergecolhdg"/>
              <w:spacing w:line="240" w:lineRule="atLeast"/>
              <w:rPr>
                <w:b w:val="0"/>
                <w:bCs/>
                <w:szCs w:val="22"/>
              </w:rPr>
            </w:pPr>
          </w:p>
        </w:tc>
        <w:tc>
          <w:tcPr>
            <w:tcW w:w="1284" w:type="dxa"/>
            <w:vAlign w:val="center"/>
          </w:tcPr>
          <w:p w14:paraId="42AA18C1" w14:textId="77777777" w:rsidR="00474A15" w:rsidRPr="00B8380E" w:rsidRDefault="00474A15" w:rsidP="00474A15">
            <w:pPr>
              <w:pStyle w:val="acctmergecolhdg"/>
              <w:spacing w:line="240" w:lineRule="atLeast"/>
              <w:rPr>
                <w:b w:val="0"/>
                <w:bCs/>
                <w:szCs w:val="22"/>
              </w:rPr>
            </w:pPr>
            <w:r w:rsidRPr="00B8380E">
              <w:rPr>
                <w:b w:val="0"/>
                <w:bCs/>
                <w:szCs w:val="22"/>
              </w:rPr>
              <w:t>2020</w:t>
            </w:r>
          </w:p>
        </w:tc>
        <w:tc>
          <w:tcPr>
            <w:tcW w:w="236" w:type="dxa"/>
          </w:tcPr>
          <w:p w14:paraId="128474AA" w14:textId="77777777" w:rsidR="00474A15" w:rsidRPr="00B8380E" w:rsidRDefault="00474A15" w:rsidP="00474A15">
            <w:pPr>
              <w:pStyle w:val="acctfourfigures"/>
              <w:spacing w:line="240" w:lineRule="atLeast"/>
              <w:ind w:left="-106" w:right="-142"/>
              <w:rPr>
                <w:szCs w:val="22"/>
              </w:rPr>
            </w:pPr>
          </w:p>
        </w:tc>
        <w:tc>
          <w:tcPr>
            <w:tcW w:w="1304" w:type="dxa"/>
            <w:vAlign w:val="center"/>
          </w:tcPr>
          <w:p w14:paraId="7E7C5B58" w14:textId="77777777" w:rsidR="00474A15" w:rsidRPr="00B8380E" w:rsidRDefault="00474A15" w:rsidP="00474A15">
            <w:pPr>
              <w:pStyle w:val="acctmergecolhdg"/>
              <w:spacing w:line="240" w:lineRule="atLeast"/>
              <w:rPr>
                <w:b w:val="0"/>
                <w:bCs/>
                <w:szCs w:val="22"/>
              </w:rPr>
            </w:pPr>
            <w:r w:rsidRPr="00B8380E">
              <w:rPr>
                <w:b w:val="0"/>
                <w:bCs/>
                <w:szCs w:val="22"/>
              </w:rPr>
              <w:t>2021</w:t>
            </w:r>
          </w:p>
        </w:tc>
        <w:tc>
          <w:tcPr>
            <w:tcW w:w="236" w:type="dxa"/>
            <w:vAlign w:val="center"/>
          </w:tcPr>
          <w:p w14:paraId="03C94B04" w14:textId="77777777" w:rsidR="00474A15" w:rsidRPr="00B8380E" w:rsidRDefault="00474A15" w:rsidP="00474A15">
            <w:pPr>
              <w:pStyle w:val="acctmergecolhdg"/>
              <w:spacing w:line="240" w:lineRule="atLeast"/>
              <w:rPr>
                <w:b w:val="0"/>
                <w:bCs/>
                <w:szCs w:val="22"/>
              </w:rPr>
            </w:pPr>
          </w:p>
        </w:tc>
        <w:tc>
          <w:tcPr>
            <w:tcW w:w="1294" w:type="dxa"/>
            <w:vAlign w:val="center"/>
          </w:tcPr>
          <w:p w14:paraId="5C4F784C" w14:textId="77777777" w:rsidR="00474A15" w:rsidRPr="00B8380E" w:rsidRDefault="00474A15" w:rsidP="00474A15">
            <w:pPr>
              <w:pStyle w:val="acctmergecolhdg"/>
              <w:spacing w:line="240" w:lineRule="atLeast"/>
              <w:rPr>
                <w:b w:val="0"/>
                <w:bCs/>
                <w:szCs w:val="22"/>
              </w:rPr>
            </w:pPr>
            <w:r w:rsidRPr="00B8380E">
              <w:rPr>
                <w:b w:val="0"/>
                <w:bCs/>
                <w:szCs w:val="22"/>
              </w:rPr>
              <w:t>2020</w:t>
            </w:r>
          </w:p>
        </w:tc>
      </w:tr>
      <w:tr w:rsidR="00474A15" w:rsidRPr="00B8380E" w14:paraId="7AB8C331" w14:textId="77777777" w:rsidTr="00353663">
        <w:trPr>
          <w:cantSplit/>
        </w:trPr>
        <w:tc>
          <w:tcPr>
            <w:tcW w:w="3420" w:type="dxa"/>
          </w:tcPr>
          <w:p w14:paraId="3B19C163"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940" w:type="dxa"/>
            <w:gridSpan w:val="7"/>
            <w:tcBorders>
              <w:bottom w:val="nil"/>
            </w:tcBorders>
          </w:tcPr>
          <w:p w14:paraId="661CD232" w14:textId="77777777" w:rsidR="00474A15" w:rsidRPr="00B8380E" w:rsidRDefault="00474A15" w:rsidP="00474A15">
            <w:pPr>
              <w:pStyle w:val="3"/>
              <w:tabs>
                <w:tab w:val="clear" w:pos="360"/>
                <w:tab w:val="clear" w:pos="720"/>
              </w:tabs>
              <w:spacing w:line="240" w:lineRule="atLeast"/>
              <w:ind w:left="-108"/>
              <w:jc w:val="center"/>
              <w:rPr>
                <w:rFonts w:ascii="Times New Roman" w:hAnsi="Times New Roman" w:cs="Times New Roman"/>
                <w:i/>
                <w:iCs/>
                <w:lang w:val="en-US"/>
              </w:rPr>
            </w:pPr>
            <w:r w:rsidRPr="00B8380E">
              <w:rPr>
                <w:rFonts w:ascii="Times New Roman" w:hAnsi="Times New Roman" w:cs="Times New Roman"/>
                <w:i/>
                <w:iCs/>
                <w:lang w:val="en-US"/>
              </w:rPr>
              <w:t>(in million Baht)</w:t>
            </w:r>
          </w:p>
        </w:tc>
      </w:tr>
      <w:tr w:rsidR="00474A15" w:rsidRPr="00B8380E" w14:paraId="72849B4C" w14:textId="77777777" w:rsidTr="00353663">
        <w:trPr>
          <w:cantSplit/>
        </w:trPr>
        <w:tc>
          <w:tcPr>
            <w:tcW w:w="3420" w:type="dxa"/>
            <w:tcBorders>
              <w:top w:val="nil"/>
              <w:bottom w:val="nil"/>
            </w:tcBorders>
          </w:tcPr>
          <w:p w14:paraId="49F49BEA" w14:textId="46BFEAF8" w:rsidR="00474A15" w:rsidRPr="00B8380E" w:rsidRDefault="00213666" w:rsidP="00213666">
            <w:pPr>
              <w:pStyle w:val="3"/>
              <w:tabs>
                <w:tab w:val="clear" w:pos="360"/>
                <w:tab w:val="clear" w:pos="720"/>
                <w:tab w:val="left" w:pos="327"/>
              </w:tabs>
              <w:spacing w:line="240" w:lineRule="atLeast"/>
              <w:jc w:val="thaiDistribute"/>
            </w:pPr>
            <w:r w:rsidRPr="00B8380E">
              <w:rPr>
                <w:rFonts w:ascii="Times New Roman" w:hAnsi="Times New Roman" w:cs="Times New Roman"/>
                <w:lang w:val="en-US"/>
              </w:rPr>
              <w:t>Real estate under development</w:t>
            </w:r>
          </w:p>
        </w:tc>
        <w:tc>
          <w:tcPr>
            <w:tcW w:w="1350" w:type="dxa"/>
            <w:vAlign w:val="bottom"/>
          </w:tcPr>
          <w:p w14:paraId="480E4443" w14:textId="54725368" w:rsidR="00474A15" w:rsidRPr="00B8380E" w:rsidRDefault="00903506" w:rsidP="00474A15">
            <w:pPr>
              <w:pStyle w:val="acctfourfigures"/>
              <w:tabs>
                <w:tab w:val="clear" w:pos="765"/>
                <w:tab w:val="decimal" w:pos="970"/>
              </w:tabs>
              <w:spacing w:line="240" w:lineRule="auto"/>
              <w:ind w:left="-79"/>
              <w:rPr>
                <w:szCs w:val="22"/>
                <w:lang w:val="en-US"/>
              </w:rPr>
            </w:pPr>
            <w:r w:rsidRPr="00B8380E">
              <w:rPr>
                <w:szCs w:val="22"/>
                <w:lang w:val="en-US"/>
              </w:rPr>
              <w:t>960</w:t>
            </w:r>
          </w:p>
        </w:tc>
        <w:tc>
          <w:tcPr>
            <w:tcW w:w="236" w:type="dxa"/>
          </w:tcPr>
          <w:p w14:paraId="665D9987" w14:textId="77777777" w:rsidR="00474A15" w:rsidRPr="00B8380E" w:rsidRDefault="00474A15" w:rsidP="00474A15">
            <w:pPr>
              <w:tabs>
                <w:tab w:val="decimal" w:pos="701"/>
              </w:tabs>
              <w:spacing w:line="240" w:lineRule="auto"/>
              <w:ind w:left="-79"/>
              <w:rPr>
                <w:b/>
                <w:szCs w:val="22"/>
                <w:lang w:val="en-US"/>
              </w:rPr>
            </w:pPr>
          </w:p>
        </w:tc>
        <w:tc>
          <w:tcPr>
            <w:tcW w:w="1284" w:type="dxa"/>
            <w:vAlign w:val="bottom"/>
          </w:tcPr>
          <w:p w14:paraId="2FD7AC0E" w14:textId="77777777" w:rsidR="00474A15" w:rsidRPr="00B8380E" w:rsidRDefault="00474A15" w:rsidP="00474A15">
            <w:pPr>
              <w:pStyle w:val="acctfourfigures"/>
              <w:tabs>
                <w:tab w:val="clear" w:pos="765"/>
                <w:tab w:val="decimal" w:pos="920"/>
              </w:tabs>
              <w:spacing w:line="240" w:lineRule="auto"/>
              <w:ind w:left="-79"/>
              <w:rPr>
                <w:szCs w:val="22"/>
                <w:lang w:val="en-US" w:bidi="th-TH"/>
              </w:rPr>
            </w:pPr>
            <w:r w:rsidRPr="00B8380E">
              <w:rPr>
                <w:szCs w:val="22"/>
                <w:lang w:val="en-US"/>
              </w:rPr>
              <w:t>878</w:t>
            </w:r>
          </w:p>
        </w:tc>
        <w:tc>
          <w:tcPr>
            <w:tcW w:w="236" w:type="dxa"/>
          </w:tcPr>
          <w:p w14:paraId="7FF07105" w14:textId="77777777" w:rsidR="00474A15" w:rsidRPr="00B8380E" w:rsidRDefault="00474A15" w:rsidP="00474A15">
            <w:pPr>
              <w:tabs>
                <w:tab w:val="decimal" w:pos="701"/>
              </w:tabs>
              <w:spacing w:line="240" w:lineRule="auto"/>
              <w:ind w:left="-79"/>
              <w:rPr>
                <w:b/>
                <w:szCs w:val="22"/>
                <w:lang w:val="en-US" w:bidi="th-TH"/>
              </w:rPr>
            </w:pPr>
          </w:p>
        </w:tc>
        <w:tc>
          <w:tcPr>
            <w:tcW w:w="1304" w:type="dxa"/>
            <w:vAlign w:val="bottom"/>
          </w:tcPr>
          <w:p w14:paraId="462CC826" w14:textId="629D5173" w:rsidR="00474A15" w:rsidRPr="00B8380E" w:rsidRDefault="00903506" w:rsidP="00474A15">
            <w:pPr>
              <w:pStyle w:val="acctfourfigures"/>
              <w:tabs>
                <w:tab w:val="clear" w:pos="765"/>
                <w:tab w:val="decimal" w:pos="1020"/>
              </w:tabs>
              <w:spacing w:line="240" w:lineRule="auto"/>
              <w:ind w:left="-79" w:right="-44"/>
              <w:rPr>
                <w:szCs w:val="22"/>
              </w:rPr>
            </w:pPr>
            <w:r w:rsidRPr="00B8380E">
              <w:rPr>
                <w:szCs w:val="22"/>
              </w:rPr>
              <w:t>624</w:t>
            </w:r>
          </w:p>
        </w:tc>
        <w:tc>
          <w:tcPr>
            <w:tcW w:w="236" w:type="dxa"/>
          </w:tcPr>
          <w:p w14:paraId="3F07330B" w14:textId="77777777" w:rsidR="00474A15" w:rsidRPr="00B8380E" w:rsidRDefault="00474A15" w:rsidP="00474A15">
            <w:pPr>
              <w:tabs>
                <w:tab w:val="decimal" w:pos="701"/>
              </w:tabs>
              <w:spacing w:line="240" w:lineRule="auto"/>
              <w:ind w:left="-79"/>
              <w:rPr>
                <w:b/>
                <w:szCs w:val="22"/>
              </w:rPr>
            </w:pPr>
          </w:p>
        </w:tc>
        <w:tc>
          <w:tcPr>
            <w:tcW w:w="1294" w:type="dxa"/>
            <w:vAlign w:val="bottom"/>
          </w:tcPr>
          <w:p w14:paraId="123E13A7" w14:textId="77777777" w:rsidR="00474A15" w:rsidRPr="00B8380E" w:rsidRDefault="00474A15" w:rsidP="00474A15">
            <w:pPr>
              <w:pStyle w:val="acctfourfigures"/>
              <w:tabs>
                <w:tab w:val="clear" w:pos="765"/>
                <w:tab w:val="decimal" w:pos="1020"/>
              </w:tabs>
              <w:spacing w:line="240" w:lineRule="auto"/>
              <w:ind w:left="-79" w:right="-44"/>
              <w:rPr>
                <w:szCs w:val="22"/>
              </w:rPr>
            </w:pPr>
            <w:r w:rsidRPr="00B8380E">
              <w:rPr>
                <w:szCs w:val="22"/>
              </w:rPr>
              <w:t>624</w:t>
            </w:r>
          </w:p>
        </w:tc>
      </w:tr>
      <w:tr w:rsidR="00474A15" w:rsidRPr="00B8380E" w14:paraId="70EDAEA8" w14:textId="77777777" w:rsidTr="00C578C7">
        <w:trPr>
          <w:cantSplit/>
        </w:trPr>
        <w:tc>
          <w:tcPr>
            <w:tcW w:w="3420" w:type="dxa"/>
          </w:tcPr>
          <w:p w14:paraId="6446A433" w14:textId="433DA9DB" w:rsidR="00474A15" w:rsidRPr="00B8380E" w:rsidRDefault="00213666" w:rsidP="00474A15">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Real estate developed</w:t>
            </w:r>
            <w:r w:rsidR="00474A15" w:rsidRPr="00B8380E">
              <w:rPr>
                <w:rFonts w:ascii="Times New Roman" w:hAnsi="Times New Roman" w:cs="Times New Roman"/>
                <w:lang w:val="en-US"/>
              </w:rPr>
              <w:t xml:space="preserve"> </w:t>
            </w:r>
          </w:p>
        </w:tc>
        <w:tc>
          <w:tcPr>
            <w:tcW w:w="1350" w:type="dxa"/>
            <w:vAlign w:val="bottom"/>
          </w:tcPr>
          <w:p w14:paraId="05162075" w14:textId="40F6A7EE" w:rsidR="00474A15" w:rsidRPr="00B8380E" w:rsidRDefault="00903506" w:rsidP="00474A15">
            <w:pPr>
              <w:pStyle w:val="acctfourfigures"/>
              <w:tabs>
                <w:tab w:val="clear" w:pos="765"/>
                <w:tab w:val="decimal" w:pos="970"/>
              </w:tabs>
              <w:spacing w:line="240" w:lineRule="auto"/>
              <w:ind w:left="-79"/>
              <w:rPr>
                <w:szCs w:val="22"/>
                <w:lang w:val="en-US" w:bidi="th-TH"/>
              </w:rPr>
            </w:pPr>
            <w:r w:rsidRPr="00B8380E">
              <w:rPr>
                <w:szCs w:val="22"/>
                <w:lang w:val="en-US" w:bidi="th-TH"/>
              </w:rPr>
              <w:t>8</w:t>
            </w:r>
          </w:p>
        </w:tc>
        <w:tc>
          <w:tcPr>
            <w:tcW w:w="236" w:type="dxa"/>
            <w:tcBorders>
              <w:bottom w:val="nil"/>
            </w:tcBorders>
          </w:tcPr>
          <w:p w14:paraId="3CE7D982" w14:textId="77777777" w:rsidR="00474A15" w:rsidRPr="00B8380E" w:rsidRDefault="00474A15" w:rsidP="00474A15">
            <w:pPr>
              <w:tabs>
                <w:tab w:val="decimal" w:pos="701"/>
              </w:tabs>
              <w:spacing w:line="240" w:lineRule="auto"/>
              <w:ind w:left="-79"/>
              <w:rPr>
                <w:b/>
                <w:szCs w:val="22"/>
                <w:lang w:val="en-US" w:bidi="th-TH"/>
              </w:rPr>
            </w:pPr>
          </w:p>
        </w:tc>
        <w:tc>
          <w:tcPr>
            <w:tcW w:w="1284" w:type="dxa"/>
            <w:vAlign w:val="bottom"/>
          </w:tcPr>
          <w:p w14:paraId="25902220" w14:textId="77777777" w:rsidR="00474A15" w:rsidRPr="00B8380E" w:rsidRDefault="00474A15" w:rsidP="00474A15">
            <w:pPr>
              <w:pStyle w:val="acctfourfigures"/>
              <w:tabs>
                <w:tab w:val="clear" w:pos="765"/>
                <w:tab w:val="decimal" w:pos="920"/>
              </w:tabs>
              <w:spacing w:line="240" w:lineRule="auto"/>
              <w:ind w:left="-79"/>
              <w:rPr>
                <w:szCs w:val="22"/>
              </w:rPr>
            </w:pPr>
            <w:r w:rsidRPr="00B8380E">
              <w:rPr>
                <w:szCs w:val="22"/>
              </w:rPr>
              <w:t>12</w:t>
            </w:r>
          </w:p>
        </w:tc>
        <w:tc>
          <w:tcPr>
            <w:tcW w:w="236" w:type="dxa"/>
            <w:tcBorders>
              <w:bottom w:val="nil"/>
            </w:tcBorders>
          </w:tcPr>
          <w:p w14:paraId="2579ED8F" w14:textId="77777777" w:rsidR="00474A15" w:rsidRPr="00B8380E" w:rsidRDefault="00474A15" w:rsidP="00474A15">
            <w:pPr>
              <w:tabs>
                <w:tab w:val="decimal" w:pos="701"/>
              </w:tabs>
              <w:spacing w:line="240" w:lineRule="auto"/>
              <w:ind w:left="-79"/>
              <w:rPr>
                <w:b/>
                <w:szCs w:val="22"/>
              </w:rPr>
            </w:pPr>
          </w:p>
        </w:tc>
        <w:tc>
          <w:tcPr>
            <w:tcW w:w="1304" w:type="dxa"/>
            <w:vAlign w:val="bottom"/>
          </w:tcPr>
          <w:p w14:paraId="519B48CF" w14:textId="484AA2AF" w:rsidR="00474A15" w:rsidRPr="00B8380E" w:rsidRDefault="00903506" w:rsidP="00474A15">
            <w:pPr>
              <w:pStyle w:val="acctfourfigures"/>
              <w:tabs>
                <w:tab w:val="clear" w:pos="765"/>
                <w:tab w:val="decimal" w:pos="750"/>
              </w:tabs>
              <w:spacing w:line="240" w:lineRule="auto"/>
              <w:ind w:left="-79" w:right="-18"/>
              <w:rPr>
                <w:szCs w:val="22"/>
              </w:rPr>
            </w:pPr>
            <w:r w:rsidRPr="00B8380E">
              <w:rPr>
                <w:szCs w:val="22"/>
              </w:rPr>
              <w:t>-</w:t>
            </w:r>
          </w:p>
        </w:tc>
        <w:tc>
          <w:tcPr>
            <w:tcW w:w="236" w:type="dxa"/>
            <w:tcBorders>
              <w:bottom w:val="nil"/>
            </w:tcBorders>
          </w:tcPr>
          <w:p w14:paraId="4D452070" w14:textId="77777777" w:rsidR="00474A15" w:rsidRPr="00B8380E" w:rsidRDefault="00474A15" w:rsidP="00474A15">
            <w:pPr>
              <w:tabs>
                <w:tab w:val="decimal" w:pos="701"/>
              </w:tabs>
              <w:spacing w:line="240" w:lineRule="auto"/>
              <w:ind w:left="-79"/>
              <w:rPr>
                <w:b/>
                <w:szCs w:val="22"/>
              </w:rPr>
            </w:pPr>
          </w:p>
        </w:tc>
        <w:tc>
          <w:tcPr>
            <w:tcW w:w="1294" w:type="dxa"/>
            <w:vAlign w:val="bottom"/>
          </w:tcPr>
          <w:p w14:paraId="6FFA5076" w14:textId="77777777" w:rsidR="00474A15" w:rsidRPr="00B8380E" w:rsidRDefault="00474A15" w:rsidP="00474A15">
            <w:pPr>
              <w:pStyle w:val="acctfourfigures"/>
              <w:spacing w:line="240" w:lineRule="auto"/>
              <w:ind w:left="-79" w:right="-18"/>
              <w:rPr>
                <w:szCs w:val="22"/>
              </w:rPr>
            </w:pPr>
            <w:r w:rsidRPr="00B8380E">
              <w:rPr>
                <w:szCs w:val="22"/>
              </w:rPr>
              <w:t>-</w:t>
            </w:r>
          </w:p>
        </w:tc>
      </w:tr>
      <w:tr w:rsidR="00474A15" w:rsidRPr="00B8380E" w14:paraId="1EF5115A" w14:textId="77777777" w:rsidTr="00C578C7">
        <w:trPr>
          <w:cantSplit/>
        </w:trPr>
        <w:tc>
          <w:tcPr>
            <w:tcW w:w="3420" w:type="dxa"/>
            <w:tcBorders>
              <w:top w:val="nil"/>
              <w:bottom w:val="nil"/>
            </w:tcBorders>
          </w:tcPr>
          <w:p w14:paraId="69526388"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8380E">
              <w:rPr>
                <w:rFonts w:ascii="Times New Roman" w:hAnsi="Times New Roman" w:cs="Times New Roman"/>
                <w:b/>
                <w:bCs/>
                <w:lang w:val="en-US"/>
              </w:rPr>
              <w:t>Total</w:t>
            </w:r>
          </w:p>
        </w:tc>
        <w:tc>
          <w:tcPr>
            <w:tcW w:w="1350" w:type="dxa"/>
            <w:tcBorders>
              <w:top w:val="single" w:sz="4" w:space="0" w:color="auto"/>
              <w:left w:val="nil"/>
              <w:bottom w:val="double" w:sz="4" w:space="0" w:color="auto"/>
              <w:right w:val="nil"/>
            </w:tcBorders>
            <w:vAlign w:val="bottom"/>
          </w:tcPr>
          <w:p w14:paraId="18C14607" w14:textId="5393C38B" w:rsidR="00474A15" w:rsidRPr="00B8380E" w:rsidRDefault="00903506" w:rsidP="00474A15">
            <w:pPr>
              <w:pStyle w:val="acctfourfigures"/>
              <w:tabs>
                <w:tab w:val="clear" w:pos="765"/>
                <w:tab w:val="decimal" w:pos="970"/>
              </w:tabs>
              <w:spacing w:line="240" w:lineRule="auto"/>
              <w:ind w:left="-79"/>
              <w:rPr>
                <w:b/>
                <w:bCs/>
                <w:szCs w:val="22"/>
              </w:rPr>
            </w:pPr>
            <w:r w:rsidRPr="00B8380E">
              <w:rPr>
                <w:b/>
                <w:bCs/>
                <w:szCs w:val="22"/>
              </w:rPr>
              <w:t>968</w:t>
            </w:r>
          </w:p>
        </w:tc>
        <w:tc>
          <w:tcPr>
            <w:tcW w:w="236" w:type="dxa"/>
            <w:tcBorders>
              <w:bottom w:val="nil"/>
            </w:tcBorders>
          </w:tcPr>
          <w:p w14:paraId="49A84A6B" w14:textId="77777777" w:rsidR="00474A15" w:rsidRPr="00B8380E" w:rsidRDefault="00474A15" w:rsidP="00474A15">
            <w:pPr>
              <w:tabs>
                <w:tab w:val="decimal" w:pos="701"/>
              </w:tabs>
              <w:spacing w:line="240" w:lineRule="auto"/>
              <w:ind w:left="-79"/>
              <w:rPr>
                <w:b/>
                <w:szCs w:val="22"/>
              </w:rPr>
            </w:pPr>
          </w:p>
        </w:tc>
        <w:tc>
          <w:tcPr>
            <w:tcW w:w="1284" w:type="dxa"/>
            <w:tcBorders>
              <w:top w:val="single" w:sz="4" w:space="0" w:color="auto"/>
              <w:left w:val="nil"/>
              <w:bottom w:val="double" w:sz="4" w:space="0" w:color="auto"/>
              <w:right w:val="nil"/>
            </w:tcBorders>
            <w:vAlign w:val="bottom"/>
          </w:tcPr>
          <w:p w14:paraId="583BB679" w14:textId="77777777" w:rsidR="00474A15" w:rsidRPr="00B8380E" w:rsidRDefault="00474A15" w:rsidP="00474A15">
            <w:pPr>
              <w:pStyle w:val="acctfourfigures"/>
              <w:tabs>
                <w:tab w:val="clear" w:pos="765"/>
                <w:tab w:val="decimal" w:pos="920"/>
              </w:tabs>
              <w:spacing w:line="240" w:lineRule="auto"/>
              <w:ind w:left="-79"/>
              <w:rPr>
                <w:b/>
                <w:bCs/>
                <w:szCs w:val="22"/>
              </w:rPr>
            </w:pPr>
            <w:r w:rsidRPr="00B8380E">
              <w:rPr>
                <w:b/>
                <w:bCs/>
                <w:szCs w:val="22"/>
              </w:rPr>
              <w:t>890</w:t>
            </w:r>
          </w:p>
        </w:tc>
        <w:tc>
          <w:tcPr>
            <w:tcW w:w="236" w:type="dxa"/>
            <w:tcBorders>
              <w:bottom w:val="nil"/>
            </w:tcBorders>
          </w:tcPr>
          <w:p w14:paraId="05D4245D" w14:textId="77777777" w:rsidR="00474A15" w:rsidRPr="00B8380E" w:rsidRDefault="00474A15" w:rsidP="00474A15">
            <w:pPr>
              <w:tabs>
                <w:tab w:val="decimal" w:pos="701"/>
              </w:tabs>
              <w:spacing w:line="240" w:lineRule="auto"/>
              <w:ind w:left="-79"/>
              <w:rPr>
                <w:b/>
                <w:szCs w:val="22"/>
              </w:rPr>
            </w:pPr>
          </w:p>
        </w:tc>
        <w:tc>
          <w:tcPr>
            <w:tcW w:w="1304" w:type="dxa"/>
            <w:tcBorders>
              <w:top w:val="single" w:sz="4" w:space="0" w:color="auto"/>
              <w:left w:val="nil"/>
              <w:bottom w:val="double" w:sz="4" w:space="0" w:color="auto"/>
              <w:right w:val="nil"/>
            </w:tcBorders>
            <w:vAlign w:val="bottom"/>
          </w:tcPr>
          <w:p w14:paraId="3683C68C" w14:textId="097D4F8C" w:rsidR="00474A15" w:rsidRPr="00B8380E" w:rsidRDefault="00903506" w:rsidP="00474A15">
            <w:pPr>
              <w:pStyle w:val="acctfourfigures"/>
              <w:tabs>
                <w:tab w:val="clear" w:pos="765"/>
                <w:tab w:val="decimal" w:pos="1020"/>
              </w:tabs>
              <w:spacing w:line="240" w:lineRule="auto"/>
              <w:ind w:left="-79" w:right="-44"/>
              <w:rPr>
                <w:b/>
                <w:bCs/>
                <w:szCs w:val="22"/>
                <w:lang w:val="en-US"/>
              </w:rPr>
            </w:pPr>
            <w:r w:rsidRPr="00B8380E">
              <w:rPr>
                <w:b/>
                <w:bCs/>
                <w:szCs w:val="22"/>
                <w:lang w:val="en-US"/>
              </w:rPr>
              <w:t>624</w:t>
            </w:r>
          </w:p>
        </w:tc>
        <w:tc>
          <w:tcPr>
            <w:tcW w:w="236" w:type="dxa"/>
            <w:tcBorders>
              <w:bottom w:val="nil"/>
            </w:tcBorders>
          </w:tcPr>
          <w:p w14:paraId="7864BCA0" w14:textId="77777777" w:rsidR="00474A15" w:rsidRPr="00B8380E" w:rsidRDefault="00474A15" w:rsidP="00474A15">
            <w:pPr>
              <w:tabs>
                <w:tab w:val="decimal" w:pos="701"/>
              </w:tabs>
              <w:spacing w:line="240" w:lineRule="auto"/>
              <w:ind w:left="-79"/>
              <w:rPr>
                <w:b/>
                <w:szCs w:val="22"/>
                <w:lang w:val="en-US"/>
              </w:rPr>
            </w:pPr>
          </w:p>
        </w:tc>
        <w:tc>
          <w:tcPr>
            <w:tcW w:w="1294" w:type="dxa"/>
            <w:tcBorders>
              <w:top w:val="single" w:sz="4" w:space="0" w:color="auto"/>
              <w:left w:val="nil"/>
              <w:bottom w:val="double" w:sz="4" w:space="0" w:color="auto"/>
              <w:right w:val="nil"/>
            </w:tcBorders>
            <w:vAlign w:val="bottom"/>
          </w:tcPr>
          <w:p w14:paraId="4BA5492D" w14:textId="77777777" w:rsidR="00474A15" w:rsidRPr="00B8380E" w:rsidRDefault="00474A15" w:rsidP="00474A15">
            <w:pPr>
              <w:pStyle w:val="acctfourfigures"/>
              <w:tabs>
                <w:tab w:val="clear" w:pos="765"/>
                <w:tab w:val="decimal" w:pos="1020"/>
              </w:tabs>
              <w:spacing w:line="240" w:lineRule="auto"/>
              <w:ind w:left="-79" w:right="-44"/>
              <w:rPr>
                <w:b/>
                <w:bCs/>
                <w:szCs w:val="22"/>
              </w:rPr>
            </w:pPr>
            <w:r w:rsidRPr="00B8380E">
              <w:rPr>
                <w:b/>
                <w:bCs/>
                <w:szCs w:val="22"/>
              </w:rPr>
              <w:t>624</w:t>
            </w:r>
          </w:p>
        </w:tc>
      </w:tr>
    </w:tbl>
    <w:p w14:paraId="3AA7608B" w14:textId="77777777" w:rsidR="00C552AB" w:rsidRPr="00B8380E" w:rsidRDefault="00C552AB" w:rsidP="00715DBC">
      <w:pPr>
        <w:spacing w:line="240" w:lineRule="atLeast"/>
        <w:ind w:left="540"/>
        <w:jc w:val="thaiDistribute"/>
        <w:rPr>
          <w:szCs w:val="22"/>
        </w:rPr>
      </w:pPr>
    </w:p>
    <w:p w14:paraId="2BEA8696" w14:textId="77777777" w:rsidR="00BE1F1B" w:rsidRPr="00B8380E" w:rsidRDefault="00BB408D" w:rsidP="000C0C9A">
      <w:pPr>
        <w:pStyle w:val="Heading1"/>
      </w:pPr>
      <w:r w:rsidRPr="00B8380E">
        <w:t>8</w:t>
      </w:r>
      <w:r w:rsidR="00BE1F1B" w:rsidRPr="00B8380E">
        <w:tab/>
        <w:t>Investments in associate and joint venture</w:t>
      </w:r>
    </w:p>
    <w:p w14:paraId="5F39EF39" w14:textId="131B9F61" w:rsidR="00BE1F1B" w:rsidRPr="00B8380E" w:rsidRDefault="00BE1F1B" w:rsidP="00BE1F1B">
      <w:pPr>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474A15" w:rsidRPr="00B8380E" w14:paraId="5052DF30" w14:textId="77777777" w:rsidTr="00474A15">
        <w:trPr>
          <w:cantSplit/>
        </w:trPr>
        <w:tc>
          <w:tcPr>
            <w:tcW w:w="3852" w:type="dxa"/>
          </w:tcPr>
          <w:p w14:paraId="39841026"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1A6C4A6A" w14:textId="77777777" w:rsidR="00474A15" w:rsidRPr="00B8380E" w:rsidRDefault="00474A15" w:rsidP="00474A15">
            <w:pPr>
              <w:pStyle w:val="acctmergecolhdg"/>
              <w:spacing w:line="240" w:lineRule="atLeast"/>
              <w:ind w:left="-106" w:right="-79"/>
              <w:rPr>
                <w:szCs w:val="22"/>
              </w:rPr>
            </w:pPr>
            <w:r w:rsidRPr="00B8380E">
              <w:rPr>
                <w:szCs w:val="22"/>
              </w:rPr>
              <w:t>Consolidated</w:t>
            </w:r>
          </w:p>
        </w:tc>
        <w:tc>
          <w:tcPr>
            <w:tcW w:w="270" w:type="dxa"/>
          </w:tcPr>
          <w:p w14:paraId="476F785C" w14:textId="77777777" w:rsidR="00474A15" w:rsidRPr="00B8380E" w:rsidRDefault="00474A15" w:rsidP="00474A15">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14:paraId="1A692F93" w14:textId="77777777" w:rsidR="00474A15" w:rsidRPr="00B8380E" w:rsidRDefault="00474A15" w:rsidP="00474A15">
            <w:pPr>
              <w:pStyle w:val="3"/>
              <w:tabs>
                <w:tab w:val="clear" w:pos="360"/>
                <w:tab w:val="clear" w:pos="720"/>
              </w:tabs>
              <w:spacing w:line="240" w:lineRule="atLeast"/>
              <w:ind w:left="-108"/>
              <w:jc w:val="center"/>
              <w:rPr>
                <w:rFonts w:ascii="Times New Roman" w:hAnsi="Times New Roman" w:cs="Times New Roman"/>
                <w:b/>
                <w:bCs/>
                <w:lang w:val="en-US"/>
              </w:rPr>
            </w:pPr>
            <w:r w:rsidRPr="00B8380E">
              <w:rPr>
                <w:rFonts w:ascii="Times New Roman" w:hAnsi="Times New Roman" w:cs="Times New Roman"/>
                <w:b/>
                <w:bCs/>
                <w:cs/>
              </w:rPr>
              <w:t>Separate</w:t>
            </w:r>
          </w:p>
        </w:tc>
      </w:tr>
      <w:tr w:rsidR="00474A15" w:rsidRPr="00B8380E" w14:paraId="6D6A29B1" w14:textId="77777777" w:rsidTr="00474A15">
        <w:trPr>
          <w:cantSplit/>
        </w:trPr>
        <w:tc>
          <w:tcPr>
            <w:tcW w:w="3852" w:type="dxa"/>
          </w:tcPr>
          <w:p w14:paraId="1649048A"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0A3FDC48" w14:textId="77777777" w:rsidR="00474A15" w:rsidRPr="00B8380E" w:rsidRDefault="00474A15" w:rsidP="00474A15">
            <w:pPr>
              <w:pStyle w:val="acctmergecolhdg"/>
              <w:spacing w:line="240" w:lineRule="atLeast"/>
              <w:ind w:left="-106" w:right="-79"/>
              <w:rPr>
                <w:szCs w:val="22"/>
              </w:rPr>
            </w:pPr>
            <w:r w:rsidRPr="00B8380E">
              <w:rPr>
                <w:szCs w:val="22"/>
              </w:rPr>
              <w:t>financial statements</w:t>
            </w:r>
          </w:p>
        </w:tc>
        <w:tc>
          <w:tcPr>
            <w:tcW w:w="270" w:type="dxa"/>
          </w:tcPr>
          <w:p w14:paraId="4EF267D5" w14:textId="77777777" w:rsidR="00474A15" w:rsidRPr="00B8380E" w:rsidRDefault="00474A15" w:rsidP="00474A15">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14:paraId="448640A1" w14:textId="77777777" w:rsidR="00474A15" w:rsidRPr="00B8380E" w:rsidRDefault="00474A15" w:rsidP="00474A15">
            <w:pPr>
              <w:pStyle w:val="3"/>
              <w:tabs>
                <w:tab w:val="clear" w:pos="360"/>
                <w:tab w:val="clear" w:pos="720"/>
              </w:tabs>
              <w:spacing w:line="240" w:lineRule="atLeast"/>
              <w:ind w:left="-108"/>
              <w:jc w:val="center"/>
              <w:rPr>
                <w:rFonts w:ascii="Times New Roman" w:hAnsi="Times New Roman" w:cs="Times New Roman"/>
                <w:lang w:val="en-US"/>
              </w:rPr>
            </w:pPr>
            <w:r w:rsidRPr="00B8380E">
              <w:rPr>
                <w:rFonts w:ascii="Times New Roman" w:hAnsi="Times New Roman" w:cs="Times New Roman"/>
                <w:b/>
                <w:bCs/>
                <w:cs/>
              </w:rPr>
              <w:t>financial statements</w:t>
            </w:r>
          </w:p>
        </w:tc>
      </w:tr>
      <w:tr w:rsidR="00474A15" w:rsidRPr="00B8380E" w14:paraId="099F5E27" w14:textId="77777777" w:rsidTr="00474A15">
        <w:trPr>
          <w:cantSplit/>
        </w:trPr>
        <w:tc>
          <w:tcPr>
            <w:tcW w:w="3852" w:type="dxa"/>
          </w:tcPr>
          <w:p w14:paraId="1CCE56E6"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b/>
                <w:bCs/>
                <w:i/>
                <w:iCs/>
                <w:lang w:val="en-US"/>
              </w:rPr>
              <w:t>Six-month period ended 30 June</w:t>
            </w:r>
          </w:p>
        </w:tc>
        <w:tc>
          <w:tcPr>
            <w:tcW w:w="1170" w:type="dxa"/>
          </w:tcPr>
          <w:p w14:paraId="32E8891A" w14:textId="4702ED26" w:rsidR="00474A15" w:rsidRPr="00B8380E" w:rsidRDefault="00474A15" w:rsidP="00474A15">
            <w:pPr>
              <w:pStyle w:val="acctmergecolhdg"/>
              <w:spacing w:line="240" w:lineRule="atLeast"/>
              <w:rPr>
                <w:b w:val="0"/>
                <w:bCs/>
                <w:szCs w:val="22"/>
              </w:rPr>
            </w:pPr>
            <w:r w:rsidRPr="00B8380E">
              <w:rPr>
                <w:b w:val="0"/>
                <w:bCs/>
                <w:szCs w:val="22"/>
              </w:rPr>
              <w:t>2021</w:t>
            </w:r>
          </w:p>
        </w:tc>
        <w:tc>
          <w:tcPr>
            <w:tcW w:w="270" w:type="dxa"/>
          </w:tcPr>
          <w:p w14:paraId="1DE0723B" w14:textId="77777777" w:rsidR="00474A15" w:rsidRPr="00B8380E" w:rsidRDefault="00474A15" w:rsidP="00474A15">
            <w:pPr>
              <w:pStyle w:val="acctmergecolhdg"/>
              <w:spacing w:line="240" w:lineRule="atLeast"/>
              <w:rPr>
                <w:b w:val="0"/>
                <w:bCs/>
                <w:szCs w:val="22"/>
              </w:rPr>
            </w:pPr>
          </w:p>
        </w:tc>
        <w:tc>
          <w:tcPr>
            <w:tcW w:w="1170" w:type="dxa"/>
          </w:tcPr>
          <w:p w14:paraId="468AF55C" w14:textId="6CE35578" w:rsidR="00474A15" w:rsidRPr="00B8380E" w:rsidRDefault="00474A15" w:rsidP="00474A15">
            <w:pPr>
              <w:pStyle w:val="acctmergecolhdg"/>
              <w:spacing w:line="240" w:lineRule="atLeast"/>
              <w:rPr>
                <w:b w:val="0"/>
                <w:bCs/>
                <w:szCs w:val="22"/>
              </w:rPr>
            </w:pPr>
            <w:r w:rsidRPr="00B8380E">
              <w:rPr>
                <w:b w:val="0"/>
                <w:bCs/>
                <w:szCs w:val="22"/>
              </w:rPr>
              <w:t>2020</w:t>
            </w:r>
          </w:p>
        </w:tc>
        <w:tc>
          <w:tcPr>
            <w:tcW w:w="270" w:type="dxa"/>
          </w:tcPr>
          <w:p w14:paraId="5BF39F8A" w14:textId="77777777" w:rsidR="00474A15" w:rsidRPr="00B8380E" w:rsidRDefault="00474A15" w:rsidP="00474A15">
            <w:pPr>
              <w:pStyle w:val="acctfourfigures"/>
              <w:spacing w:line="240" w:lineRule="atLeast"/>
              <w:ind w:left="-106" w:right="-142"/>
              <w:rPr>
                <w:szCs w:val="22"/>
              </w:rPr>
            </w:pPr>
          </w:p>
        </w:tc>
        <w:tc>
          <w:tcPr>
            <w:tcW w:w="1170" w:type="dxa"/>
          </w:tcPr>
          <w:p w14:paraId="2C3C5829" w14:textId="70FDB1E8" w:rsidR="00474A15" w:rsidRPr="00B8380E" w:rsidRDefault="00474A15" w:rsidP="00474A15">
            <w:pPr>
              <w:pStyle w:val="acctmergecolhdg"/>
              <w:spacing w:line="240" w:lineRule="atLeast"/>
              <w:rPr>
                <w:b w:val="0"/>
                <w:bCs/>
                <w:szCs w:val="22"/>
              </w:rPr>
            </w:pPr>
            <w:r w:rsidRPr="00B8380E">
              <w:rPr>
                <w:b w:val="0"/>
                <w:bCs/>
                <w:szCs w:val="22"/>
              </w:rPr>
              <w:t>2021</w:t>
            </w:r>
          </w:p>
        </w:tc>
        <w:tc>
          <w:tcPr>
            <w:tcW w:w="270" w:type="dxa"/>
          </w:tcPr>
          <w:p w14:paraId="220EED5F" w14:textId="77777777" w:rsidR="00474A15" w:rsidRPr="00B8380E" w:rsidRDefault="00474A15" w:rsidP="00474A15">
            <w:pPr>
              <w:pStyle w:val="acctmergecolhdg"/>
              <w:spacing w:line="240" w:lineRule="atLeast"/>
              <w:rPr>
                <w:b w:val="0"/>
                <w:bCs/>
                <w:sz w:val="16"/>
                <w:szCs w:val="16"/>
              </w:rPr>
            </w:pPr>
          </w:p>
        </w:tc>
        <w:tc>
          <w:tcPr>
            <w:tcW w:w="1170" w:type="dxa"/>
          </w:tcPr>
          <w:p w14:paraId="31B50C23" w14:textId="22F324DE" w:rsidR="00474A15" w:rsidRPr="00B8380E" w:rsidRDefault="00474A15" w:rsidP="00474A15">
            <w:pPr>
              <w:pStyle w:val="acctmergecolhdg"/>
              <w:spacing w:line="240" w:lineRule="atLeast"/>
              <w:rPr>
                <w:b w:val="0"/>
                <w:bCs/>
                <w:szCs w:val="22"/>
              </w:rPr>
            </w:pPr>
            <w:r w:rsidRPr="00B8380E">
              <w:rPr>
                <w:b w:val="0"/>
                <w:bCs/>
                <w:szCs w:val="22"/>
              </w:rPr>
              <w:t>2020</w:t>
            </w:r>
          </w:p>
        </w:tc>
      </w:tr>
      <w:tr w:rsidR="00474A15" w:rsidRPr="00B8380E" w14:paraId="7841C5BE" w14:textId="77777777" w:rsidTr="00474A15">
        <w:trPr>
          <w:cantSplit/>
        </w:trPr>
        <w:tc>
          <w:tcPr>
            <w:tcW w:w="3852" w:type="dxa"/>
          </w:tcPr>
          <w:p w14:paraId="41EBC3ED"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14:paraId="0CC83910" w14:textId="6BE6A61E" w:rsidR="00474A15" w:rsidRPr="00B8380E" w:rsidRDefault="00474A15" w:rsidP="00474A15">
            <w:pPr>
              <w:pStyle w:val="3"/>
              <w:tabs>
                <w:tab w:val="clear" w:pos="360"/>
                <w:tab w:val="clear" w:pos="720"/>
              </w:tabs>
              <w:spacing w:line="240" w:lineRule="atLeast"/>
              <w:ind w:left="-108"/>
              <w:jc w:val="center"/>
              <w:rPr>
                <w:rFonts w:ascii="Times New Roman" w:hAnsi="Times New Roman" w:cs="Times New Roman"/>
                <w:i/>
                <w:iCs/>
                <w:lang w:val="en-US"/>
              </w:rPr>
            </w:pPr>
            <w:r w:rsidRPr="00B8380E">
              <w:rPr>
                <w:rFonts w:ascii="Times New Roman" w:hAnsi="Times New Roman" w:cs="Times New Roman"/>
                <w:i/>
                <w:iCs/>
                <w:lang w:val="en-US"/>
              </w:rPr>
              <w:t xml:space="preserve">(in </w:t>
            </w:r>
            <w:r w:rsidR="00543ED1" w:rsidRPr="00B8380E">
              <w:rPr>
                <w:rFonts w:ascii="Times New Roman" w:hAnsi="Times New Roman" w:cs="Times New Roman"/>
                <w:i/>
                <w:iCs/>
                <w:lang w:val="en-US"/>
              </w:rPr>
              <w:t>million</w:t>
            </w:r>
            <w:r w:rsidRPr="00B8380E">
              <w:rPr>
                <w:rFonts w:ascii="Times New Roman" w:hAnsi="Times New Roman" w:cs="Times New Roman"/>
                <w:i/>
                <w:iCs/>
                <w:lang w:val="en-US"/>
              </w:rPr>
              <w:t xml:space="preserve"> Baht)</w:t>
            </w:r>
          </w:p>
        </w:tc>
      </w:tr>
      <w:tr w:rsidR="00474A15" w:rsidRPr="00B8380E" w14:paraId="0F88F09D" w14:textId="77777777" w:rsidTr="00474A15">
        <w:trPr>
          <w:cantSplit/>
          <w:trHeight w:val="75"/>
        </w:trPr>
        <w:tc>
          <w:tcPr>
            <w:tcW w:w="3852" w:type="dxa"/>
          </w:tcPr>
          <w:p w14:paraId="0E4C0D4D"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heme="minorBidi"/>
                <w:b/>
                <w:bCs/>
                <w:cs/>
                <w:lang w:val="en-US"/>
              </w:rPr>
            </w:pPr>
            <w:r w:rsidRPr="00B8380E">
              <w:rPr>
                <w:rFonts w:ascii="Times New Roman" w:hAnsi="Times New Roman" w:cs="Times New Roman"/>
                <w:b/>
                <w:bCs/>
                <w:cs/>
              </w:rPr>
              <w:t>A</w:t>
            </w:r>
            <w:r w:rsidRPr="00B8380E">
              <w:rPr>
                <w:rFonts w:ascii="Times New Roman" w:hAnsi="Times New Roman" w:cs="Times New Roman"/>
                <w:b/>
                <w:bCs/>
              </w:rPr>
              <w:t>ssociate</w:t>
            </w:r>
            <w:r w:rsidRPr="00B8380E">
              <w:rPr>
                <w:rFonts w:ascii="Times New Roman" w:hAnsi="Times New Roman" w:cs="Times New Roman" w:hint="cs"/>
                <w:b/>
                <w:bCs/>
                <w:cs/>
              </w:rPr>
              <w:t>s</w:t>
            </w:r>
          </w:p>
        </w:tc>
        <w:tc>
          <w:tcPr>
            <w:tcW w:w="1170" w:type="dxa"/>
            <w:tcBorders>
              <w:bottom w:val="nil"/>
            </w:tcBorders>
          </w:tcPr>
          <w:p w14:paraId="16A6FF71" w14:textId="77777777" w:rsidR="00474A15" w:rsidRPr="00B8380E" w:rsidRDefault="00474A15" w:rsidP="00474A15">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1FA25BEF" w14:textId="77777777" w:rsidR="00474A15" w:rsidRPr="00B8380E" w:rsidRDefault="00474A15" w:rsidP="00474A15">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32AD970C" w14:textId="77777777" w:rsidR="00474A15" w:rsidRPr="00B8380E" w:rsidRDefault="00474A15" w:rsidP="00474A15">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14:paraId="48887C2E" w14:textId="77777777" w:rsidR="00474A15" w:rsidRPr="00B8380E" w:rsidRDefault="00474A15" w:rsidP="00474A15">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3710BBDD" w14:textId="77777777" w:rsidR="00474A15" w:rsidRPr="00B8380E" w:rsidRDefault="00474A15" w:rsidP="00474A15">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1803EE3F" w14:textId="77777777" w:rsidR="00474A15" w:rsidRPr="00B8380E" w:rsidRDefault="00474A15" w:rsidP="00474A15">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14:paraId="69D79C02" w14:textId="77777777" w:rsidR="00474A15" w:rsidRPr="00B8380E" w:rsidRDefault="00474A15" w:rsidP="00474A15">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903506" w:rsidRPr="00B8380E" w14:paraId="7185D864" w14:textId="77777777" w:rsidTr="00474A15">
        <w:trPr>
          <w:cantSplit/>
        </w:trPr>
        <w:tc>
          <w:tcPr>
            <w:tcW w:w="3852" w:type="dxa"/>
          </w:tcPr>
          <w:p w14:paraId="1383827E" w14:textId="77777777" w:rsidR="00903506" w:rsidRPr="00B8380E" w:rsidRDefault="00903506" w:rsidP="00903506">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At 1 January</w:t>
            </w:r>
          </w:p>
        </w:tc>
        <w:tc>
          <w:tcPr>
            <w:tcW w:w="1170" w:type="dxa"/>
          </w:tcPr>
          <w:p w14:paraId="3731CBE1" w14:textId="298912C9" w:rsidR="00903506" w:rsidRPr="00B8380E" w:rsidRDefault="00903506" w:rsidP="00F076C4">
            <w:pPr>
              <w:tabs>
                <w:tab w:val="decimal" w:pos="633"/>
              </w:tabs>
              <w:rPr>
                <w:szCs w:val="28"/>
              </w:rPr>
            </w:pPr>
            <w:r w:rsidRPr="00B8380E">
              <w:rPr>
                <w:szCs w:val="28"/>
              </w:rPr>
              <w:t>1</w:t>
            </w:r>
            <w:r w:rsidRPr="00B8380E">
              <w:rPr>
                <w:rFonts w:hint="eastAsia"/>
                <w:szCs w:val="28"/>
              </w:rPr>
              <w:t>.</w:t>
            </w:r>
            <w:r w:rsidRPr="00B8380E">
              <w:rPr>
                <w:szCs w:val="28"/>
              </w:rPr>
              <w:t>11</w:t>
            </w:r>
          </w:p>
        </w:tc>
        <w:tc>
          <w:tcPr>
            <w:tcW w:w="270" w:type="dxa"/>
          </w:tcPr>
          <w:p w14:paraId="0C6741BF" w14:textId="77777777" w:rsidR="00903506" w:rsidRPr="00B8380E" w:rsidRDefault="00903506" w:rsidP="00903506">
            <w:pPr>
              <w:rPr>
                <w:szCs w:val="28"/>
              </w:rPr>
            </w:pPr>
          </w:p>
        </w:tc>
        <w:tc>
          <w:tcPr>
            <w:tcW w:w="1170" w:type="dxa"/>
          </w:tcPr>
          <w:p w14:paraId="7051E90B" w14:textId="1269FE50" w:rsidR="00903506" w:rsidRPr="00B8380E" w:rsidRDefault="00903506" w:rsidP="00F076C4">
            <w:pPr>
              <w:tabs>
                <w:tab w:val="decimal" w:pos="633"/>
              </w:tabs>
              <w:rPr>
                <w:szCs w:val="28"/>
              </w:rPr>
            </w:pPr>
            <w:r w:rsidRPr="00B8380E">
              <w:rPr>
                <w:szCs w:val="28"/>
              </w:rPr>
              <w:t>791.46</w:t>
            </w:r>
          </w:p>
        </w:tc>
        <w:tc>
          <w:tcPr>
            <w:tcW w:w="270" w:type="dxa"/>
          </w:tcPr>
          <w:p w14:paraId="11662EBB" w14:textId="77777777" w:rsidR="00903506" w:rsidRPr="00B8380E" w:rsidRDefault="00903506" w:rsidP="00903506">
            <w:pPr>
              <w:rPr>
                <w:szCs w:val="28"/>
              </w:rPr>
            </w:pPr>
          </w:p>
        </w:tc>
        <w:tc>
          <w:tcPr>
            <w:tcW w:w="1170" w:type="dxa"/>
          </w:tcPr>
          <w:p w14:paraId="181B666C" w14:textId="70DD263E" w:rsidR="00903506" w:rsidRPr="00B8380E" w:rsidRDefault="00903506" w:rsidP="00903506">
            <w:pPr>
              <w:tabs>
                <w:tab w:val="decimal" w:pos="880"/>
              </w:tabs>
              <w:jc w:val="center"/>
              <w:rPr>
                <w:szCs w:val="28"/>
              </w:rPr>
            </w:pPr>
            <w:r w:rsidRPr="00B8380E">
              <w:rPr>
                <w:szCs w:val="28"/>
              </w:rPr>
              <w:t>0.09</w:t>
            </w:r>
          </w:p>
        </w:tc>
        <w:tc>
          <w:tcPr>
            <w:tcW w:w="270" w:type="dxa"/>
          </w:tcPr>
          <w:p w14:paraId="6E34F055" w14:textId="77777777" w:rsidR="00903506" w:rsidRPr="00B8380E" w:rsidRDefault="00903506" w:rsidP="00903506">
            <w:pPr>
              <w:rPr>
                <w:szCs w:val="28"/>
              </w:rPr>
            </w:pPr>
          </w:p>
        </w:tc>
        <w:tc>
          <w:tcPr>
            <w:tcW w:w="1170" w:type="dxa"/>
          </w:tcPr>
          <w:p w14:paraId="7FF4E86F" w14:textId="6E6E4DA2" w:rsidR="00903506" w:rsidRPr="00B8380E" w:rsidRDefault="00903506" w:rsidP="00F076C4">
            <w:pPr>
              <w:tabs>
                <w:tab w:val="decimal" w:pos="633"/>
              </w:tabs>
              <w:rPr>
                <w:szCs w:val="28"/>
              </w:rPr>
            </w:pPr>
            <w:r w:rsidRPr="00B8380E">
              <w:rPr>
                <w:szCs w:val="28"/>
              </w:rPr>
              <w:t>683.77</w:t>
            </w:r>
          </w:p>
        </w:tc>
      </w:tr>
      <w:tr w:rsidR="00903506" w:rsidRPr="00B8380E" w14:paraId="25744844" w14:textId="77777777" w:rsidTr="00474A15">
        <w:trPr>
          <w:cantSplit/>
        </w:trPr>
        <w:tc>
          <w:tcPr>
            <w:tcW w:w="3852" w:type="dxa"/>
          </w:tcPr>
          <w:p w14:paraId="36CB6E16" w14:textId="77777777" w:rsidR="00903506" w:rsidRPr="00B8380E" w:rsidRDefault="00903506" w:rsidP="00903506">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cs/>
              </w:rPr>
              <w:t>C</w:t>
            </w:r>
            <w:r w:rsidRPr="00B8380E">
              <w:rPr>
                <w:rFonts w:ascii="Times New Roman" w:hAnsi="Times New Roman" w:cs="Times New Roman"/>
              </w:rPr>
              <w:t>apital reduction</w:t>
            </w:r>
          </w:p>
        </w:tc>
        <w:tc>
          <w:tcPr>
            <w:tcW w:w="1170" w:type="dxa"/>
          </w:tcPr>
          <w:p w14:paraId="354B2247" w14:textId="76160326" w:rsidR="00903506" w:rsidRPr="00B8380E" w:rsidRDefault="00903506" w:rsidP="00903506">
            <w:pPr>
              <w:tabs>
                <w:tab w:val="decimal" w:pos="720"/>
              </w:tabs>
              <w:rPr>
                <w:szCs w:val="28"/>
              </w:rPr>
            </w:pPr>
            <w:r w:rsidRPr="00B8380E">
              <w:rPr>
                <w:szCs w:val="28"/>
              </w:rPr>
              <w:t>-</w:t>
            </w:r>
          </w:p>
        </w:tc>
        <w:tc>
          <w:tcPr>
            <w:tcW w:w="270" w:type="dxa"/>
          </w:tcPr>
          <w:p w14:paraId="1E6EC0EE" w14:textId="77777777" w:rsidR="00903506" w:rsidRPr="00B8380E" w:rsidRDefault="00903506" w:rsidP="00903506">
            <w:pPr>
              <w:tabs>
                <w:tab w:val="decimal" w:pos="900"/>
              </w:tabs>
              <w:rPr>
                <w:szCs w:val="28"/>
              </w:rPr>
            </w:pPr>
          </w:p>
        </w:tc>
        <w:tc>
          <w:tcPr>
            <w:tcW w:w="1170" w:type="dxa"/>
          </w:tcPr>
          <w:p w14:paraId="19EC3AB6" w14:textId="6BDA2270" w:rsidR="00903506" w:rsidRPr="00B8380E" w:rsidRDefault="00903506" w:rsidP="00903506">
            <w:pPr>
              <w:tabs>
                <w:tab w:val="decimal" w:pos="900"/>
              </w:tabs>
              <w:rPr>
                <w:szCs w:val="28"/>
              </w:rPr>
            </w:pPr>
            <w:r w:rsidRPr="00B8380E">
              <w:rPr>
                <w:szCs w:val="28"/>
              </w:rPr>
              <w:t>(683.68)</w:t>
            </w:r>
          </w:p>
        </w:tc>
        <w:tc>
          <w:tcPr>
            <w:tcW w:w="270" w:type="dxa"/>
          </w:tcPr>
          <w:p w14:paraId="16952033" w14:textId="77777777" w:rsidR="00903506" w:rsidRPr="00B8380E" w:rsidRDefault="00903506" w:rsidP="00903506">
            <w:pPr>
              <w:tabs>
                <w:tab w:val="decimal" w:pos="900"/>
              </w:tabs>
              <w:rPr>
                <w:szCs w:val="28"/>
              </w:rPr>
            </w:pPr>
          </w:p>
        </w:tc>
        <w:tc>
          <w:tcPr>
            <w:tcW w:w="1170" w:type="dxa"/>
          </w:tcPr>
          <w:p w14:paraId="72011453" w14:textId="2A680871" w:rsidR="00903506" w:rsidRPr="00B8380E" w:rsidRDefault="00903506" w:rsidP="00903506">
            <w:pPr>
              <w:tabs>
                <w:tab w:val="decimal" w:pos="720"/>
              </w:tabs>
              <w:rPr>
                <w:szCs w:val="28"/>
              </w:rPr>
            </w:pPr>
            <w:r w:rsidRPr="00B8380E">
              <w:rPr>
                <w:szCs w:val="28"/>
              </w:rPr>
              <w:t>-</w:t>
            </w:r>
          </w:p>
        </w:tc>
        <w:tc>
          <w:tcPr>
            <w:tcW w:w="270" w:type="dxa"/>
          </w:tcPr>
          <w:p w14:paraId="2E759F27" w14:textId="77777777" w:rsidR="00903506" w:rsidRPr="00B8380E" w:rsidRDefault="00903506" w:rsidP="00903506">
            <w:pPr>
              <w:tabs>
                <w:tab w:val="decimal" w:pos="900"/>
              </w:tabs>
              <w:rPr>
                <w:szCs w:val="28"/>
              </w:rPr>
            </w:pPr>
          </w:p>
        </w:tc>
        <w:tc>
          <w:tcPr>
            <w:tcW w:w="1170" w:type="dxa"/>
          </w:tcPr>
          <w:p w14:paraId="71675D54" w14:textId="70640239" w:rsidR="00903506" w:rsidRPr="00B8380E" w:rsidRDefault="00903506" w:rsidP="00903506">
            <w:pPr>
              <w:tabs>
                <w:tab w:val="decimal" w:pos="900"/>
              </w:tabs>
              <w:rPr>
                <w:szCs w:val="28"/>
              </w:rPr>
            </w:pPr>
            <w:r w:rsidRPr="00B8380E">
              <w:rPr>
                <w:szCs w:val="28"/>
              </w:rPr>
              <w:t>(683.68)</w:t>
            </w:r>
          </w:p>
        </w:tc>
      </w:tr>
      <w:tr w:rsidR="00903506" w:rsidRPr="00B8380E" w14:paraId="3ED49C9F" w14:textId="77777777" w:rsidTr="00474A15">
        <w:trPr>
          <w:cantSplit/>
        </w:trPr>
        <w:tc>
          <w:tcPr>
            <w:tcW w:w="3852" w:type="dxa"/>
            <w:tcBorders>
              <w:bottom w:val="nil"/>
            </w:tcBorders>
          </w:tcPr>
          <w:p w14:paraId="79053024" w14:textId="77777777" w:rsidR="00903506" w:rsidRPr="00B8380E" w:rsidRDefault="00903506" w:rsidP="00903506">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Share of net profits in associates</w:t>
            </w:r>
          </w:p>
        </w:tc>
        <w:tc>
          <w:tcPr>
            <w:tcW w:w="1170" w:type="dxa"/>
            <w:tcBorders>
              <w:bottom w:val="nil"/>
            </w:tcBorders>
          </w:tcPr>
          <w:p w14:paraId="5714D44E" w14:textId="6E68C2A7" w:rsidR="00903506" w:rsidRPr="00B8380E" w:rsidRDefault="00F076C4" w:rsidP="00F076C4">
            <w:pPr>
              <w:tabs>
                <w:tab w:val="decimal" w:pos="633"/>
              </w:tabs>
              <w:rPr>
                <w:szCs w:val="28"/>
              </w:rPr>
            </w:pPr>
            <w:r w:rsidRPr="00B8380E">
              <w:rPr>
                <w:szCs w:val="28"/>
              </w:rPr>
              <w:t>2.49</w:t>
            </w:r>
          </w:p>
        </w:tc>
        <w:tc>
          <w:tcPr>
            <w:tcW w:w="270" w:type="dxa"/>
            <w:tcBorders>
              <w:bottom w:val="nil"/>
            </w:tcBorders>
          </w:tcPr>
          <w:p w14:paraId="55219EA9" w14:textId="77777777" w:rsidR="00903506" w:rsidRPr="00B8380E" w:rsidRDefault="00903506" w:rsidP="00903506">
            <w:pPr>
              <w:tabs>
                <w:tab w:val="decimal" w:pos="900"/>
              </w:tabs>
              <w:rPr>
                <w:szCs w:val="28"/>
              </w:rPr>
            </w:pPr>
          </w:p>
        </w:tc>
        <w:tc>
          <w:tcPr>
            <w:tcW w:w="1170" w:type="dxa"/>
            <w:tcBorders>
              <w:bottom w:val="nil"/>
            </w:tcBorders>
          </w:tcPr>
          <w:p w14:paraId="05D08992" w14:textId="492AD280" w:rsidR="00903506" w:rsidRPr="00B8380E" w:rsidRDefault="00903506" w:rsidP="00F076C4">
            <w:pPr>
              <w:tabs>
                <w:tab w:val="decimal" w:pos="633"/>
              </w:tabs>
              <w:rPr>
                <w:szCs w:val="28"/>
              </w:rPr>
            </w:pPr>
            <w:r w:rsidRPr="00B8380E">
              <w:rPr>
                <w:szCs w:val="28"/>
              </w:rPr>
              <w:t>201.57</w:t>
            </w:r>
          </w:p>
        </w:tc>
        <w:tc>
          <w:tcPr>
            <w:tcW w:w="270" w:type="dxa"/>
            <w:tcBorders>
              <w:bottom w:val="nil"/>
            </w:tcBorders>
          </w:tcPr>
          <w:p w14:paraId="2C3A6727" w14:textId="77777777" w:rsidR="00903506" w:rsidRPr="00B8380E" w:rsidRDefault="00903506" w:rsidP="00903506">
            <w:pPr>
              <w:tabs>
                <w:tab w:val="decimal" w:pos="900"/>
              </w:tabs>
              <w:rPr>
                <w:szCs w:val="28"/>
              </w:rPr>
            </w:pPr>
          </w:p>
        </w:tc>
        <w:tc>
          <w:tcPr>
            <w:tcW w:w="1170" w:type="dxa"/>
            <w:tcBorders>
              <w:bottom w:val="nil"/>
            </w:tcBorders>
          </w:tcPr>
          <w:p w14:paraId="57941716" w14:textId="0ADA4A1A" w:rsidR="00903506" w:rsidRPr="00B8380E" w:rsidRDefault="00903506" w:rsidP="00903506">
            <w:pPr>
              <w:tabs>
                <w:tab w:val="decimal" w:pos="720"/>
              </w:tabs>
              <w:rPr>
                <w:szCs w:val="28"/>
              </w:rPr>
            </w:pPr>
            <w:r w:rsidRPr="00B8380E">
              <w:rPr>
                <w:szCs w:val="28"/>
              </w:rPr>
              <w:t>-</w:t>
            </w:r>
          </w:p>
        </w:tc>
        <w:tc>
          <w:tcPr>
            <w:tcW w:w="270" w:type="dxa"/>
            <w:tcBorders>
              <w:bottom w:val="nil"/>
            </w:tcBorders>
          </w:tcPr>
          <w:p w14:paraId="6746919D" w14:textId="77777777" w:rsidR="00903506" w:rsidRPr="00B8380E" w:rsidRDefault="00903506" w:rsidP="00903506">
            <w:pPr>
              <w:tabs>
                <w:tab w:val="decimal" w:pos="900"/>
              </w:tabs>
              <w:rPr>
                <w:szCs w:val="28"/>
              </w:rPr>
            </w:pPr>
          </w:p>
        </w:tc>
        <w:tc>
          <w:tcPr>
            <w:tcW w:w="1170" w:type="dxa"/>
            <w:tcBorders>
              <w:bottom w:val="nil"/>
            </w:tcBorders>
          </w:tcPr>
          <w:p w14:paraId="194D2016" w14:textId="49B0EE36" w:rsidR="00903506" w:rsidRPr="00B8380E" w:rsidRDefault="00903506" w:rsidP="00903506">
            <w:pPr>
              <w:tabs>
                <w:tab w:val="decimal" w:pos="720"/>
              </w:tabs>
              <w:rPr>
                <w:szCs w:val="28"/>
              </w:rPr>
            </w:pPr>
            <w:r w:rsidRPr="00B8380E">
              <w:rPr>
                <w:szCs w:val="28"/>
              </w:rPr>
              <w:t>-</w:t>
            </w:r>
          </w:p>
        </w:tc>
      </w:tr>
      <w:tr w:rsidR="00903506" w:rsidRPr="00B8380E" w14:paraId="6F3BD881" w14:textId="77777777" w:rsidTr="00474A15">
        <w:trPr>
          <w:cantSplit/>
        </w:trPr>
        <w:tc>
          <w:tcPr>
            <w:tcW w:w="3852" w:type="dxa"/>
            <w:tcBorders>
              <w:bottom w:val="nil"/>
            </w:tcBorders>
          </w:tcPr>
          <w:p w14:paraId="7D89552D" w14:textId="34A556C7" w:rsidR="00903506" w:rsidRPr="00B8380E" w:rsidRDefault="00903506" w:rsidP="00903506">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 xml:space="preserve">Reversal of share of </w:t>
            </w:r>
            <w:r w:rsidR="00633DCE">
              <w:rPr>
                <w:rFonts w:ascii="Times New Roman" w:hAnsi="Times New Roman" w:cs="Times New Roman"/>
                <w:lang w:val="en-US"/>
              </w:rPr>
              <w:t>profit</w:t>
            </w:r>
            <w:r w:rsidRPr="00B8380E">
              <w:rPr>
                <w:rFonts w:ascii="Times New Roman" w:hAnsi="Times New Roman" w:cs="Times New Roman"/>
                <w:lang w:val="en-US"/>
              </w:rPr>
              <w:t xml:space="preserve"> in associates</w:t>
            </w:r>
          </w:p>
        </w:tc>
        <w:tc>
          <w:tcPr>
            <w:tcW w:w="1170" w:type="dxa"/>
            <w:tcBorders>
              <w:bottom w:val="nil"/>
            </w:tcBorders>
          </w:tcPr>
          <w:p w14:paraId="1895A240" w14:textId="07AA57AA" w:rsidR="00903506" w:rsidRPr="00B8380E" w:rsidRDefault="00903506" w:rsidP="00903506">
            <w:pPr>
              <w:tabs>
                <w:tab w:val="decimal" w:pos="900"/>
              </w:tabs>
              <w:rPr>
                <w:szCs w:val="28"/>
              </w:rPr>
            </w:pPr>
            <w:r w:rsidRPr="00B8380E">
              <w:rPr>
                <w:szCs w:val="28"/>
              </w:rPr>
              <w:t>(</w:t>
            </w:r>
            <w:r w:rsidR="00F076C4" w:rsidRPr="00B8380E">
              <w:rPr>
                <w:szCs w:val="28"/>
              </w:rPr>
              <w:t>2.49</w:t>
            </w:r>
            <w:r w:rsidRPr="00B8380E">
              <w:rPr>
                <w:szCs w:val="28"/>
              </w:rPr>
              <w:t>)</w:t>
            </w:r>
          </w:p>
        </w:tc>
        <w:tc>
          <w:tcPr>
            <w:tcW w:w="270" w:type="dxa"/>
            <w:tcBorders>
              <w:bottom w:val="nil"/>
            </w:tcBorders>
          </w:tcPr>
          <w:p w14:paraId="3F7E3150" w14:textId="77777777" w:rsidR="00903506" w:rsidRPr="00B8380E" w:rsidRDefault="00903506" w:rsidP="00903506">
            <w:pPr>
              <w:tabs>
                <w:tab w:val="decimal" w:pos="900"/>
              </w:tabs>
              <w:rPr>
                <w:szCs w:val="28"/>
              </w:rPr>
            </w:pPr>
          </w:p>
        </w:tc>
        <w:tc>
          <w:tcPr>
            <w:tcW w:w="1170" w:type="dxa"/>
            <w:tcBorders>
              <w:bottom w:val="nil"/>
            </w:tcBorders>
          </w:tcPr>
          <w:p w14:paraId="6736AF83" w14:textId="15261E8A" w:rsidR="00903506" w:rsidRPr="00B8380E" w:rsidRDefault="00903506" w:rsidP="00903506">
            <w:pPr>
              <w:tabs>
                <w:tab w:val="decimal" w:pos="720"/>
              </w:tabs>
              <w:rPr>
                <w:szCs w:val="28"/>
              </w:rPr>
            </w:pPr>
            <w:r w:rsidRPr="00B8380E">
              <w:rPr>
                <w:szCs w:val="28"/>
              </w:rPr>
              <w:t>-</w:t>
            </w:r>
          </w:p>
        </w:tc>
        <w:tc>
          <w:tcPr>
            <w:tcW w:w="270" w:type="dxa"/>
            <w:tcBorders>
              <w:bottom w:val="nil"/>
            </w:tcBorders>
          </w:tcPr>
          <w:p w14:paraId="37F8328C" w14:textId="77777777" w:rsidR="00903506" w:rsidRPr="00B8380E" w:rsidRDefault="00903506" w:rsidP="00903506">
            <w:pPr>
              <w:tabs>
                <w:tab w:val="decimal" w:pos="900"/>
              </w:tabs>
              <w:rPr>
                <w:szCs w:val="28"/>
              </w:rPr>
            </w:pPr>
          </w:p>
        </w:tc>
        <w:tc>
          <w:tcPr>
            <w:tcW w:w="1170" w:type="dxa"/>
            <w:tcBorders>
              <w:bottom w:val="nil"/>
            </w:tcBorders>
          </w:tcPr>
          <w:p w14:paraId="47B7E54C" w14:textId="726E4A27" w:rsidR="00903506" w:rsidRPr="00B8380E" w:rsidRDefault="00903506" w:rsidP="00903506">
            <w:pPr>
              <w:tabs>
                <w:tab w:val="decimal" w:pos="720"/>
              </w:tabs>
              <w:rPr>
                <w:szCs w:val="28"/>
              </w:rPr>
            </w:pPr>
            <w:r w:rsidRPr="00B8380E">
              <w:rPr>
                <w:szCs w:val="28"/>
              </w:rPr>
              <w:t>-</w:t>
            </w:r>
          </w:p>
        </w:tc>
        <w:tc>
          <w:tcPr>
            <w:tcW w:w="270" w:type="dxa"/>
            <w:tcBorders>
              <w:bottom w:val="nil"/>
            </w:tcBorders>
          </w:tcPr>
          <w:p w14:paraId="74E4768A" w14:textId="77777777" w:rsidR="00903506" w:rsidRPr="00B8380E" w:rsidRDefault="00903506" w:rsidP="00903506">
            <w:pPr>
              <w:tabs>
                <w:tab w:val="decimal" w:pos="900"/>
              </w:tabs>
              <w:rPr>
                <w:szCs w:val="28"/>
              </w:rPr>
            </w:pPr>
          </w:p>
        </w:tc>
        <w:tc>
          <w:tcPr>
            <w:tcW w:w="1170" w:type="dxa"/>
            <w:tcBorders>
              <w:bottom w:val="nil"/>
            </w:tcBorders>
          </w:tcPr>
          <w:p w14:paraId="7BA4757B" w14:textId="380702A4" w:rsidR="00903506" w:rsidRPr="00B8380E" w:rsidRDefault="00903506" w:rsidP="00903506">
            <w:pPr>
              <w:tabs>
                <w:tab w:val="decimal" w:pos="720"/>
              </w:tabs>
              <w:rPr>
                <w:szCs w:val="28"/>
              </w:rPr>
            </w:pPr>
            <w:r w:rsidRPr="00B8380E">
              <w:rPr>
                <w:szCs w:val="28"/>
              </w:rPr>
              <w:t>-</w:t>
            </w:r>
          </w:p>
        </w:tc>
      </w:tr>
      <w:tr w:rsidR="00903506" w:rsidRPr="00B8380E" w14:paraId="192A22B9" w14:textId="77777777" w:rsidTr="00474A15">
        <w:trPr>
          <w:cantSplit/>
        </w:trPr>
        <w:tc>
          <w:tcPr>
            <w:tcW w:w="3852" w:type="dxa"/>
            <w:tcBorders>
              <w:bottom w:val="nil"/>
            </w:tcBorders>
          </w:tcPr>
          <w:p w14:paraId="65EDD18F" w14:textId="77777777" w:rsidR="00903506" w:rsidRPr="00B8380E" w:rsidRDefault="00903506" w:rsidP="00903506">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Dividend income</w:t>
            </w:r>
          </w:p>
        </w:tc>
        <w:tc>
          <w:tcPr>
            <w:tcW w:w="1170" w:type="dxa"/>
            <w:tcBorders>
              <w:bottom w:val="single" w:sz="4" w:space="0" w:color="auto"/>
            </w:tcBorders>
          </w:tcPr>
          <w:p w14:paraId="6F8D4F29" w14:textId="7FFD288A" w:rsidR="00903506" w:rsidRPr="00B8380E" w:rsidRDefault="00903506" w:rsidP="00903506">
            <w:pPr>
              <w:tabs>
                <w:tab w:val="decimal" w:pos="720"/>
              </w:tabs>
              <w:rPr>
                <w:szCs w:val="28"/>
              </w:rPr>
            </w:pPr>
            <w:r w:rsidRPr="00B8380E">
              <w:rPr>
                <w:szCs w:val="28"/>
              </w:rPr>
              <w:t>-</w:t>
            </w:r>
          </w:p>
        </w:tc>
        <w:tc>
          <w:tcPr>
            <w:tcW w:w="270" w:type="dxa"/>
            <w:tcBorders>
              <w:bottom w:val="nil"/>
            </w:tcBorders>
          </w:tcPr>
          <w:p w14:paraId="1B22CD89" w14:textId="77777777" w:rsidR="00903506" w:rsidRPr="00B8380E" w:rsidRDefault="00903506" w:rsidP="00903506">
            <w:pPr>
              <w:tabs>
                <w:tab w:val="decimal" w:pos="900"/>
              </w:tabs>
              <w:rPr>
                <w:szCs w:val="28"/>
              </w:rPr>
            </w:pPr>
          </w:p>
        </w:tc>
        <w:tc>
          <w:tcPr>
            <w:tcW w:w="1170" w:type="dxa"/>
            <w:tcBorders>
              <w:bottom w:val="single" w:sz="4" w:space="0" w:color="auto"/>
            </w:tcBorders>
          </w:tcPr>
          <w:p w14:paraId="2133BB24" w14:textId="2FA7B352" w:rsidR="00903506" w:rsidRPr="00B8380E" w:rsidRDefault="00903506" w:rsidP="00903506">
            <w:pPr>
              <w:tabs>
                <w:tab w:val="decimal" w:pos="900"/>
              </w:tabs>
              <w:rPr>
                <w:szCs w:val="28"/>
              </w:rPr>
            </w:pPr>
            <w:r w:rsidRPr="00B8380E">
              <w:rPr>
                <w:szCs w:val="28"/>
              </w:rPr>
              <w:t>(308.24)</w:t>
            </w:r>
          </w:p>
        </w:tc>
        <w:tc>
          <w:tcPr>
            <w:tcW w:w="270" w:type="dxa"/>
            <w:tcBorders>
              <w:bottom w:val="nil"/>
            </w:tcBorders>
          </w:tcPr>
          <w:p w14:paraId="589F1AA9" w14:textId="77777777" w:rsidR="00903506" w:rsidRPr="00B8380E" w:rsidRDefault="00903506" w:rsidP="00903506">
            <w:pPr>
              <w:tabs>
                <w:tab w:val="decimal" w:pos="900"/>
              </w:tabs>
              <w:rPr>
                <w:szCs w:val="28"/>
              </w:rPr>
            </w:pPr>
          </w:p>
        </w:tc>
        <w:tc>
          <w:tcPr>
            <w:tcW w:w="1170" w:type="dxa"/>
            <w:tcBorders>
              <w:bottom w:val="single" w:sz="4" w:space="0" w:color="auto"/>
            </w:tcBorders>
          </w:tcPr>
          <w:p w14:paraId="6ACEA347" w14:textId="4F972B9A" w:rsidR="00903506" w:rsidRPr="00B8380E" w:rsidRDefault="00903506" w:rsidP="00903506">
            <w:pPr>
              <w:tabs>
                <w:tab w:val="decimal" w:pos="720"/>
              </w:tabs>
              <w:rPr>
                <w:szCs w:val="28"/>
              </w:rPr>
            </w:pPr>
            <w:r w:rsidRPr="00B8380E">
              <w:rPr>
                <w:szCs w:val="28"/>
              </w:rPr>
              <w:t>-</w:t>
            </w:r>
          </w:p>
        </w:tc>
        <w:tc>
          <w:tcPr>
            <w:tcW w:w="270" w:type="dxa"/>
            <w:tcBorders>
              <w:bottom w:val="nil"/>
            </w:tcBorders>
          </w:tcPr>
          <w:p w14:paraId="145ACB7D" w14:textId="77777777" w:rsidR="00903506" w:rsidRPr="00B8380E" w:rsidRDefault="00903506" w:rsidP="00903506">
            <w:pPr>
              <w:tabs>
                <w:tab w:val="decimal" w:pos="900"/>
              </w:tabs>
              <w:rPr>
                <w:szCs w:val="28"/>
              </w:rPr>
            </w:pPr>
          </w:p>
        </w:tc>
        <w:tc>
          <w:tcPr>
            <w:tcW w:w="1170" w:type="dxa"/>
            <w:tcBorders>
              <w:bottom w:val="single" w:sz="4" w:space="0" w:color="auto"/>
            </w:tcBorders>
          </w:tcPr>
          <w:p w14:paraId="7A3D3513" w14:textId="7AB042DC" w:rsidR="00903506" w:rsidRPr="00B8380E" w:rsidRDefault="00903506" w:rsidP="00903506">
            <w:pPr>
              <w:tabs>
                <w:tab w:val="decimal" w:pos="720"/>
              </w:tabs>
              <w:rPr>
                <w:szCs w:val="28"/>
              </w:rPr>
            </w:pPr>
            <w:r w:rsidRPr="00B8380E">
              <w:rPr>
                <w:szCs w:val="28"/>
              </w:rPr>
              <w:t>-</w:t>
            </w:r>
          </w:p>
        </w:tc>
      </w:tr>
      <w:tr w:rsidR="00903506" w:rsidRPr="00B8380E" w14:paraId="3F2ABEE3" w14:textId="77777777" w:rsidTr="00474A15">
        <w:trPr>
          <w:cantSplit/>
        </w:trPr>
        <w:tc>
          <w:tcPr>
            <w:tcW w:w="3852" w:type="dxa"/>
            <w:tcBorders>
              <w:top w:val="nil"/>
              <w:bottom w:val="nil"/>
            </w:tcBorders>
          </w:tcPr>
          <w:p w14:paraId="0082E0C3" w14:textId="77777777" w:rsidR="00903506" w:rsidRPr="00B8380E" w:rsidRDefault="00903506" w:rsidP="00903506">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8380E">
              <w:rPr>
                <w:rFonts w:ascii="Times New Roman" w:hAnsi="Times New Roman" w:cs="Times New Roman"/>
                <w:b/>
                <w:bCs/>
                <w:lang w:val="en-US"/>
              </w:rPr>
              <w:t>At 30 June</w:t>
            </w:r>
          </w:p>
        </w:tc>
        <w:tc>
          <w:tcPr>
            <w:tcW w:w="1170" w:type="dxa"/>
            <w:tcBorders>
              <w:top w:val="single" w:sz="4" w:space="0" w:color="auto"/>
              <w:bottom w:val="double" w:sz="4" w:space="0" w:color="auto"/>
            </w:tcBorders>
          </w:tcPr>
          <w:p w14:paraId="37F54C3E" w14:textId="5701EB88" w:rsidR="00903506" w:rsidRPr="00B8380E" w:rsidRDefault="00903506" w:rsidP="00F076C4">
            <w:pPr>
              <w:tabs>
                <w:tab w:val="decimal" w:pos="633"/>
              </w:tabs>
              <w:rPr>
                <w:b/>
                <w:bCs/>
                <w:szCs w:val="28"/>
              </w:rPr>
            </w:pPr>
            <w:r w:rsidRPr="00B8380E">
              <w:rPr>
                <w:b/>
                <w:bCs/>
                <w:szCs w:val="28"/>
              </w:rPr>
              <w:t>1.11</w:t>
            </w:r>
          </w:p>
        </w:tc>
        <w:tc>
          <w:tcPr>
            <w:tcW w:w="270" w:type="dxa"/>
            <w:tcBorders>
              <w:top w:val="nil"/>
              <w:bottom w:val="nil"/>
            </w:tcBorders>
          </w:tcPr>
          <w:p w14:paraId="587AB13A" w14:textId="77777777" w:rsidR="00903506" w:rsidRPr="00B8380E" w:rsidRDefault="00903506" w:rsidP="00903506">
            <w:pPr>
              <w:tabs>
                <w:tab w:val="decimal" w:pos="900"/>
              </w:tabs>
              <w:rPr>
                <w:b/>
                <w:bCs/>
                <w:szCs w:val="28"/>
              </w:rPr>
            </w:pPr>
          </w:p>
        </w:tc>
        <w:tc>
          <w:tcPr>
            <w:tcW w:w="1170" w:type="dxa"/>
            <w:tcBorders>
              <w:top w:val="single" w:sz="4" w:space="0" w:color="auto"/>
              <w:bottom w:val="double" w:sz="4" w:space="0" w:color="auto"/>
            </w:tcBorders>
          </w:tcPr>
          <w:p w14:paraId="75EDE70B" w14:textId="73CBC17D" w:rsidR="00903506" w:rsidRPr="00B8380E" w:rsidRDefault="00903506" w:rsidP="00F076C4">
            <w:pPr>
              <w:tabs>
                <w:tab w:val="decimal" w:pos="633"/>
              </w:tabs>
              <w:rPr>
                <w:b/>
                <w:bCs/>
                <w:szCs w:val="28"/>
              </w:rPr>
            </w:pPr>
            <w:r w:rsidRPr="00B8380E">
              <w:rPr>
                <w:b/>
                <w:bCs/>
                <w:szCs w:val="28"/>
              </w:rPr>
              <w:t>1.11</w:t>
            </w:r>
          </w:p>
        </w:tc>
        <w:tc>
          <w:tcPr>
            <w:tcW w:w="270" w:type="dxa"/>
            <w:tcBorders>
              <w:top w:val="nil"/>
              <w:bottom w:val="nil"/>
            </w:tcBorders>
          </w:tcPr>
          <w:p w14:paraId="42C57D31" w14:textId="77777777" w:rsidR="00903506" w:rsidRPr="00B8380E" w:rsidRDefault="00903506" w:rsidP="00903506">
            <w:pPr>
              <w:tabs>
                <w:tab w:val="decimal" w:pos="900"/>
              </w:tabs>
              <w:rPr>
                <w:b/>
                <w:bCs/>
                <w:szCs w:val="28"/>
              </w:rPr>
            </w:pPr>
          </w:p>
        </w:tc>
        <w:tc>
          <w:tcPr>
            <w:tcW w:w="1170" w:type="dxa"/>
            <w:tcBorders>
              <w:top w:val="single" w:sz="4" w:space="0" w:color="auto"/>
              <w:bottom w:val="double" w:sz="4" w:space="0" w:color="auto"/>
            </w:tcBorders>
          </w:tcPr>
          <w:p w14:paraId="2D60A5BB" w14:textId="6ACACE6C" w:rsidR="00903506" w:rsidRPr="00B8380E" w:rsidRDefault="00903506" w:rsidP="00903506">
            <w:pPr>
              <w:tabs>
                <w:tab w:val="decimal" w:pos="900"/>
              </w:tabs>
              <w:jc w:val="center"/>
              <w:rPr>
                <w:b/>
                <w:bCs/>
                <w:szCs w:val="28"/>
              </w:rPr>
            </w:pPr>
            <w:r w:rsidRPr="00B8380E">
              <w:rPr>
                <w:b/>
                <w:bCs/>
                <w:szCs w:val="28"/>
              </w:rPr>
              <w:t>0.09</w:t>
            </w:r>
          </w:p>
        </w:tc>
        <w:tc>
          <w:tcPr>
            <w:tcW w:w="270" w:type="dxa"/>
            <w:tcBorders>
              <w:top w:val="nil"/>
              <w:bottom w:val="nil"/>
            </w:tcBorders>
          </w:tcPr>
          <w:p w14:paraId="6FC2C41B" w14:textId="77777777" w:rsidR="00903506" w:rsidRPr="00B8380E" w:rsidRDefault="00903506" w:rsidP="00903506">
            <w:pPr>
              <w:tabs>
                <w:tab w:val="decimal" w:pos="900"/>
              </w:tabs>
              <w:rPr>
                <w:b/>
                <w:bCs/>
                <w:szCs w:val="28"/>
              </w:rPr>
            </w:pPr>
          </w:p>
        </w:tc>
        <w:tc>
          <w:tcPr>
            <w:tcW w:w="1170" w:type="dxa"/>
            <w:tcBorders>
              <w:top w:val="single" w:sz="4" w:space="0" w:color="auto"/>
              <w:bottom w:val="double" w:sz="4" w:space="0" w:color="auto"/>
            </w:tcBorders>
          </w:tcPr>
          <w:p w14:paraId="1DEA4376" w14:textId="2C42F2D4" w:rsidR="00903506" w:rsidRPr="00B8380E" w:rsidRDefault="00903506" w:rsidP="00F076C4">
            <w:pPr>
              <w:tabs>
                <w:tab w:val="decimal" w:pos="633"/>
              </w:tabs>
              <w:rPr>
                <w:b/>
                <w:bCs/>
                <w:szCs w:val="28"/>
              </w:rPr>
            </w:pPr>
            <w:r w:rsidRPr="00B8380E">
              <w:rPr>
                <w:b/>
                <w:bCs/>
                <w:szCs w:val="28"/>
              </w:rPr>
              <w:t>0.09</w:t>
            </w:r>
          </w:p>
        </w:tc>
      </w:tr>
    </w:tbl>
    <w:p w14:paraId="65E9ED12" w14:textId="77777777" w:rsidR="00474A15" w:rsidRPr="00B8380E" w:rsidRDefault="00474A15" w:rsidP="00474A15">
      <w:pPr>
        <w:rPr>
          <w:szCs w:val="22"/>
        </w:rPr>
      </w:pPr>
    </w:p>
    <w:tbl>
      <w:tblPr>
        <w:tblW w:w="9329" w:type="dxa"/>
        <w:tblInd w:w="450" w:type="dxa"/>
        <w:tblLayout w:type="fixed"/>
        <w:tblCellMar>
          <w:left w:w="79" w:type="dxa"/>
          <w:right w:w="79" w:type="dxa"/>
        </w:tblCellMar>
        <w:tblLook w:val="0000" w:firstRow="0" w:lastRow="0" w:firstColumn="0" w:lastColumn="0" w:noHBand="0" w:noVBand="0"/>
      </w:tblPr>
      <w:tblGrid>
        <w:gridCol w:w="6660"/>
        <w:gridCol w:w="1206"/>
        <w:gridCol w:w="274"/>
        <w:gridCol w:w="1189"/>
      </w:tblGrid>
      <w:tr w:rsidR="00474A15" w:rsidRPr="00B8380E" w14:paraId="7765828C" w14:textId="77777777" w:rsidTr="00474A15">
        <w:trPr>
          <w:cantSplit/>
          <w:trHeight w:val="511"/>
          <w:tblHeader/>
        </w:trPr>
        <w:tc>
          <w:tcPr>
            <w:tcW w:w="6660" w:type="dxa"/>
          </w:tcPr>
          <w:p w14:paraId="5A38A6E0" w14:textId="77777777" w:rsidR="00474A15" w:rsidRPr="00B8380E" w:rsidRDefault="00474A15" w:rsidP="00474A15">
            <w:pPr>
              <w:rPr>
                <w:szCs w:val="22"/>
              </w:rPr>
            </w:pPr>
          </w:p>
        </w:tc>
        <w:tc>
          <w:tcPr>
            <w:tcW w:w="2669" w:type="dxa"/>
            <w:gridSpan w:val="3"/>
          </w:tcPr>
          <w:p w14:paraId="4A66C953" w14:textId="77777777" w:rsidR="00474A15" w:rsidRPr="00B8380E" w:rsidRDefault="00474A15" w:rsidP="00474A15">
            <w:pPr>
              <w:pStyle w:val="acctmergecolhdg"/>
              <w:spacing w:line="240" w:lineRule="atLeast"/>
              <w:rPr>
                <w:szCs w:val="22"/>
              </w:rPr>
            </w:pPr>
            <w:r w:rsidRPr="00B8380E">
              <w:rPr>
                <w:szCs w:val="22"/>
              </w:rPr>
              <w:t xml:space="preserve">Consolidated </w:t>
            </w:r>
          </w:p>
          <w:p w14:paraId="644648D8" w14:textId="77777777" w:rsidR="00474A15" w:rsidRPr="00B8380E" w:rsidRDefault="00474A15" w:rsidP="00474A15">
            <w:pPr>
              <w:pStyle w:val="acctmergecolhdg"/>
              <w:spacing w:line="240" w:lineRule="atLeast"/>
              <w:rPr>
                <w:szCs w:val="22"/>
              </w:rPr>
            </w:pPr>
            <w:r w:rsidRPr="00B8380E">
              <w:rPr>
                <w:szCs w:val="22"/>
              </w:rPr>
              <w:t xml:space="preserve">financial statements </w:t>
            </w:r>
          </w:p>
        </w:tc>
      </w:tr>
      <w:tr w:rsidR="00474A15" w:rsidRPr="00B8380E" w14:paraId="1F7BE297" w14:textId="77777777" w:rsidTr="00474A15">
        <w:trPr>
          <w:cantSplit/>
          <w:trHeight w:val="103"/>
          <w:tblHeader/>
        </w:trPr>
        <w:tc>
          <w:tcPr>
            <w:tcW w:w="6660" w:type="dxa"/>
          </w:tcPr>
          <w:p w14:paraId="0C4E2D46" w14:textId="77777777" w:rsidR="00474A15" w:rsidRPr="00B8380E" w:rsidRDefault="00474A15" w:rsidP="00474A15">
            <w:pPr>
              <w:pStyle w:val="acctfourfigures"/>
              <w:tabs>
                <w:tab w:val="clear" w:pos="765"/>
              </w:tabs>
              <w:spacing w:line="240" w:lineRule="atLeast"/>
              <w:ind w:left="11"/>
              <w:rPr>
                <w:b/>
                <w:bCs/>
                <w:i/>
                <w:iCs/>
                <w:szCs w:val="22"/>
              </w:rPr>
            </w:pPr>
            <w:r w:rsidRPr="00B8380E">
              <w:rPr>
                <w:b/>
                <w:bCs/>
                <w:i/>
                <w:iCs/>
                <w:lang w:val="en-US"/>
              </w:rPr>
              <w:t>Six</w:t>
            </w:r>
            <w:r w:rsidRPr="00B8380E">
              <w:rPr>
                <w:b/>
                <w:bCs/>
                <w:i/>
                <w:iCs/>
                <w:szCs w:val="22"/>
                <w:lang w:val="en-US"/>
              </w:rPr>
              <w:t>-month period ended 30 June</w:t>
            </w:r>
          </w:p>
        </w:tc>
        <w:tc>
          <w:tcPr>
            <w:tcW w:w="1206" w:type="dxa"/>
          </w:tcPr>
          <w:p w14:paraId="2E2B8603" w14:textId="1E77E08C" w:rsidR="00474A15" w:rsidRPr="00B8380E" w:rsidRDefault="00474A15" w:rsidP="00474A15">
            <w:pPr>
              <w:pStyle w:val="acctmergecolhdg"/>
              <w:spacing w:line="240" w:lineRule="atLeast"/>
              <w:rPr>
                <w:b w:val="0"/>
                <w:bCs/>
                <w:szCs w:val="22"/>
              </w:rPr>
            </w:pPr>
            <w:r w:rsidRPr="00B8380E">
              <w:rPr>
                <w:b w:val="0"/>
                <w:bCs/>
                <w:szCs w:val="22"/>
              </w:rPr>
              <w:t>2021</w:t>
            </w:r>
          </w:p>
        </w:tc>
        <w:tc>
          <w:tcPr>
            <w:tcW w:w="274" w:type="dxa"/>
          </w:tcPr>
          <w:p w14:paraId="56C0E1AD" w14:textId="77777777" w:rsidR="00474A15" w:rsidRPr="00B8380E" w:rsidRDefault="00474A15" w:rsidP="00474A15">
            <w:pPr>
              <w:pStyle w:val="acctmergecolhdg"/>
              <w:spacing w:line="240" w:lineRule="atLeast"/>
              <w:rPr>
                <w:b w:val="0"/>
                <w:bCs/>
                <w:szCs w:val="22"/>
              </w:rPr>
            </w:pPr>
          </w:p>
        </w:tc>
        <w:tc>
          <w:tcPr>
            <w:tcW w:w="1189" w:type="dxa"/>
          </w:tcPr>
          <w:p w14:paraId="409E99B7" w14:textId="03A2DFAB" w:rsidR="00474A15" w:rsidRPr="00B8380E" w:rsidRDefault="00474A15" w:rsidP="00474A15">
            <w:pPr>
              <w:pStyle w:val="acctmergecolhdg"/>
              <w:spacing w:line="240" w:lineRule="atLeast"/>
              <w:rPr>
                <w:b w:val="0"/>
                <w:bCs/>
                <w:szCs w:val="22"/>
              </w:rPr>
            </w:pPr>
            <w:r w:rsidRPr="00B8380E">
              <w:rPr>
                <w:b w:val="0"/>
                <w:bCs/>
                <w:szCs w:val="22"/>
              </w:rPr>
              <w:t>2020</w:t>
            </w:r>
          </w:p>
        </w:tc>
      </w:tr>
      <w:tr w:rsidR="00474A15" w:rsidRPr="00B8380E" w14:paraId="1370F806" w14:textId="77777777" w:rsidTr="00474A15">
        <w:trPr>
          <w:cantSplit/>
          <w:trHeight w:val="260"/>
          <w:tblHeader/>
        </w:trPr>
        <w:tc>
          <w:tcPr>
            <w:tcW w:w="6660" w:type="dxa"/>
          </w:tcPr>
          <w:p w14:paraId="6EB07DEA" w14:textId="77777777" w:rsidR="00474A15" w:rsidRPr="00B8380E" w:rsidRDefault="00474A15" w:rsidP="00474A15">
            <w:pPr>
              <w:ind w:left="11"/>
              <w:rPr>
                <w:b/>
                <w:bCs/>
                <w:i/>
                <w:iCs/>
                <w:szCs w:val="22"/>
              </w:rPr>
            </w:pPr>
          </w:p>
        </w:tc>
        <w:tc>
          <w:tcPr>
            <w:tcW w:w="2669" w:type="dxa"/>
            <w:gridSpan w:val="3"/>
          </w:tcPr>
          <w:p w14:paraId="03DB69A8" w14:textId="3CCEACCE" w:rsidR="00474A15" w:rsidRPr="00B8380E" w:rsidRDefault="00543ED1" w:rsidP="00474A15">
            <w:pPr>
              <w:jc w:val="center"/>
              <w:rPr>
                <w:i/>
                <w:iCs/>
                <w:szCs w:val="22"/>
              </w:rPr>
            </w:pPr>
            <w:r w:rsidRPr="00B8380E">
              <w:rPr>
                <w:i/>
                <w:iCs/>
                <w:lang w:val="en-US"/>
              </w:rPr>
              <w:t>(in million Baht)</w:t>
            </w:r>
          </w:p>
        </w:tc>
      </w:tr>
      <w:tr w:rsidR="00474A15" w:rsidRPr="00B8380E" w14:paraId="23C4E517" w14:textId="77777777" w:rsidTr="00474A15">
        <w:trPr>
          <w:cantSplit/>
          <w:trHeight w:val="260"/>
        </w:trPr>
        <w:tc>
          <w:tcPr>
            <w:tcW w:w="6660" w:type="dxa"/>
          </w:tcPr>
          <w:p w14:paraId="6FE7B52D" w14:textId="77777777" w:rsidR="00474A15" w:rsidRPr="00B8380E" w:rsidRDefault="00474A15" w:rsidP="00474A15">
            <w:pPr>
              <w:ind w:left="11"/>
              <w:rPr>
                <w:szCs w:val="22"/>
              </w:rPr>
            </w:pPr>
            <w:r w:rsidRPr="00B8380E">
              <w:rPr>
                <w:b/>
                <w:bCs/>
                <w:szCs w:val="22"/>
              </w:rPr>
              <w:t>Joint venture</w:t>
            </w:r>
          </w:p>
        </w:tc>
        <w:tc>
          <w:tcPr>
            <w:tcW w:w="1206" w:type="dxa"/>
          </w:tcPr>
          <w:p w14:paraId="271E65A0" w14:textId="77777777" w:rsidR="00474A15" w:rsidRPr="00B8380E" w:rsidRDefault="00474A15" w:rsidP="00474A15">
            <w:pPr>
              <w:pStyle w:val="acctfourfigures"/>
              <w:tabs>
                <w:tab w:val="clear" w:pos="765"/>
                <w:tab w:val="decimal" w:pos="731"/>
              </w:tabs>
              <w:spacing w:line="240" w:lineRule="atLeast"/>
              <w:ind w:right="11"/>
              <w:rPr>
                <w:szCs w:val="22"/>
              </w:rPr>
            </w:pPr>
          </w:p>
        </w:tc>
        <w:tc>
          <w:tcPr>
            <w:tcW w:w="274" w:type="dxa"/>
          </w:tcPr>
          <w:p w14:paraId="542D82B7" w14:textId="77777777" w:rsidR="00474A15" w:rsidRPr="00B8380E" w:rsidRDefault="00474A15" w:rsidP="00474A15">
            <w:pPr>
              <w:pStyle w:val="acctfourfigures"/>
              <w:spacing w:line="240" w:lineRule="atLeast"/>
              <w:rPr>
                <w:szCs w:val="22"/>
              </w:rPr>
            </w:pPr>
          </w:p>
        </w:tc>
        <w:tc>
          <w:tcPr>
            <w:tcW w:w="1189" w:type="dxa"/>
          </w:tcPr>
          <w:p w14:paraId="70FC8D48" w14:textId="77777777" w:rsidR="00474A15" w:rsidRPr="00B8380E" w:rsidRDefault="00474A15" w:rsidP="00474A15">
            <w:pPr>
              <w:pStyle w:val="acctfourfigures"/>
              <w:tabs>
                <w:tab w:val="clear" w:pos="765"/>
                <w:tab w:val="decimal" w:pos="731"/>
              </w:tabs>
              <w:spacing w:line="240" w:lineRule="atLeast"/>
              <w:ind w:right="11"/>
              <w:rPr>
                <w:szCs w:val="22"/>
              </w:rPr>
            </w:pPr>
          </w:p>
        </w:tc>
      </w:tr>
      <w:tr w:rsidR="00474A15" w:rsidRPr="00B8380E" w14:paraId="12FEE259" w14:textId="77777777" w:rsidTr="00474A15">
        <w:trPr>
          <w:cantSplit/>
          <w:trHeight w:val="260"/>
        </w:trPr>
        <w:tc>
          <w:tcPr>
            <w:tcW w:w="6660" w:type="dxa"/>
          </w:tcPr>
          <w:p w14:paraId="5395666A" w14:textId="77777777" w:rsidR="00474A15" w:rsidRPr="00B8380E" w:rsidRDefault="00474A15" w:rsidP="00474A15">
            <w:pPr>
              <w:ind w:left="11"/>
              <w:rPr>
                <w:szCs w:val="22"/>
              </w:rPr>
            </w:pPr>
            <w:r w:rsidRPr="00B8380E">
              <w:rPr>
                <w:szCs w:val="22"/>
              </w:rPr>
              <w:t>At 1 January</w:t>
            </w:r>
          </w:p>
        </w:tc>
        <w:tc>
          <w:tcPr>
            <w:tcW w:w="1206" w:type="dxa"/>
          </w:tcPr>
          <w:p w14:paraId="2586E027" w14:textId="5FC83F2A" w:rsidR="00474A15" w:rsidRPr="00B8380E" w:rsidRDefault="00543ED1" w:rsidP="00474A15">
            <w:pPr>
              <w:pStyle w:val="acctfourfigures"/>
              <w:tabs>
                <w:tab w:val="clear" w:pos="765"/>
                <w:tab w:val="decimal" w:pos="640"/>
              </w:tabs>
              <w:spacing w:line="240" w:lineRule="atLeast"/>
              <w:ind w:right="11"/>
              <w:rPr>
                <w:szCs w:val="22"/>
              </w:rPr>
            </w:pPr>
            <w:r w:rsidRPr="00B8380E">
              <w:rPr>
                <w:szCs w:val="22"/>
              </w:rPr>
              <w:t>-</w:t>
            </w:r>
          </w:p>
        </w:tc>
        <w:tc>
          <w:tcPr>
            <w:tcW w:w="274" w:type="dxa"/>
          </w:tcPr>
          <w:p w14:paraId="4252045F" w14:textId="77777777" w:rsidR="00474A15" w:rsidRPr="00B8380E" w:rsidRDefault="00474A15" w:rsidP="00474A15">
            <w:pPr>
              <w:pStyle w:val="acctfourfigures"/>
              <w:spacing w:line="240" w:lineRule="atLeast"/>
              <w:rPr>
                <w:szCs w:val="22"/>
              </w:rPr>
            </w:pPr>
          </w:p>
        </w:tc>
        <w:tc>
          <w:tcPr>
            <w:tcW w:w="1189" w:type="dxa"/>
          </w:tcPr>
          <w:p w14:paraId="5F7E7FEF" w14:textId="18A61A3C" w:rsidR="00474A15" w:rsidRPr="00B8380E" w:rsidRDefault="00474A15" w:rsidP="00474A15">
            <w:pPr>
              <w:pStyle w:val="acctfourfigures"/>
              <w:tabs>
                <w:tab w:val="clear" w:pos="765"/>
                <w:tab w:val="decimal" w:pos="640"/>
              </w:tabs>
              <w:spacing w:line="240" w:lineRule="atLeast"/>
              <w:ind w:right="11"/>
              <w:rPr>
                <w:szCs w:val="22"/>
              </w:rPr>
            </w:pPr>
            <w:r w:rsidRPr="00B8380E">
              <w:rPr>
                <w:szCs w:val="22"/>
              </w:rPr>
              <w:t>-</w:t>
            </w:r>
          </w:p>
        </w:tc>
      </w:tr>
      <w:tr w:rsidR="00474A15" w:rsidRPr="00B8380E" w14:paraId="14155591" w14:textId="77777777" w:rsidTr="00474A15">
        <w:trPr>
          <w:cantSplit/>
          <w:trHeight w:val="260"/>
        </w:trPr>
        <w:tc>
          <w:tcPr>
            <w:tcW w:w="6660" w:type="dxa"/>
          </w:tcPr>
          <w:p w14:paraId="573E20BC" w14:textId="77777777" w:rsidR="00474A15" w:rsidRPr="00B8380E" w:rsidRDefault="00474A15" w:rsidP="00474A15">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Share of net losses in joint venture</w:t>
            </w:r>
          </w:p>
        </w:tc>
        <w:tc>
          <w:tcPr>
            <w:tcW w:w="1206" w:type="dxa"/>
          </w:tcPr>
          <w:p w14:paraId="057AB32D" w14:textId="202C106B" w:rsidR="00474A15" w:rsidRPr="00B8380E" w:rsidRDefault="00543ED1" w:rsidP="00543ED1">
            <w:pPr>
              <w:pStyle w:val="acctfourfigures"/>
              <w:tabs>
                <w:tab w:val="clear" w:pos="765"/>
                <w:tab w:val="decimal" w:pos="640"/>
              </w:tabs>
              <w:spacing w:line="240" w:lineRule="atLeast"/>
              <w:ind w:right="11"/>
              <w:rPr>
                <w:rFonts w:cstheme="minorBidi"/>
                <w:szCs w:val="28"/>
                <w:lang w:val="en-US" w:bidi="th-TH"/>
              </w:rPr>
            </w:pPr>
            <w:r w:rsidRPr="00B8380E">
              <w:rPr>
                <w:rFonts w:cstheme="minorBidi"/>
                <w:szCs w:val="28"/>
                <w:lang w:val="en-US" w:bidi="th-TH"/>
              </w:rPr>
              <w:t>-</w:t>
            </w:r>
          </w:p>
        </w:tc>
        <w:tc>
          <w:tcPr>
            <w:tcW w:w="274" w:type="dxa"/>
          </w:tcPr>
          <w:p w14:paraId="4F3887E2" w14:textId="77777777" w:rsidR="00474A15" w:rsidRPr="00B8380E" w:rsidRDefault="00474A15" w:rsidP="00474A15">
            <w:pPr>
              <w:pStyle w:val="acctfourfigures"/>
              <w:spacing w:line="240" w:lineRule="atLeast"/>
              <w:rPr>
                <w:szCs w:val="22"/>
              </w:rPr>
            </w:pPr>
          </w:p>
        </w:tc>
        <w:tc>
          <w:tcPr>
            <w:tcW w:w="1189" w:type="dxa"/>
          </w:tcPr>
          <w:p w14:paraId="46C1CE54" w14:textId="2250865B" w:rsidR="00474A15" w:rsidRPr="00B8380E" w:rsidRDefault="00474A15" w:rsidP="00474A15">
            <w:pPr>
              <w:tabs>
                <w:tab w:val="decimal" w:pos="880"/>
              </w:tabs>
              <w:jc w:val="center"/>
              <w:rPr>
                <w:szCs w:val="22"/>
              </w:rPr>
            </w:pPr>
            <w:r w:rsidRPr="00B8380E">
              <w:rPr>
                <w:szCs w:val="22"/>
              </w:rPr>
              <w:t>1</w:t>
            </w:r>
            <w:r w:rsidR="00F076C4" w:rsidRPr="00B8380E">
              <w:rPr>
                <w:szCs w:val="22"/>
              </w:rPr>
              <w:t>.36</w:t>
            </w:r>
          </w:p>
        </w:tc>
      </w:tr>
      <w:tr w:rsidR="00474A15" w:rsidRPr="00B8380E" w14:paraId="56532742" w14:textId="77777777" w:rsidTr="00474A15">
        <w:trPr>
          <w:cantSplit/>
          <w:trHeight w:val="521"/>
        </w:trPr>
        <w:tc>
          <w:tcPr>
            <w:tcW w:w="6660" w:type="dxa"/>
          </w:tcPr>
          <w:p w14:paraId="1180687B" w14:textId="77777777" w:rsidR="00474A15" w:rsidRPr="00B8380E" w:rsidRDefault="00474A15" w:rsidP="00474A15">
            <w:pPr>
              <w:spacing w:line="240" w:lineRule="atLeast"/>
              <w:rPr>
                <w:szCs w:val="22"/>
              </w:rPr>
            </w:pPr>
            <w:r w:rsidRPr="00B8380E">
              <w:rPr>
                <w:szCs w:val="22"/>
              </w:rPr>
              <w:t xml:space="preserve">Reversal of share of loss of investment in joint venture </w:t>
            </w:r>
          </w:p>
          <w:p w14:paraId="0634F122" w14:textId="77777777" w:rsidR="00474A15" w:rsidRPr="00B8380E" w:rsidRDefault="00474A15" w:rsidP="00474A15">
            <w:pPr>
              <w:ind w:left="11"/>
              <w:rPr>
                <w:szCs w:val="22"/>
              </w:rPr>
            </w:pPr>
            <w:r w:rsidRPr="00B8380E">
              <w:rPr>
                <w:szCs w:val="22"/>
              </w:rPr>
              <w:t xml:space="preserve">   over cost of investment</w:t>
            </w:r>
          </w:p>
        </w:tc>
        <w:tc>
          <w:tcPr>
            <w:tcW w:w="1206" w:type="dxa"/>
            <w:vAlign w:val="bottom"/>
          </w:tcPr>
          <w:p w14:paraId="38134C8A" w14:textId="557E8A66" w:rsidR="00474A15" w:rsidRPr="00B8380E" w:rsidRDefault="00543ED1" w:rsidP="00543ED1">
            <w:pPr>
              <w:pStyle w:val="acctfourfigures"/>
              <w:tabs>
                <w:tab w:val="clear" w:pos="765"/>
                <w:tab w:val="decimal" w:pos="640"/>
              </w:tabs>
              <w:spacing w:line="240" w:lineRule="atLeast"/>
              <w:ind w:right="11"/>
              <w:rPr>
                <w:szCs w:val="22"/>
              </w:rPr>
            </w:pPr>
            <w:r w:rsidRPr="00B8380E">
              <w:rPr>
                <w:szCs w:val="22"/>
              </w:rPr>
              <w:t>-</w:t>
            </w:r>
          </w:p>
        </w:tc>
        <w:tc>
          <w:tcPr>
            <w:tcW w:w="274" w:type="dxa"/>
          </w:tcPr>
          <w:p w14:paraId="576C23E5" w14:textId="77777777" w:rsidR="00474A15" w:rsidRPr="00B8380E" w:rsidRDefault="00474A15" w:rsidP="00474A15">
            <w:pPr>
              <w:pStyle w:val="acctfourfigures"/>
              <w:spacing w:line="240" w:lineRule="atLeast"/>
              <w:rPr>
                <w:szCs w:val="22"/>
              </w:rPr>
            </w:pPr>
          </w:p>
        </w:tc>
        <w:tc>
          <w:tcPr>
            <w:tcW w:w="1189" w:type="dxa"/>
            <w:vAlign w:val="bottom"/>
          </w:tcPr>
          <w:p w14:paraId="15CC367D" w14:textId="3468FB16" w:rsidR="00474A15" w:rsidRPr="00B8380E" w:rsidRDefault="00474A15" w:rsidP="00474A15">
            <w:pPr>
              <w:tabs>
                <w:tab w:val="decimal" w:pos="910"/>
              </w:tabs>
              <w:jc w:val="center"/>
              <w:rPr>
                <w:szCs w:val="22"/>
              </w:rPr>
            </w:pPr>
            <w:r w:rsidRPr="00B8380E">
              <w:rPr>
                <w:szCs w:val="22"/>
              </w:rPr>
              <w:t>(1</w:t>
            </w:r>
            <w:r w:rsidR="00F076C4" w:rsidRPr="00B8380E">
              <w:rPr>
                <w:szCs w:val="22"/>
              </w:rPr>
              <w:t>.</w:t>
            </w:r>
            <w:r w:rsidRPr="00B8380E">
              <w:rPr>
                <w:szCs w:val="22"/>
              </w:rPr>
              <w:t>3</w:t>
            </w:r>
            <w:r w:rsidR="00F076C4" w:rsidRPr="00B8380E">
              <w:rPr>
                <w:szCs w:val="22"/>
              </w:rPr>
              <w:t>6</w:t>
            </w:r>
            <w:r w:rsidRPr="00B8380E">
              <w:rPr>
                <w:szCs w:val="22"/>
              </w:rPr>
              <w:t>)</w:t>
            </w:r>
          </w:p>
        </w:tc>
      </w:tr>
      <w:tr w:rsidR="00474A15" w:rsidRPr="00B8380E" w14:paraId="379B963A" w14:textId="77777777" w:rsidTr="00474A15">
        <w:trPr>
          <w:cantSplit/>
          <w:trHeight w:val="260"/>
        </w:trPr>
        <w:tc>
          <w:tcPr>
            <w:tcW w:w="6660" w:type="dxa"/>
          </w:tcPr>
          <w:p w14:paraId="4F16049D" w14:textId="77777777" w:rsidR="00474A15" w:rsidRPr="00B8380E" w:rsidRDefault="00474A15" w:rsidP="00474A15">
            <w:pPr>
              <w:ind w:left="11"/>
              <w:rPr>
                <w:b/>
                <w:bCs/>
                <w:szCs w:val="22"/>
              </w:rPr>
            </w:pPr>
            <w:r w:rsidRPr="00B8380E">
              <w:rPr>
                <w:b/>
                <w:bCs/>
                <w:szCs w:val="22"/>
              </w:rPr>
              <w:t>At 30 June</w:t>
            </w:r>
          </w:p>
        </w:tc>
        <w:tc>
          <w:tcPr>
            <w:tcW w:w="1206" w:type="dxa"/>
            <w:tcBorders>
              <w:top w:val="single" w:sz="4" w:space="0" w:color="auto"/>
              <w:bottom w:val="double" w:sz="4" w:space="0" w:color="auto"/>
            </w:tcBorders>
          </w:tcPr>
          <w:p w14:paraId="1ABBDB9F" w14:textId="7290475D" w:rsidR="00474A15" w:rsidRPr="00B8380E" w:rsidRDefault="00543ED1" w:rsidP="00474A15">
            <w:pPr>
              <w:pStyle w:val="acctfourfigures"/>
              <w:tabs>
                <w:tab w:val="clear" w:pos="765"/>
                <w:tab w:val="decimal" w:pos="640"/>
              </w:tabs>
              <w:spacing w:line="240" w:lineRule="atLeast"/>
              <w:ind w:right="11"/>
              <w:rPr>
                <w:b/>
                <w:bCs/>
                <w:szCs w:val="22"/>
              </w:rPr>
            </w:pPr>
            <w:r w:rsidRPr="00B8380E">
              <w:rPr>
                <w:b/>
                <w:bCs/>
                <w:szCs w:val="22"/>
              </w:rPr>
              <w:t>-</w:t>
            </w:r>
          </w:p>
        </w:tc>
        <w:tc>
          <w:tcPr>
            <w:tcW w:w="274" w:type="dxa"/>
          </w:tcPr>
          <w:p w14:paraId="33E51B69" w14:textId="77777777" w:rsidR="00474A15" w:rsidRPr="00B8380E" w:rsidRDefault="00474A15" w:rsidP="00474A15">
            <w:pPr>
              <w:pStyle w:val="acctfourfigures"/>
              <w:spacing w:line="240" w:lineRule="atLeast"/>
              <w:rPr>
                <w:b/>
                <w:bCs/>
                <w:szCs w:val="22"/>
              </w:rPr>
            </w:pPr>
          </w:p>
        </w:tc>
        <w:tc>
          <w:tcPr>
            <w:tcW w:w="1189" w:type="dxa"/>
            <w:tcBorders>
              <w:top w:val="single" w:sz="4" w:space="0" w:color="auto"/>
              <w:bottom w:val="double" w:sz="4" w:space="0" w:color="auto"/>
            </w:tcBorders>
          </w:tcPr>
          <w:p w14:paraId="77594AE8" w14:textId="5BEFD060" w:rsidR="00474A15" w:rsidRPr="00B8380E" w:rsidRDefault="00474A15" w:rsidP="00474A15">
            <w:pPr>
              <w:pStyle w:val="acctfourfigures"/>
              <w:tabs>
                <w:tab w:val="clear" w:pos="765"/>
                <w:tab w:val="decimal" w:pos="640"/>
              </w:tabs>
              <w:spacing w:line="240" w:lineRule="atLeast"/>
              <w:ind w:right="11"/>
              <w:rPr>
                <w:b/>
                <w:bCs/>
                <w:szCs w:val="22"/>
              </w:rPr>
            </w:pPr>
            <w:r w:rsidRPr="00B8380E">
              <w:rPr>
                <w:b/>
                <w:bCs/>
                <w:szCs w:val="22"/>
              </w:rPr>
              <w:t>-</w:t>
            </w:r>
          </w:p>
        </w:tc>
      </w:tr>
    </w:tbl>
    <w:p w14:paraId="1E266CD1" w14:textId="111D2FF8" w:rsidR="00BE1F1B" w:rsidRPr="00B8380E" w:rsidRDefault="00BE1F1B" w:rsidP="003E1B1C">
      <w:pPr>
        <w:pStyle w:val="index"/>
        <w:numPr>
          <w:ilvl w:val="0"/>
          <w:numId w:val="0"/>
        </w:numPr>
        <w:tabs>
          <w:tab w:val="left" w:pos="450"/>
        </w:tabs>
        <w:spacing w:after="0" w:line="240" w:lineRule="atLeast"/>
        <w:rPr>
          <w:b/>
          <w:bCs/>
          <w:lang w:val="en-US" w:bidi="th-TH"/>
        </w:rPr>
      </w:pPr>
    </w:p>
    <w:p w14:paraId="70575AF3" w14:textId="77777777" w:rsidR="00B95B4F" w:rsidRPr="00B8380E" w:rsidRDefault="00B95B4F" w:rsidP="00B95B4F">
      <w:pPr>
        <w:spacing w:line="240" w:lineRule="atLeast"/>
        <w:ind w:left="540"/>
        <w:jc w:val="thaiDistribute"/>
        <w:rPr>
          <w:i/>
          <w:iCs/>
          <w:szCs w:val="22"/>
        </w:rPr>
      </w:pPr>
      <w:r w:rsidRPr="00B8380E">
        <w:rPr>
          <w:i/>
          <w:iCs/>
          <w:szCs w:val="22"/>
        </w:rPr>
        <w:t>Classification from</w:t>
      </w:r>
      <w:r w:rsidRPr="00B8380E">
        <w:rPr>
          <w:i/>
          <w:iCs/>
          <w:szCs w:val="22"/>
          <w:cs/>
        </w:rPr>
        <w:t xml:space="preserve"> </w:t>
      </w:r>
      <w:r w:rsidRPr="00B8380E">
        <w:rPr>
          <w:i/>
          <w:iCs/>
          <w:szCs w:val="22"/>
        </w:rPr>
        <w:t>investment in joint venture to be investment in associate</w:t>
      </w:r>
    </w:p>
    <w:p w14:paraId="62490AF2" w14:textId="77777777" w:rsidR="00B95B4F" w:rsidRPr="00B8380E" w:rsidRDefault="00B95B4F" w:rsidP="00B95B4F">
      <w:pPr>
        <w:spacing w:line="240" w:lineRule="atLeast"/>
        <w:ind w:left="540"/>
        <w:jc w:val="thaiDistribute"/>
        <w:rPr>
          <w:szCs w:val="22"/>
        </w:rPr>
      </w:pPr>
    </w:p>
    <w:p w14:paraId="2735CAB2" w14:textId="77777777" w:rsidR="00B95B4F" w:rsidRPr="00B8380E" w:rsidRDefault="00B95B4F" w:rsidP="00B95B4F">
      <w:pPr>
        <w:spacing w:line="240" w:lineRule="atLeast"/>
        <w:ind w:left="540"/>
        <w:jc w:val="thaiDistribute"/>
        <w:rPr>
          <w:b/>
          <w:bCs/>
          <w:szCs w:val="22"/>
        </w:rPr>
      </w:pPr>
      <w:r w:rsidRPr="00B8380E">
        <w:rPr>
          <w:szCs w:val="22"/>
        </w:rPr>
        <w:t xml:space="preserve">During the year 2020, Central </w:t>
      </w:r>
      <w:proofErr w:type="spellStart"/>
      <w:r w:rsidRPr="00B8380E">
        <w:rPr>
          <w:szCs w:val="22"/>
        </w:rPr>
        <w:t>Pattana</w:t>
      </w:r>
      <w:proofErr w:type="spellEnd"/>
      <w:r w:rsidRPr="00B8380E">
        <w:rPr>
          <w:szCs w:val="22"/>
        </w:rPr>
        <w:t xml:space="preserve"> Public Company Limited obtained the control over Bayswater </w:t>
      </w:r>
      <w:r w:rsidRPr="00B8380E">
        <w:rPr>
          <w:szCs w:val="22"/>
          <w:cs/>
        </w:rPr>
        <w:br/>
      </w:r>
      <w:r w:rsidRPr="00B8380E">
        <w:rPr>
          <w:szCs w:val="22"/>
        </w:rPr>
        <w:t>Co., Ltd. from purchase the ordinary shares of BTS Group Holding Public Company Limited. Investment in such company was classified from indirect joint venture to indirect associate.</w:t>
      </w:r>
    </w:p>
    <w:p w14:paraId="432941B4" w14:textId="5F8ABDCC" w:rsidR="00B95B4F" w:rsidRPr="00B8380E" w:rsidRDefault="00B95B4F" w:rsidP="003E1B1C">
      <w:pPr>
        <w:pStyle w:val="index"/>
        <w:numPr>
          <w:ilvl w:val="0"/>
          <w:numId w:val="0"/>
        </w:numPr>
        <w:tabs>
          <w:tab w:val="left" w:pos="450"/>
        </w:tabs>
        <w:spacing w:after="0" w:line="240" w:lineRule="atLeast"/>
        <w:rPr>
          <w:b/>
          <w:bCs/>
          <w:lang w:val="en-US" w:bidi="th-TH"/>
        </w:rPr>
        <w:sectPr w:rsidR="00B95B4F" w:rsidRPr="00B8380E" w:rsidSect="006464A5">
          <w:headerReference w:type="default" r:id="rId10"/>
          <w:pgSz w:w="11907" w:h="16840"/>
          <w:pgMar w:top="691" w:right="1152" w:bottom="576" w:left="1152" w:header="720" w:footer="720" w:gutter="0"/>
          <w:cols w:space="720"/>
        </w:sectPr>
      </w:pPr>
    </w:p>
    <w:p w14:paraId="09620B88" w14:textId="3182F310" w:rsidR="00667191" w:rsidRPr="00B8380E" w:rsidRDefault="00667191" w:rsidP="00667191">
      <w:pPr>
        <w:pStyle w:val="index"/>
        <w:numPr>
          <w:ilvl w:val="0"/>
          <w:numId w:val="0"/>
        </w:numPr>
        <w:tabs>
          <w:tab w:val="left" w:pos="540"/>
        </w:tabs>
        <w:ind w:left="540"/>
        <w:jc w:val="thaiDistribute"/>
        <w:rPr>
          <w:szCs w:val="22"/>
        </w:rPr>
      </w:pPr>
      <w:r w:rsidRPr="00B8380E">
        <w:rPr>
          <w:szCs w:val="22"/>
        </w:rPr>
        <w:lastRenderedPageBreak/>
        <w:t>None of the Group’s and the Company’s</w:t>
      </w:r>
      <w:r w:rsidR="008C5B76" w:rsidRPr="00B8380E">
        <w:rPr>
          <w:szCs w:val="22"/>
        </w:rPr>
        <w:t xml:space="preserve"> </w:t>
      </w:r>
      <w:r w:rsidR="00370B43" w:rsidRPr="00B8380E">
        <w:rPr>
          <w:szCs w:val="22"/>
        </w:rPr>
        <w:t>associates</w:t>
      </w:r>
      <w:r w:rsidR="0093365A" w:rsidRPr="00B8380E">
        <w:rPr>
          <w:szCs w:val="22"/>
        </w:rPr>
        <w:t xml:space="preserve"> and joint venture</w:t>
      </w:r>
      <w:r w:rsidRPr="00B8380E">
        <w:rPr>
          <w:szCs w:val="22"/>
        </w:rPr>
        <w:t xml:space="preserve"> are publicly listed and consequently do not have published price quotations.</w:t>
      </w:r>
    </w:p>
    <w:p w14:paraId="116115C2" w14:textId="77777777" w:rsidR="00887C1A" w:rsidRPr="00B8380E" w:rsidRDefault="00887C1A" w:rsidP="00715DBC">
      <w:pPr>
        <w:spacing w:line="240" w:lineRule="auto"/>
        <w:ind w:right="29"/>
        <w:jc w:val="thaiDistribute"/>
        <w:rPr>
          <w:rFonts w:eastAsia="Cordia New"/>
          <w:szCs w:val="28"/>
          <w:lang w:val="en-US" w:bidi="th-TH"/>
        </w:rPr>
      </w:pPr>
    </w:p>
    <w:p w14:paraId="548C738A" w14:textId="5452AEEC" w:rsidR="00407C08" w:rsidRPr="00B8380E" w:rsidRDefault="00F62594" w:rsidP="00CC66F4">
      <w:pPr>
        <w:pStyle w:val="index"/>
        <w:numPr>
          <w:ilvl w:val="0"/>
          <w:numId w:val="0"/>
        </w:numPr>
        <w:tabs>
          <w:tab w:val="left" w:pos="540"/>
        </w:tabs>
        <w:ind w:left="540"/>
        <w:jc w:val="thaiDistribute"/>
        <w:rPr>
          <w:spacing w:val="-2"/>
          <w:szCs w:val="22"/>
        </w:rPr>
      </w:pPr>
      <w:r w:rsidRPr="00B8380E">
        <w:t xml:space="preserve">At </w:t>
      </w:r>
      <w:r w:rsidR="004E0FE8" w:rsidRPr="00B8380E">
        <w:t>3</w:t>
      </w:r>
      <w:r w:rsidR="00745B33" w:rsidRPr="00B8380E">
        <w:t xml:space="preserve">0 June </w:t>
      </w:r>
      <w:r w:rsidR="004E0FE8" w:rsidRPr="00B8380E">
        <w:t>202</w:t>
      </w:r>
      <w:r w:rsidR="0036683B" w:rsidRPr="00B8380E">
        <w:t>1</w:t>
      </w:r>
      <w:r w:rsidRPr="00B8380E">
        <w:t xml:space="preserve">, the Group </w:t>
      </w:r>
      <w:r w:rsidRPr="00B8380E">
        <w:rPr>
          <w:szCs w:val="22"/>
        </w:rPr>
        <w:t>presented the excess of accumulated share of loss over cost of investment, amounting to Baht</w:t>
      </w:r>
      <w:r w:rsidR="00F03786" w:rsidRPr="00B8380E">
        <w:rPr>
          <w:szCs w:val="22"/>
        </w:rPr>
        <w:t xml:space="preserve"> 687.3</w:t>
      </w:r>
      <w:r w:rsidR="00C24500" w:rsidRPr="00B8380E">
        <w:rPr>
          <w:szCs w:val="22"/>
        </w:rPr>
        <w:t xml:space="preserve"> </w:t>
      </w:r>
      <w:r w:rsidRPr="00B8380E">
        <w:rPr>
          <w:szCs w:val="22"/>
        </w:rPr>
        <w:t xml:space="preserve">million </w:t>
      </w:r>
      <w:r w:rsidRPr="00B8380E">
        <w:rPr>
          <w:i/>
          <w:iCs/>
          <w:szCs w:val="22"/>
        </w:rPr>
        <w:t>(31 December 20</w:t>
      </w:r>
      <w:r w:rsidR="0036683B" w:rsidRPr="00B8380E">
        <w:rPr>
          <w:i/>
          <w:iCs/>
          <w:szCs w:val="22"/>
        </w:rPr>
        <w:t>20</w:t>
      </w:r>
      <w:r w:rsidRPr="00B8380E">
        <w:rPr>
          <w:i/>
          <w:iCs/>
          <w:szCs w:val="22"/>
        </w:rPr>
        <w:t xml:space="preserve">: Baht </w:t>
      </w:r>
      <w:r w:rsidR="00C24500" w:rsidRPr="00B8380E">
        <w:rPr>
          <w:i/>
          <w:iCs/>
          <w:szCs w:val="22"/>
        </w:rPr>
        <w:t xml:space="preserve">645.7 </w:t>
      </w:r>
      <w:r w:rsidRPr="00B8380E">
        <w:rPr>
          <w:i/>
          <w:iCs/>
          <w:szCs w:val="22"/>
        </w:rPr>
        <w:t xml:space="preserve">million) </w:t>
      </w:r>
      <w:r w:rsidRPr="00B8380E">
        <w:rPr>
          <w:szCs w:val="22"/>
        </w:rPr>
        <w:t xml:space="preserve">as a deduction </w:t>
      </w:r>
      <w:r w:rsidRPr="00B8380E">
        <w:rPr>
          <w:spacing w:val="-2"/>
          <w:szCs w:val="22"/>
        </w:rPr>
        <w:t xml:space="preserve">from long-term loan to </w:t>
      </w:r>
      <w:r w:rsidR="00370B43" w:rsidRPr="00B8380E">
        <w:rPr>
          <w:spacing w:val="-2"/>
          <w:szCs w:val="22"/>
        </w:rPr>
        <w:t>associate</w:t>
      </w:r>
      <w:r w:rsidRPr="00B8380E">
        <w:rPr>
          <w:spacing w:val="-2"/>
          <w:szCs w:val="22"/>
        </w:rPr>
        <w:t xml:space="preserve"> in the consolidated </w:t>
      </w:r>
      <w:r w:rsidR="00FA7FD9" w:rsidRPr="00B8380E">
        <w:rPr>
          <w:spacing w:val="-2"/>
          <w:szCs w:val="22"/>
        </w:rPr>
        <w:t>financial position</w:t>
      </w:r>
      <w:r w:rsidRPr="00B8380E">
        <w:rPr>
          <w:spacing w:val="-2"/>
          <w:szCs w:val="22"/>
        </w:rPr>
        <w:t>.</w:t>
      </w:r>
    </w:p>
    <w:p w14:paraId="2B395A96" w14:textId="77777777" w:rsidR="00A76EE7" w:rsidRPr="00B8380E" w:rsidRDefault="00A76EE7" w:rsidP="00A70DFA">
      <w:pPr>
        <w:pStyle w:val="index"/>
        <w:numPr>
          <w:ilvl w:val="0"/>
          <w:numId w:val="0"/>
        </w:numPr>
        <w:tabs>
          <w:tab w:val="left" w:pos="540"/>
        </w:tabs>
        <w:ind w:left="540"/>
        <w:jc w:val="thaiDistribute"/>
        <w:rPr>
          <w:spacing w:val="-2"/>
          <w:szCs w:val="22"/>
        </w:rPr>
      </w:pPr>
    </w:p>
    <w:p w14:paraId="52550415" w14:textId="77777777" w:rsidR="00667191" w:rsidRPr="00B8380E" w:rsidRDefault="00AD51EA" w:rsidP="00A70DFA">
      <w:pPr>
        <w:pStyle w:val="index"/>
        <w:numPr>
          <w:ilvl w:val="0"/>
          <w:numId w:val="0"/>
        </w:numPr>
        <w:tabs>
          <w:tab w:val="left" w:pos="540"/>
        </w:tabs>
        <w:ind w:left="540"/>
        <w:jc w:val="thaiDistribute"/>
        <w:rPr>
          <w:spacing w:val="-2"/>
          <w:szCs w:val="22"/>
        </w:rPr>
      </w:pPr>
      <w:r w:rsidRPr="00B8380E">
        <w:rPr>
          <w:spacing w:val="-2"/>
          <w:szCs w:val="22"/>
        </w:rPr>
        <w:t xml:space="preserve">On 22 November 2019, the </w:t>
      </w:r>
      <w:proofErr w:type="spellStart"/>
      <w:r w:rsidRPr="00B8380E">
        <w:rPr>
          <w:spacing w:val="-2"/>
          <w:szCs w:val="22"/>
        </w:rPr>
        <w:t>shareholders</w:t>
      </w:r>
      <w:proofErr w:type="spellEnd"/>
      <w:r w:rsidRPr="00B8380E">
        <w:rPr>
          <w:spacing w:val="-2"/>
          <w:szCs w:val="22"/>
        </w:rPr>
        <w:t xml:space="preserve"> approval for dissolution from successfully proceeded with the disposal of GLANDRT’s assets to CPNREIT, including delisting of GLANDRT from being listed securities on the Stock Exchange of Thailand. The </w:t>
      </w:r>
      <w:r w:rsidR="00776BC6" w:rsidRPr="00B8380E">
        <w:rPr>
          <w:spacing w:val="-2"/>
          <w:szCs w:val="28"/>
          <w:lang w:val="en-US" w:bidi="th-TH"/>
        </w:rPr>
        <w:t>Trust</w:t>
      </w:r>
      <w:r w:rsidRPr="00B8380E">
        <w:rPr>
          <w:spacing w:val="-2"/>
          <w:szCs w:val="22"/>
        </w:rPr>
        <w:t xml:space="preserve"> </w:t>
      </w:r>
      <w:r w:rsidR="00375534" w:rsidRPr="00B8380E">
        <w:rPr>
          <w:spacing w:val="-2"/>
          <w:szCs w:val="22"/>
        </w:rPr>
        <w:t>was</w:t>
      </w:r>
      <w:r w:rsidRPr="00B8380E">
        <w:rPr>
          <w:spacing w:val="-2"/>
          <w:szCs w:val="22"/>
        </w:rPr>
        <w:t xml:space="preserve"> </w:t>
      </w:r>
      <w:r w:rsidR="00776BC6" w:rsidRPr="00B8380E">
        <w:rPr>
          <w:spacing w:val="-2"/>
          <w:szCs w:val="22"/>
        </w:rPr>
        <w:t>liquidated</w:t>
      </w:r>
      <w:r w:rsidRPr="00B8380E">
        <w:rPr>
          <w:spacing w:val="-2"/>
          <w:szCs w:val="22"/>
        </w:rPr>
        <w:t xml:space="preserve"> on 3 March 2020.</w:t>
      </w:r>
    </w:p>
    <w:p w14:paraId="228A806F" w14:textId="485B5A73" w:rsidR="00AD51EA" w:rsidRPr="00B8380E" w:rsidRDefault="00930992" w:rsidP="00A70DFA">
      <w:pPr>
        <w:pStyle w:val="index"/>
        <w:numPr>
          <w:ilvl w:val="0"/>
          <w:numId w:val="0"/>
        </w:numPr>
        <w:tabs>
          <w:tab w:val="left" w:pos="540"/>
        </w:tabs>
        <w:ind w:left="540"/>
        <w:jc w:val="thaiDistribute"/>
      </w:pPr>
      <w:r w:rsidRPr="00B8380E">
        <w:tab/>
      </w:r>
    </w:p>
    <w:p w14:paraId="33917006" w14:textId="77777777" w:rsidR="00F62594" w:rsidRPr="00B8380E" w:rsidRDefault="005C2EB0" w:rsidP="000C0C9A">
      <w:pPr>
        <w:pStyle w:val="Heading1"/>
      </w:pPr>
      <w:r w:rsidRPr="00B8380E">
        <w:t>9</w:t>
      </w:r>
      <w:r w:rsidR="00F62594" w:rsidRPr="00B8380E">
        <w:tab/>
        <w:t>Investments in subsidiaries</w:t>
      </w:r>
    </w:p>
    <w:p w14:paraId="6D836680" w14:textId="5984D300" w:rsidR="004865D1" w:rsidRPr="00B8380E" w:rsidRDefault="004865D1" w:rsidP="004865D1">
      <w:pPr>
        <w:pStyle w:val="BodyText"/>
        <w:spacing w:after="0"/>
        <w:rPr>
          <w:lang w:val="en-US"/>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745B33" w:rsidRPr="00B8380E" w14:paraId="3EABEB96" w14:textId="77777777" w:rsidTr="00474A15">
        <w:trPr>
          <w:cantSplit/>
          <w:tblHeader/>
        </w:trPr>
        <w:tc>
          <w:tcPr>
            <w:tcW w:w="6311" w:type="dxa"/>
          </w:tcPr>
          <w:p w14:paraId="0085F08B" w14:textId="77777777" w:rsidR="00745B33" w:rsidRPr="00B8380E" w:rsidRDefault="00745B33" w:rsidP="00474A15">
            <w:pPr>
              <w:rPr>
                <w:szCs w:val="22"/>
              </w:rPr>
            </w:pPr>
          </w:p>
        </w:tc>
        <w:tc>
          <w:tcPr>
            <w:tcW w:w="2869" w:type="dxa"/>
            <w:gridSpan w:val="3"/>
          </w:tcPr>
          <w:p w14:paraId="2D69A23E" w14:textId="77777777" w:rsidR="00745B33" w:rsidRPr="00B8380E" w:rsidRDefault="00745B33" w:rsidP="00474A15">
            <w:pPr>
              <w:pStyle w:val="acctmergecolhdg"/>
              <w:spacing w:line="240" w:lineRule="atLeast"/>
              <w:rPr>
                <w:szCs w:val="22"/>
              </w:rPr>
            </w:pPr>
            <w:r w:rsidRPr="00B8380E">
              <w:rPr>
                <w:szCs w:val="22"/>
              </w:rPr>
              <w:t xml:space="preserve">Separate </w:t>
            </w:r>
          </w:p>
          <w:p w14:paraId="488202A2" w14:textId="77777777" w:rsidR="00745B33" w:rsidRPr="00B8380E" w:rsidRDefault="00745B33" w:rsidP="00474A15">
            <w:pPr>
              <w:pStyle w:val="acctmergecolhdg"/>
              <w:spacing w:line="240" w:lineRule="atLeast"/>
              <w:rPr>
                <w:szCs w:val="22"/>
              </w:rPr>
            </w:pPr>
            <w:r w:rsidRPr="00B8380E">
              <w:rPr>
                <w:szCs w:val="22"/>
              </w:rPr>
              <w:t xml:space="preserve">financial statements </w:t>
            </w:r>
          </w:p>
        </w:tc>
      </w:tr>
      <w:tr w:rsidR="00745B33" w:rsidRPr="00B8380E" w14:paraId="75C1C1F4" w14:textId="77777777" w:rsidTr="00474A15">
        <w:trPr>
          <w:cantSplit/>
          <w:trHeight w:val="103"/>
          <w:tblHeader/>
        </w:trPr>
        <w:tc>
          <w:tcPr>
            <w:tcW w:w="6311" w:type="dxa"/>
          </w:tcPr>
          <w:p w14:paraId="6479BCD8" w14:textId="77777777" w:rsidR="00745B33" w:rsidRPr="00B8380E" w:rsidRDefault="00745B33" w:rsidP="00474A15">
            <w:pPr>
              <w:pStyle w:val="acctfourfigures"/>
              <w:tabs>
                <w:tab w:val="clear" w:pos="765"/>
              </w:tabs>
              <w:spacing w:line="240" w:lineRule="atLeast"/>
              <w:rPr>
                <w:b/>
                <w:bCs/>
                <w:i/>
                <w:iCs/>
                <w:szCs w:val="22"/>
              </w:rPr>
            </w:pPr>
            <w:r w:rsidRPr="00B8380E">
              <w:rPr>
                <w:b/>
                <w:bCs/>
                <w:i/>
                <w:iCs/>
                <w:szCs w:val="22"/>
              </w:rPr>
              <w:t xml:space="preserve">Six-month period ended </w:t>
            </w:r>
            <w:r w:rsidRPr="00B8380E">
              <w:rPr>
                <w:b/>
                <w:bCs/>
                <w:i/>
                <w:iCs/>
                <w:szCs w:val="22"/>
                <w:lang w:val="en-US"/>
              </w:rPr>
              <w:t>30 June</w:t>
            </w:r>
          </w:p>
        </w:tc>
        <w:tc>
          <w:tcPr>
            <w:tcW w:w="1350" w:type="dxa"/>
          </w:tcPr>
          <w:p w14:paraId="2D4EA521" w14:textId="3DD19B94" w:rsidR="00745B33" w:rsidRPr="00B8380E" w:rsidRDefault="00745B33" w:rsidP="00474A15">
            <w:pPr>
              <w:pStyle w:val="acctmergecolhdg"/>
              <w:spacing w:line="240" w:lineRule="atLeast"/>
              <w:rPr>
                <w:rFonts w:cs="Angsana New"/>
                <w:b w:val="0"/>
                <w:bCs/>
                <w:szCs w:val="28"/>
                <w:lang w:val="en-US" w:bidi="th-TH"/>
              </w:rPr>
            </w:pPr>
            <w:r w:rsidRPr="00B8380E">
              <w:rPr>
                <w:b w:val="0"/>
                <w:bCs/>
                <w:szCs w:val="22"/>
              </w:rPr>
              <w:t>2021</w:t>
            </w:r>
          </w:p>
        </w:tc>
        <w:tc>
          <w:tcPr>
            <w:tcW w:w="180" w:type="dxa"/>
          </w:tcPr>
          <w:p w14:paraId="3D21A3BA" w14:textId="77777777" w:rsidR="00745B33" w:rsidRPr="00B8380E" w:rsidRDefault="00745B33" w:rsidP="00474A15">
            <w:pPr>
              <w:pStyle w:val="acctmergecolhdg"/>
              <w:spacing w:line="240" w:lineRule="atLeast"/>
              <w:rPr>
                <w:b w:val="0"/>
                <w:bCs/>
                <w:szCs w:val="22"/>
              </w:rPr>
            </w:pPr>
          </w:p>
        </w:tc>
        <w:tc>
          <w:tcPr>
            <w:tcW w:w="1339" w:type="dxa"/>
          </w:tcPr>
          <w:p w14:paraId="4E92EE03" w14:textId="6785DC1C" w:rsidR="00745B33" w:rsidRPr="00B8380E" w:rsidRDefault="00745B33" w:rsidP="00474A15">
            <w:pPr>
              <w:pStyle w:val="acctmergecolhdg"/>
              <w:spacing w:line="240" w:lineRule="atLeast"/>
              <w:rPr>
                <w:b w:val="0"/>
                <w:bCs/>
                <w:szCs w:val="22"/>
              </w:rPr>
            </w:pPr>
            <w:r w:rsidRPr="00B8380E">
              <w:rPr>
                <w:b w:val="0"/>
                <w:bCs/>
                <w:szCs w:val="22"/>
              </w:rPr>
              <w:t>2020</w:t>
            </w:r>
          </w:p>
        </w:tc>
      </w:tr>
      <w:tr w:rsidR="00745B33" w:rsidRPr="00B8380E" w14:paraId="2A8CC77C" w14:textId="77777777" w:rsidTr="00474A15">
        <w:trPr>
          <w:cantSplit/>
          <w:tblHeader/>
        </w:trPr>
        <w:tc>
          <w:tcPr>
            <w:tcW w:w="6311" w:type="dxa"/>
          </w:tcPr>
          <w:p w14:paraId="253A97D1" w14:textId="77777777" w:rsidR="00745B33" w:rsidRPr="00B8380E" w:rsidRDefault="00745B33" w:rsidP="00474A15">
            <w:pPr>
              <w:rPr>
                <w:b/>
                <w:bCs/>
                <w:i/>
                <w:iCs/>
                <w:szCs w:val="22"/>
              </w:rPr>
            </w:pPr>
          </w:p>
        </w:tc>
        <w:tc>
          <w:tcPr>
            <w:tcW w:w="2869" w:type="dxa"/>
            <w:gridSpan w:val="3"/>
          </w:tcPr>
          <w:p w14:paraId="53DEEF3D" w14:textId="6040BBA1" w:rsidR="00745B33" w:rsidRPr="00B8380E" w:rsidRDefault="00745B33" w:rsidP="00474A15">
            <w:pPr>
              <w:jc w:val="center"/>
              <w:rPr>
                <w:i/>
                <w:iCs/>
                <w:szCs w:val="22"/>
              </w:rPr>
            </w:pPr>
            <w:r w:rsidRPr="00B8380E">
              <w:rPr>
                <w:i/>
                <w:iCs/>
                <w:szCs w:val="22"/>
              </w:rPr>
              <w:t xml:space="preserve">(in </w:t>
            </w:r>
            <w:r w:rsidR="00F03786" w:rsidRPr="00B8380E">
              <w:rPr>
                <w:i/>
                <w:iCs/>
                <w:szCs w:val="22"/>
              </w:rPr>
              <w:t xml:space="preserve">million </w:t>
            </w:r>
            <w:r w:rsidRPr="00B8380E">
              <w:rPr>
                <w:i/>
                <w:iCs/>
                <w:szCs w:val="22"/>
              </w:rPr>
              <w:t>Baht)</w:t>
            </w:r>
          </w:p>
        </w:tc>
      </w:tr>
      <w:tr w:rsidR="00745B33" w:rsidRPr="00B8380E" w14:paraId="2B09F48A" w14:textId="77777777" w:rsidTr="00474A15">
        <w:trPr>
          <w:cantSplit/>
        </w:trPr>
        <w:tc>
          <w:tcPr>
            <w:tcW w:w="6311" w:type="dxa"/>
          </w:tcPr>
          <w:p w14:paraId="75CDAF18" w14:textId="77777777" w:rsidR="00745B33" w:rsidRPr="00B8380E" w:rsidRDefault="00745B33" w:rsidP="00745B33">
            <w:pPr>
              <w:rPr>
                <w:szCs w:val="22"/>
              </w:rPr>
            </w:pPr>
            <w:r w:rsidRPr="00B8380E">
              <w:rPr>
                <w:szCs w:val="22"/>
              </w:rPr>
              <w:t>At 1 January</w:t>
            </w:r>
          </w:p>
        </w:tc>
        <w:tc>
          <w:tcPr>
            <w:tcW w:w="1350" w:type="dxa"/>
          </w:tcPr>
          <w:p w14:paraId="6EC31DC2" w14:textId="54141764" w:rsidR="00745B33" w:rsidRPr="00B8380E" w:rsidRDefault="00F03786" w:rsidP="00745B33">
            <w:pPr>
              <w:pStyle w:val="acctfourfigures"/>
              <w:tabs>
                <w:tab w:val="clear" w:pos="765"/>
                <w:tab w:val="decimal" w:pos="1179"/>
              </w:tabs>
              <w:spacing w:line="240" w:lineRule="atLeast"/>
              <w:ind w:right="11"/>
              <w:rPr>
                <w:szCs w:val="22"/>
              </w:rPr>
            </w:pPr>
            <w:r w:rsidRPr="00B8380E">
              <w:rPr>
                <w:szCs w:val="22"/>
              </w:rPr>
              <w:t>6,807</w:t>
            </w:r>
          </w:p>
        </w:tc>
        <w:tc>
          <w:tcPr>
            <w:tcW w:w="180" w:type="dxa"/>
          </w:tcPr>
          <w:p w14:paraId="4E598700" w14:textId="77777777" w:rsidR="00745B33" w:rsidRPr="00B8380E" w:rsidRDefault="00745B33" w:rsidP="00745B33">
            <w:pPr>
              <w:pStyle w:val="acctfourfigures"/>
              <w:spacing w:line="240" w:lineRule="atLeast"/>
              <w:rPr>
                <w:szCs w:val="22"/>
              </w:rPr>
            </w:pPr>
          </w:p>
        </w:tc>
        <w:tc>
          <w:tcPr>
            <w:tcW w:w="1339" w:type="dxa"/>
          </w:tcPr>
          <w:p w14:paraId="5B9CD7A6" w14:textId="0AC9FB7A" w:rsidR="00745B33" w:rsidRPr="00B8380E" w:rsidRDefault="00745B33" w:rsidP="00745B33">
            <w:pPr>
              <w:pStyle w:val="acctfourfigures"/>
              <w:tabs>
                <w:tab w:val="clear" w:pos="765"/>
                <w:tab w:val="decimal" w:pos="1169"/>
              </w:tabs>
              <w:spacing w:line="240" w:lineRule="atLeast"/>
              <w:ind w:right="11"/>
              <w:rPr>
                <w:szCs w:val="22"/>
              </w:rPr>
            </w:pPr>
            <w:r w:rsidRPr="00B8380E">
              <w:rPr>
                <w:szCs w:val="22"/>
              </w:rPr>
              <w:t>6</w:t>
            </w:r>
            <w:r w:rsidR="007A2706" w:rsidRPr="00B8380E">
              <w:rPr>
                <w:szCs w:val="22"/>
              </w:rPr>
              <w:t>,</w:t>
            </w:r>
            <w:r w:rsidRPr="00B8380E">
              <w:rPr>
                <w:rFonts w:cs="Angsana New"/>
                <w:szCs w:val="28"/>
                <w:lang w:val="en-US" w:bidi="th-TH"/>
              </w:rPr>
              <w:t>8</w:t>
            </w:r>
            <w:r w:rsidRPr="00B8380E">
              <w:rPr>
                <w:szCs w:val="22"/>
              </w:rPr>
              <w:t>17</w:t>
            </w:r>
          </w:p>
        </w:tc>
      </w:tr>
      <w:tr w:rsidR="00745B33" w:rsidRPr="00B8380E" w14:paraId="3182F60F" w14:textId="77777777" w:rsidTr="00474A15">
        <w:trPr>
          <w:cantSplit/>
        </w:trPr>
        <w:tc>
          <w:tcPr>
            <w:tcW w:w="6311" w:type="dxa"/>
          </w:tcPr>
          <w:p w14:paraId="37F727ED" w14:textId="77777777" w:rsidR="00745B33" w:rsidRPr="00B8380E" w:rsidRDefault="00745B33" w:rsidP="00745B33">
            <w:pPr>
              <w:rPr>
                <w:b/>
                <w:bCs/>
                <w:szCs w:val="22"/>
              </w:rPr>
            </w:pPr>
            <w:r w:rsidRPr="00B8380E">
              <w:rPr>
                <w:b/>
                <w:bCs/>
                <w:szCs w:val="22"/>
              </w:rPr>
              <w:t>At 30 June</w:t>
            </w:r>
          </w:p>
        </w:tc>
        <w:tc>
          <w:tcPr>
            <w:tcW w:w="1350" w:type="dxa"/>
            <w:tcBorders>
              <w:top w:val="single" w:sz="4" w:space="0" w:color="auto"/>
              <w:bottom w:val="double" w:sz="4" w:space="0" w:color="auto"/>
            </w:tcBorders>
          </w:tcPr>
          <w:p w14:paraId="1FC3881D" w14:textId="170929FD" w:rsidR="00745B33" w:rsidRPr="00B8380E" w:rsidRDefault="00F03786" w:rsidP="00745B33">
            <w:pPr>
              <w:pStyle w:val="acctfourfigures"/>
              <w:tabs>
                <w:tab w:val="clear" w:pos="765"/>
                <w:tab w:val="decimal" w:pos="1179"/>
              </w:tabs>
              <w:spacing w:line="240" w:lineRule="atLeast"/>
              <w:ind w:right="11"/>
              <w:rPr>
                <w:b/>
                <w:bCs/>
                <w:szCs w:val="22"/>
              </w:rPr>
            </w:pPr>
            <w:r w:rsidRPr="00B8380E">
              <w:rPr>
                <w:b/>
                <w:bCs/>
                <w:szCs w:val="22"/>
              </w:rPr>
              <w:t>6,807</w:t>
            </w:r>
          </w:p>
        </w:tc>
        <w:tc>
          <w:tcPr>
            <w:tcW w:w="180" w:type="dxa"/>
          </w:tcPr>
          <w:p w14:paraId="2B499249" w14:textId="77777777" w:rsidR="00745B33" w:rsidRPr="00B8380E" w:rsidRDefault="00745B33" w:rsidP="00745B33">
            <w:pPr>
              <w:pStyle w:val="acctfourfigures"/>
              <w:spacing w:line="240" w:lineRule="atLeast"/>
              <w:rPr>
                <w:b/>
                <w:bCs/>
                <w:szCs w:val="22"/>
              </w:rPr>
            </w:pPr>
          </w:p>
        </w:tc>
        <w:tc>
          <w:tcPr>
            <w:tcW w:w="1339" w:type="dxa"/>
            <w:tcBorders>
              <w:top w:val="single" w:sz="4" w:space="0" w:color="auto"/>
              <w:bottom w:val="double" w:sz="4" w:space="0" w:color="auto"/>
            </w:tcBorders>
          </w:tcPr>
          <w:p w14:paraId="407DB484" w14:textId="213870F1" w:rsidR="00745B33" w:rsidRPr="00B8380E" w:rsidRDefault="00745B33" w:rsidP="00745B33">
            <w:pPr>
              <w:pStyle w:val="acctfourfigures"/>
              <w:tabs>
                <w:tab w:val="clear" w:pos="765"/>
                <w:tab w:val="decimal" w:pos="1169"/>
              </w:tabs>
              <w:spacing w:line="240" w:lineRule="atLeast"/>
              <w:ind w:right="11"/>
              <w:rPr>
                <w:b/>
                <w:bCs/>
                <w:szCs w:val="22"/>
              </w:rPr>
            </w:pPr>
            <w:r w:rsidRPr="00B8380E">
              <w:rPr>
                <w:b/>
                <w:bCs/>
                <w:szCs w:val="22"/>
              </w:rPr>
              <w:t>6</w:t>
            </w:r>
            <w:r w:rsidR="007A2706" w:rsidRPr="00B8380E">
              <w:rPr>
                <w:b/>
                <w:bCs/>
                <w:szCs w:val="22"/>
              </w:rPr>
              <w:t>,</w:t>
            </w:r>
            <w:r w:rsidRPr="00B8380E">
              <w:rPr>
                <w:b/>
                <w:bCs/>
                <w:szCs w:val="22"/>
              </w:rPr>
              <w:t>817</w:t>
            </w:r>
          </w:p>
        </w:tc>
      </w:tr>
    </w:tbl>
    <w:p w14:paraId="606053FA" w14:textId="77777777" w:rsidR="005636A2" w:rsidRPr="00B8380E" w:rsidRDefault="005636A2" w:rsidP="00CC66F4">
      <w:pPr>
        <w:pStyle w:val="index"/>
        <w:numPr>
          <w:ilvl w:val="0"/>
          <w:numId w:val="0"/>
        </w:numPr>
        <w:tabs>
          <w:tab w:val="left" w:pos="540"/>
        </w:tabs>
        <w:ind w:left="540"/>
        <w:jc w:val="thaiDistribute"/>
        <w:rPr>
          <w:spacing w:val="-2"/>
          <w:szCs w:val="22"/>
        </w:rPr>
      </w:pPr>
    </w:p>
    <w:p w14:paraId="6A828C90" w14:textId="39CD8D2A" w:rsidR="004865D1" w:rsidRPr="00B8380E" w:rsidRDefault="004865D1" w:rsidP="00CC66F4">
      <w:pPr>
        <w:pStyle w:val="index"/>
        <w:numPr>
          <w:ilvl w:val="0"/>
          <w:numId w:val="0"/>
        </w:numPr>
        <w:tabs>
          <w:tab w:val="left" w:pos="540"/>
        </w:tabs>
        <w:ind w:left="540"/>
        <w:jc w:val="thaiDistribute"/>
        <w:rPr>
          <w:spacing w:val="-2"/>
          <w:szCs w:val="22"/>
        </w:rPr>
      </w:pPr>
      <w:r w:rsidRPr="00B8380E">
        <w:rPr>
          <w:spacing w:val="-2"/>
          <w:szCs w:val="22"/>
        </w:rPr>
        <w:t xml:space="preserve">During the period ended </w:t>
      </w:r>
      <w:r w:rsidR="00745B33" w:rsidRPr="00B8380E">
        <w:rPr>
          <w:spacing w:val="-2"/>
          <w:szCs w:val="22"/>
        </w:rPr>
        <w:t xml:space="preserve">30 June </w:t>
      </w:r>
      <w:r w:rsidRPr="00B8380E">
        <w:rPr>
          <w:spacing w:val="-2"/>
          <w:szCs w:val="22"/>
        </w:rPr>
        <w:t>20</w:t>
      </w:r>
      <w:r w:rsidR="008018BF" w:rsidRPr="00B8380E">
        <w:rPr>
          <w:spacing w:val="-2"/>
          <w:szCs w:val="22"/>
        </w:rPr>
        <w:t>2</w:t>
      </w:r>
      <w:r w:rsidR="0036683B" w:rsidRPr="00B8380E">
        <w:rPr>
          <w:spacing w:val="-2"/>
          <w:szCs w:val="22"/>
        </w:rPr>
        <w:t>1</w:t>
      </w:r>
      <w:r w:rsidRPr="00B8380E">
        <w:rPr>
          <w:spacing w:val="-2"/>
          <w:szCs w:val="22"/>
        </w:rPr>
        <w:t xml:space="preserve"> and 20</w:t>
      </w:r>
      <w:r w:rsidR="0036683B" w:rsidRPr="00B8380E">
        <w:rPr>
          <w:spacing w:val="-2"/>
          <w:szCs w:val="22"/>
        </w:rPr>
        <w:t>20</w:t>
      </w:r>
      <w:r w:rsidRPr="00B8380E">
        <w:rPr>
          <w:spacing w:val="-2"/>
          <w:szCs w:val="22"/>
        </w:rPr>
        <w:t>, there was no acquisitions or disposals of investments in subsidiaries.</w:t>
      </w:r>
    </w:p>
    <w:p w14:paraId="0FFC2530" w14:textId="77777777" w:rsidR="00CC66F4" w:rsidRPr="00B8380E" w:rsidRDefault="00CC66F4" w:rsidP="0093365A">
      <w:pPr>
        <w:ind w:left="547" w:hanging="7"/>
        <w:jc w:val="both"/>
        <w:rPr>
          <w:szCs w:val="22"/>
        </w:rPr>
      </w:pPr>
    </w:p>
    <w:p w14:paraId="2BA6288F" w14:textId="2131D66F" w:rsidR="0093365A" w:rsidRPr="00B8380E" w:rsidRDefault="0093365A" w:rsidP="0093365A">
      <w:pPr>
        <w:ind w:left="547" w:hanging="7"/>
        <w:jc w:val="both"/>
        <w:rPr>
          <w:szCs w:val="22"/>
        </w:rPr>
      </w:pPr>
      <w:r w:rsidRPr="00B8380E">
        <w:rPr>
          <w:szCs w:val="22"/>
        </w:rPr>
        <w:t xml:space="preserve">At the annual general meeting of shareholders of GLAND REIT Management Co., Ltd. held on 24 June 2020, approved a resolution to dissolve the company. The company registered for the dissolution to   the Ministry of Commerce on 29 June 2020. Moreover, the meeting has resolved to approve as </w:t>
      </w:r>
      <w:proofErr w:type="gramStart"/>
      <w:r w:rsidRPr="00B8380E">
        <w:rPr>
          <w:szCs w:val="22"/>
        </w:rPr>
        <w:t>follows;</w:t>
      </w:r>
      <w:proofErr w:type="gramEnd"/>
    </w:p>
    <w:p w14:paraId="206EC394" w14:textId="77777777" w:rsidR="0093365A" w:rsidRPr="00B8380E" w:rsidRDefault="0093365A" w:rsidP="0093365A">
      <w:pPr>
        <w:ind w:left="547" w:hanging="7"/>
        <w:jc w:val="both"/>
        <w:rPr>
          <w:szCs w:val="22"/>
        </w:rPr>
      </w:pPr>
    </w:p>
    <w:p w14:paraId="5451BF22" w14:textId="77777777" w:rsidR="0093365A" w:rsidRPr="00B8380E" w:rsidRDefault="0093365A" w:rsidP="0093365A">
      <w:pPr>
        <w:ind w:left="1080" w:hanging="540"/>
        <w:jc w:val="both"/>
        <w:rPr>
          <w:szCs w:val="22"/>
        </w:rPr>
      </w:pPr>
      <w:r w:rsidRPr="00B8380E">
        <w:rPr>
          <w:szCs w:val="22"/>
        </w:rPr>
        <w:t>-</w:t>
      </w:r>
      <w:r w:rsidRPr="00B8380E">
        <w:rPr>
          <w:szCs w:val="22"/>
        </w:rPr>
        <w:tab/>
        <w:t xml:space="preserve">Dividend payment from operating result from 1 January - 29 June 2020 (the Dissolution date) and dividend from retained earnings of the company of Baht 59.9 million. </w:t>
      </w:r>
    </w:p>
    <w:p w14:paraId="5F1E684C" w14:textId="77777777" w:rsidR="0093365A" w:rsidRPr="00B8380E" w:rsidRDefault="0093365A" w:rsidP="0093365A">
      <w:pPr>
        <w:ind w:left="1080" w:hanging="540"/>
        <w:jc w:val="both"/>
        <w:rPr>
          <w:szCs w:val="22"/>
        </w:rPr>
      </w:pPr>
      <w:r w:rsidRPr="00B8380E">
        <w:rPr>
          <w:szCs w:val="22"/>
        </w:rPr>
        <w:t>-</w:t>
      </w:r>
      <w:r w:rsidRPr="00B8380E">
        <w:rPr>
          <w:szCs w:val="22"/>
        </w:rPr>
        <w:tab/>
        <w:t>Reduce capital of Baht 9.7 million.</w:t>
      </w:r>
    </w:p>
    <w:p w14:paraId="2C94097F" w14:textId="77777777" w:rsidR="0093365A" w:rsidRPr="00B8380E" w:rsidRDefault="0093365A" w:rsidP="0093365A">
      <w:pPr>
        <w:ind w:left="1080" w:hanging="540"/>
        <w:jc w:val="both"/>
        <w:rPr>
          <w:szCs w:val="22"/>
        </w:rPr>
      </w:pPr>
      <w:r w:rsidRPr="00B8380E">
        <w:rPr>
          <w:szCs w:val="22"/>
        </w:rPr>
        <w:t>-</w:t>
      </w:r>
      <w:r w:rsidRPr="00B8380E">
        <w:rPr>
          <w:szCs w:val="22"/>
        </w:rPr>
        <w:tab/>
        <w:t>Payment for dividend and capital reduction on 23 July 2020.</w:t>
      </w:r>
    </w:p>
    <w:p w14:paraId="69B64E8A" w14:textId="77777777" w:rsidR="00381EF0" w:rsidRPr="00B8380E" w:rsidRDefault="00381EF0" w:rsidP="00B74DF1">
      <w:pPr>
        <w:jc w:val="thaiDistribute"/>
        <w:rPr>
          <w:szCs w:val="22"/>
        </w:rPr>
      </w:pPr>
    </w:p>
    <w:p w14:paraId="1A899EE2" w14:textId="77777777" w:rsidR="00B74DF1" w:rsidRPr="00B8380E" w:rsidRDefault="00B74DF1" w:rsidP="00BD503E">
      <w:pPr>
        <w:pStyle w:val="block"/>
        <w:spacing w:after="0" w:line="240" w:lineRule="atLeast"/>
        <w:ind w:left="540"/>
        <w:jc w:val="both"/>
        <w:rPr>
          <w:szCs w:val="22"/>
          <w:lang w:val="en-US"/>
        </w:rPr>
        <w:sectPr w:rsidR="00B74DF1" w:rsidRPr="00B8380E" w:rsidSect="00CC66F4">
          <w:headerReference w:type="default" r:id="rId11"/>
          <w:pgSz w:w="11907" w:h="16840"/>
          <w:pgMar w:top="1152" w:right="1107" w:bottom="1152" w:left="1170" w:header="720" w:footer="720" w:gutter="0"/>
          <w:cols w:space="720"/>
          <w:docGrid w:linePitch="299"/>
        </w:sectPr>
      </w:pPr>
    </w:p>
    <w:p w14:paraId="648E87F9" w14:textId="77777777" w:rsidR="00A733C1" w:rsidRPr="00B8380E" w:rsidRDefault="00BB408D" w:rsidP="00A733C1">
      <w:pPr>
        <w:pStyle w:val="index"/>
        <w:numPr>
          <w:ilvl w:val="0"/>
          <w:numId w:val="0"/>
        </w:numPr>
        <w:tabs>
          <w:tab w:val="left" w:pos="540"/>
        </w:tabs>
        <w:jc w:val="thaiDistribute"/>
        <w:rPr>
          <w:b/>
          <w:bCs/>
          <w:sz w:val="24"/>
          <w:szCs w:val="24"/>
        </w:rPr>
      </w:pPr>
      <w:r w:rsidRPr="00B8380E">
        <w:rPr>
          <w:b/>
          <w:bCs/>
          <w:sz w:val="24"/>
          <w:szCs w:val="24"/>
        </w:rPr>
        <w:lastRenderedPageBreak/>
        <w:t>10</w:t>
      </w:r>
      <w:r w:rsidR="00A733C1" w:rsidRPr="00B8380E">
        <w:rPr>
          <w:b/>
          <w:bCs/>
          <w:sz w:val="24"/>
          <w:szCs w:val="24"/>
        </w:rPr>
        <w:tab/>
      </w:r>
      <w:r w:rsidR="00420DEC" w:rsidRPr="00B8380E">
        <w:rPr>
          <w:b/>
          <w:bCs/>
          <w:sz w:val="24"/>
          <w:szCs w:val="24"/>
        </w:rPr>
        <w:t>Investment properties</w:t>
      </w:r>
    </w:p>
    <w:p w14:paraId="08557ED3" w14:textId="77777777" w:rsidR="00472F61" w:rsidRPr="00B8380E" w:rsidRDefault="00472F61" w:rsidP="00472F61">
      <w:pPr>
        <w:spacing w:line="240" w:lineRule="auto"/>
        <w:ind w:left="562" w:right="-27"/>
        <w:jc w:val="both"/>
        <w:rPr>
          <w:szCs w:val="22"/>
        </w:rPr>
      </w:pPr>
    </w:p>
    <w:p w14:paraId="7241282C" w14:textId="4349A38D" w:rsidR="00472F61" w:rsidRPr="00B8380E" w:rsidRDefault="00E3391E" w:rsidP="00472F61">
      <w:pPr>
        <w:spacing w:line="240" w:lineRule="auto"/>
        <w:ind w:left="562" w:right="-27"/>
        <w:jc w:val="both"/>
        <w:rPr>
          <w:szCs w:val="22"/>
        </w:rPr>
      </w:pPr>
      <w:r w:rsidRPr="00B8380E">
        <w:rPr>
          <w:szCs w:val="22"/>
        </w:rPr>
        <w:t>During the period ended 30 June</w:t>
      </w:r>
      <w:r w:rsidR="00472F61" w:rsidRPr="00B8380E">
        <w:rPr>
          <w:szCs w:val="22"/>
        </w:rPr>
        <w:t xml:space="preserve"> 2021, the Group and the Company</w:t>
      </w:r>
      <w:r w:rsidR="00472F61" w:rsidRPr="00B8380E">
        <w:rPr>
          <w:szCs w:val="22"/>
          <w:lang w:val="en-US"/>
        </w:rPr>
        <w:t xml:space="preserve"> </w:t>
      </w:r>
      <w:r w:rsidR="00472F61" w:rsidRPr="00B8380E">
        <w:rPr>
          <w:szCs w:val="22"/>
        </w:rPr>
        <w:t xml:space="preserve">recognised gains on the fair value adjustment of investment properties amounting to Baht </w:t>
      </w:r>
      <w:r w:rsidR="00F03786" w:rsidRPr="00B8380E">
        <w:rPr>
          <w:szCs w:val="22"/>
        </w:rPr>
        <w:t>25</w:t>
      </w:r>
      <w:r w:rsidR="00472F61" w:rsidRPr="00B8380E">
        <w:rPr>
          <w:szCs w:val="22"/>
        </w:rPr>
        <w:t xml:space="preserve"> million and Baht </w:t>
      </w:r>
      <w:r w:rsidR="00F03786" w:rsidRPr="00B8380E">
        <w:rPr>
          <w:szCs w:val="22"/>
        </w:rPr>
        <w:t>24</w:t>
      </w:r>
      <w:r w:rsidR="00472F61" w:rsidRPr="00B8380E">
        <w:rPr>
          <w:szCs w:val="22"/>
        </w:rPr>
        <w:t xml:space="preserve"> million, respectively, which were determined by independent professional valuers, at discounted cash flow using risk-adjusted discount rates, and was categorised as a Level 3 fair value. </w:t>
      </w:r>
    </w:p>
    <w:p w14:paraId="5B2E4880" w14:textId="63EAAB3C" w:rsidR="00C24500" w:rsidRPr="00B8380E" w:rsidRDefault="00C24500" w:rsidP="00C24500">
      <w:pPr>
        <w:tabs>
          <w:tab w:val="left" w:pos="720"/>
        </w:tabs>
        <w:spacing w:line="240" w:lineRule="auto"/>
        <w:ind w:left="450" w:hanging="450"/>
        <w:jc w:val="thaiDistribute"/>
        <w:rPr>
          <w:szCs w:val="22"/>
        </w:rPr>
      </w:pPr>
    </w:p>
    <w:p w14:paraId="19A04A91" w14:textId="77777777" w:rsidR="00C41919" w:rsidRPr="00B8380E" w:rsidRDefault="00C41919" w:rsidP="00C41919">
      <w:pPr>
        <w:pStyle w:val="index"/>
        <w:numPr>
          <w:ilvl w:val="0"/>
          <w:numId w:val="0"/>
        </w:numPr>
        <w:tabs>
          <w:tab w:val="left" w:pos="540"/>
        </w:tabs>
        <w:spacing w:after="0" w:line="240" w:lineRule="atLeast"/>
        <w:jc w:val="thaiDistribute"/>
        <w:rPr>
          <w:szCs w:val="22"/>
          <w:lang w:val="en-US" w:bidi="th-TH"/>
        </w:rPr>
      </w:pPr>
      <w:r w:rsidRPr="00B8380E">
        <w:rPr>
          <w:szCs w:val="22"/>
          <w:cs/>
          <w:lang w:val="en-US"/>
        </w:rPr>
        <w:tab/>
      </w:r>
      <w:r w:rsidRPr="00B8380E">
        <w:rPr>
          <w:szCs w:val="22"/>
          <w:lang w:val="en-US"/>
        </w:rPr>
        <w:t>Movements of investment properties</w:t>
      </w:r>
      <w:r w:rsidRPr="00B8380E">
        <w:rPr>
          <w:szCs w:val="22"/>
          <w:lang w:val="en-US" w:bidi="th-TH"/>
        </w:rPr>
        <w:t xml:space="preserve"> were as follows:</w:t>
      </w:r>
    </w:p>
    <w:p w14:paraId="35595E04" w14:textId="5EDC09B1" w:rsidR="00C24500" w:rsidRPr="00B8380E" w:rsidRDefault="00C24500" w:rsidP="00F03786">
      <w:pPr>
        <w:spacing w:line="240" w:lineRule="auto"/>
        <w:ind w:left="562" w:right="-27"/>
        <w:jc w:val="both"/>
        <w:rPr>
          <w:szCs w:val="22"/>
          <w:lang w:val="en-US"/>
        </w:rPr>
      </w:pPr>
    </w:p>
    <w:tbl>
      <w:tblPr>
        <w:tblW w:w="9192" w:type="dxa"/>
        <w:tblInd w:w="450" w:type="dxa"/>
        <w:tblLayout w:type="fixed"/>
        <w:tblLook w:val="01E0" w:firstRow="1" w:lastRow="1" w:firstColumn="1" w:lastColumn="1" w:noHBand="0" w:noVBand="0"/>
      </w:tblPr>
      <w:tblGrid>
        <w:gridCol w:w="3780"/>
        <w:gridCol w:w="271"/>
        <w:gridCol w:w="1081"/>
        <w:gridCol w:w="272"/>
        <w:gridCol w:w="1044"/>
        <w:gridCol w:w="36"/>
        <w:gridCol w:w="234"/>
        <w:gridCol w:w="38"/>
        <w:gridCol w:w="1042"/>
        <w:gridCol w:w="40"/>
        <w:gridCol w:w="231"/>
        <w:gridCol w:w="41"/>
        <w:gridCol w:w="1082"/>
      </w:tblGrid>
      <w:tr w:rsidR="00F03786" w:rsidRPr="00B8380E" w14:paraId="6510902F" w14:textId="77777777" w:rsidTr="005963D4">
        <w:trPr>
          <w:tblHeader/>
        </w:trPr>
        <w:tc>
          <w:tcPr>
            <w:tcW w:w="3780" w:type="dxa"/>
          </w:tcPr>
          <w:p w14:paraId="2B7087F6" w14:textId="77777777" w:rsidR="00F03786" w:rsidRPr="00B8380E" w:rsidRDefault="00F03786" w:rsidP="005963D4">
            <w:pPr>
              <w:ind w:right="-108"/>
              <w:jc w:val="thaiDistribute"/>
              <w:rPr>
                <w:b/>
                <w:szCs w:val="22"/>
              </w:rPr>
            </w:pPr>
          </w:p>
        </w:tc>
        <w:tc>
          <w:tcPr>
            <w:tcW w:w="271" w:type="dxa"/>
          </w:tcPr>
          <w:p w14:paraId="171CBC5D" w14:textId="77777777" w:rsidR="00F03786" w:rsidRPr="00B8380E" w:rsidRDefault="00F03786" w:rsidP="005963D4">
            <w:pPr>
              <w:jc w:val="center"/>
              <w:rPr>
                <w:b/>
                <w:i/>
                <w:iCs/>
                <w:szCs w:val="22"/>
              </w:rPr>
            </w:pPr>
          </w:p>
        </w:tc>
        <w:tc>
          <w:tcPr>
            <w:tcW w:w="2397" w:type="dxa"/>
            <w:gridSpan w:val="3"/>
            <w:hideMark/>
          </w:tcPr>
          <w:p w14:paraId="44730703" w14:textId="77777777" w:rsidR="00F03786" w:rsidRPr="00B8380E" w:rsidRDefault="00F03786" w:rsidP="005963D4">
            <w:pPr>
              <w:jc w:val="center"/>
              <w:rPr>
                <w:b/>
                <w:szCs w:val="22"/>
                <w:cs/>
              </w:rPr>
            </w:pPr>
            <w:r w:rsidRPr="00B8380E">
              <w:rPr>
                <w:b/>
                <w:szCs w:val="22"/>
              </w:rPr>
              <w:t>Consolidated financial statements</w:t>
            </w:r>
          </w:p>
        </w:tc>
        <w:tc>
          <w:tcPr>
            <w:tcW w:w="270" w:type="dxa"/>
            <w:gridSpan w:val="2"/>
          </w:tcPr>
          <w:p w14:paraId="0BE0E605" w14:textId="77777777" w:rsidR="00F03786" w:rsidRPr="00B8380E" w:rsidRDefault="00F03786" w:rsidP="005963D4">
            <w:pPr>
              <w:jc w:val="center"/>
              <w:rPr>
                <w:b/>
                <w:szCs w:val="22"/>
              </w:rPr>
            </w:pPr>
          </w:p>
        </w:tc>
        <w:tc>
          <w:tcPr>
            <w:tcW w:w="2474" w:type="dxa"/>
            <w:gridSpan w:val="6"/>
            <w:hideMark/>
          </w:tcPr>
          <w:p w14:paraId="4DE4FED2" w14:textId="77777777" w:rsidR="00F03786" w:rsidRPr="00B8380E" w:rsidRDefault="00F03786" w:rsidP="005963D4">
            <w:pPr>
              <w:ind w:left="-108"/>
              <w:jc w:val="center"/>
              <w:rPr>
                <w:b/>
                <w:szCs w:val="22"/>
              </w:rPr>
            </w:pPr>
            <w:r w:rsidRPr="00B8380E">
              <w:rPr>
                <w:b/>
                <w:szCs w:val="22"/>
              </w:rPr>
              <w:t>Separate financial statements</w:t>
            </w:r>
          </w:p>
        </w:tc>
      </w:tr>
      <w:tr w:rsidR="00F03786" w:rsidRPr="00B8380E" w14:paraId="3657A908" w14:textId="77777777" w:rsidTr="005963D4">
        <w:trPr>
          <w:tblHeader/>
        </w:trPr>
        <w:tc>
          <w:tcPr>
            <w:tcW w:w="3780" w:type="dxa"/>
          </w:tcPr>
          <w:p w14:paraId="4778495E" w14:textId="77777777" w:rsidR="00F03786" w:rsidRPr="00B8380E" w:rsidRDefault="00F03786" w:rsidP="005963D4">
            <w:pPr>
              <w:ind w:right="-108"/>
              <w:jc w:val="thaiDistribute"/>
              <w:rPr>
                <w:b/>
                <w:szCs w:val="22"/>
              </w:rPr>
            </w:pPr>
          </w:p>
        </w:tc>
        <w:tc>
          <w:tcPr>
            <w:tcW w:w="271" w:type="dxa"/>
          </w:tcPr>
          <w:p w14:paraId="6CA3835F" w14:textId="77777777" w:rsidR="00F03786" w:rsidRPr="00B8380E" w:rsidRDefault="00F03786" w:rsidP="005963D4">
            <w:pPr>
              <w:ind w:left="-110" w:right="-108"/>
              <w:jc w:val="center"/>
              <w:rPr>
                <w:b/>
                <w:i/>
                <w:iCs/>
                <w:szCs w:val="22"/>
              </w:rPr>
            </w:pPr>
          </w:p>
        </w:tc>
        <w:tc>
          <w:tcPr>
            <w:tcW w:w="1081" w:type="dxa"/>
            <w:hideMark/>
          </w:tcPr>
          <w:p w14:paraId="57F3C6C0" w14:textId="77777777" w:rsidR="00F03786" w:rsidRPr="00B8380E" w:rsidRDefault="00F03786" w:rsidP="005963D4">
            <w:pPr>
              <w:jc w:val="center"/>
              <w:rPr>
                <w:bCs/>
                <w:szCs w:val="22"/>
                <w:cs/>
              </w:rPr>
            </w:pPr>
            <w:r w:rsidRPr="00B8380E">
              <w:rPr>
                <w:bCs/>
                <w:szCs w:val="22"/>
              </w:rPr>
              <w:t>2021</w:t>
            </w:r>
          </w:p>
        </w:tc>
        <w:tc>
          <w:tcPr>
            <w:tcW w:w="272" w:type="dxa"/>
          </w:tcPr>
          <w:p w14:paraId="3E1C9BAD" w14:textId="77777777" w:rsidR="00F03786" w:rsidRPr="00B8380E" w:rsidRDefault="00F03786" w:rsidP="005963D4">
            <w:pPr>
              <w:jc w:val="center"/>
              <w:rPr>
                <w:b/>
                <w:szCs w:val="22"/>
              </w:rPr>
            </w:pPr>
          </w:p>
        </w:tc>
        <w:tc>
          <w:tcPr>
            <w:tcW w:w="1044" w:type="dxa"/>
            <w:hideMark/>
          </w:tcPr>
          <w:p w14:paraId="6A8D1336" w14:textId="77777777" w:rsidR="00F03786" w:rsidRPr="00B8380E" w:rsidRDefault="00F03786" w:rsidP="005963D4">
            <w:pPr>
              <w:jc w:val="center"/>
              <w:rPr>
                <w:bCs/>
                <w:szCs w:val="22"/>
              </w:rPr>
            </w:pPr>
            <w:r w:rsidRPr="00B8380E">
              <w:rPr>
                <w:bCs/>
                <w:szCs w:val="22"/>
              </w:rPr>
              <w:t>2020</w:t>
            </w:r>
          </w:p>
        </w:tc>
        <w:tc>
          <w:tcPr>
            <w:tcW w:w="270" w:type="dxa"/>
            <w:gridSpan w:val="2"/>
          </w:tcPr>
          <w:p w14:paraId="4126F6E1" w14:textId="77777777" w:rsidR="00F03786" w:rsidRPr="00B8380E" w:rsidRDefault="00F03786" w:rsidP="005963D4">
            <w:pPr>
              <w:jc w:val="center"/>
              <w:rPr>
                <w:b/>
                <w:szCs w:val="22"/>
              </w:rPr>
            </w:pPr>
          </w:p>
        </w:tc>
        <w:tc>
          <w:tcPr>
            <w:tcW w:w="1080" w:type="dxa"/>
            <w:gridSpan w:val="2"/>
            <w:hideMark/>
          </w:tcPr>
          <w:p w14:paraId="0ED9DDAC" w14:textId="77777777" w:rsidR="00F03786" w:rsidRPr="00B8380E" w:rsidRDefault="00F03786" w:rsidP="005963D4">
            <w:pPr>
              <w:jc w:val="center"/>
              <w:rPr>
                <w:bCs/>
                <w:szCs w:val="22"/>
              </w:rPr>
            </w:pPr>
            <w:r w:rsidRPr="00B8380E">
              <w:rPr>
                <w:bCs/>
                <w:szCs w:val="22"/>
              </w:rPr>
              <w:t>2021</w:t>
            </w:r>
          </w:p>
        </w:tc>
        <w:tc>
          <w:tcPr>
            <w:tcW w:w="271" w:type="dxa"/>
            <w:gridSpan w:val="2"/>
          </w:tcPr>
          <w:p w14:paraId="5719D158" w14:textId="77777777" w:rsidR="00F03786" w:rsidRPr="00B8380E" w:rsidRDefault="00F03786" w:rsidP="005963D4">
            <w:pPr>
              <w:jc w:val="center"/>
              <w:rPr>
                <w:b/>
                <w:szCs w:val="22"/>
              </w:rPr>
            </w:pPr>
          </w:p>
        </w:tc>
        <w:tc>
          <w:tcPr>
            <w:tcW w:w="1123" w:type="dxa"/>
            <w:gridSpan w:val="2"/>
            <w:hideMark/>
          </w:tcPr>
          <w:p w14:paraId="14811036" w14:textId="77777777" w:rsidR="00F03786" w:rsidRPr="00B8380E" w:rsidRDefault="00F03786" w:rsidP="005963D4">
            <w:pPr>
              <w:jc w:val="center"/>
              <w:rPr>
                <w:bCs/>
                <w:szCs w:val="22"/>
              </w:rPr>
            </w:pPr>
            <w:r w:rsidRPr="00B8380E">
              <w:rPr>
                <w:bCs/>
                <w:szCs w:val="22"/>
              </w:rPr>
              <w:t>2020</w:t>
            </w:r>
          </w:p>
        </w:tc>
      </w:tr>
      <w:tr w:rsidR="00F03786" w:rsidRPr="00B8380E" w14:paraId="3D1D1013" w14:textId="77777777" w:rsidTr="005963D4">
        <w:trPr>
          <w:tblHeader/>
        </w:trPr>
        <w:tc>
          <w:tcPr>
            <w:tcW w:w="3780" w:type="dxa"/>
          </w:tcPr>
          <w:p w14:paraId="5BFC6156" w14:textId="77777777" w:rsidR="00F03786" w:rsidRPr="00B8380E" w:rsidRDefault="00F03786" w:rsidP="005963D4">
            <w:pPr>
              <w:ind w:right="-108"/>
              <w:jc w:val="thaiDistribute"/>
              <w:rPr>
                <w:b/>
                <w:szCs w:val="22"/>
              </w:rPr>
            </w:pPr>
          </w:p>
        </w:tc>
        <w:tc>
          <w:tcPr>
            <w:tcW w:w="271" w:type="dxa"/>
          </w:tcPr>
          <w:p w14:paraId="7C2EFA61" w14:textId="77777777" w:rsidR="00F03786" w:rsidRPr="00B8380E" w:rsidRDefault="00F03786" w:rsidP="005963D4">
            <w:pPr>
              <w:jc w:val="center"/>
              <w:rPr>
                <w:b/>
                <w:i/>
                <w:iCs/>
                <w:szCs w:val="22"/>
              </w:rPr>
            </w:pPr>
          </w:p>
        </w:tc>
        <w:tc>
          <w:tcPr>
            <w:tcW w:w="5141" w:type="dxa"/>
            <w:gridSpan w:val="11"/>
            <w:hideMark/>
          </w:tcPr>
          <w:p w14:paraId="314848C9" w14:textId="620FEEDF" w:rsidR="00F03786" w:rsidRPr="00B8380E" w:rsidRDefault="00E44297" w:rsidP="005963D4">
            <w:pPr>
              <w:jc w:val="center"/>
              <w:rPr>
                <w:bCs/>
                <w:i/>
                <w:iCs/>
                <w:szCs w:val="22"/>
              </w:rPr>
            </w:pPr>
            <w:r w:rsidRPr="00B8380E">
              <w:rPr>
                <w:bCs/>
                <w:i/>
                <w:iCs/>
                <w:szCs w:val="22"/>
              </w:rPr>
              <w:t>(</w:t>
            </w:r>
            <w:r w:rsidR="00F03786" w:rsidRPr="00B8380E">
              <w:rPr>
                <w:bCs/>
                <w:i/>
                <w:iCs/>
                <w:szCs w:val="22"/>
              </w:rPr>
              <w:t>in million baht</w:t>
            </w:r>
            <w:r w:rsidRPr="00B8380E">
              <w:rPr>
                <w:bCs/>
                <w:i/>
                <w:iCs/>
                <w:szCs w:val="22"/>
              </w:rPr>
              <w:t>)</w:t>
            </w:r>
          </w:p>
        </w:tc>
      </w:tr>
      <w:tr w:rsidR="00F03786" w:rsidRPr="00B8380E" w14:paraId="0D78B7B3" w14:textId="77777777" w:rsidTr="005963D4">
        <w:tc>
          <w:tcPr>
            <w:tcW w:w="3780" w:type="dxa"/>
            <w:hideMark/>
          </w:tcPr>
          <w:p w14:paraId="1EFE8691" w14:textId="01C13298" w:rsidR="00F03786" w:rsidRPr="00B8380E" w:rsidRDefault="00F03786" w:rsidP="005963D4">
            <w:pPr>
              <w:rPr>
                <w:szCs w:val="22"/>
              </w:rPr>
            </w:pPr>
            <w:r w:rsidRPr="00B8380E">
              <w:rPr>
                <w:szCs w:val="22"/>
              </w:rPr>
              <w:t>At 1 January</w:t>
            </w:r>
          </w:p>
        </w:tc>
        <w:tc>
          <w:tcPr>
            <w:tcW w:w="271" w:type="dxa"/>
          </w:tcPr>
          <w:p w14:paraId="257D1E1A" w14:textId="77777777" w:rsidR="00F03786" w:rsidRPr="00B8380E" w:rsidRDefault="00F03786" w:rsidP="005963D4">
            <w:pPr>
              <w:pStyle w:val="acctfourfigures"/>
              <w:tabs>
                <w:tab w:val="left" w:pos="720"/>
              </w:tabs>
              <w:spacing w:line="240" w:lineRule="atLeast"/>
              <w:ind w:left="-79"/>
              <w:jc w:val="right"/>
              <w:rPr>
                <w:szCs w:val="22"/>
                <w:cs/>
              </w:rPr>
            </w:pPr>
          </w:p>
        </w:tc>
        <w:tc>
          <w:tcPr>
            <w:tcW w:w="1081" w:type="dxa"/>
            <w:hideMark/>
          </w:tcPr>
          <w:p w14:paraId="4BF8927A" w14:textId="77777777" w:rsidR="00F03786" w:rsidRPr="00B8380E" w:rsidRDefault="00F03786" w:rsidP="005963D4">
            <w:pPr>
              <w:pStyle w:val="acctfourfigures"/>
              <w:tabs>
                <w:tab w:val="clear" w:pos="765"/>
                <w:tab w:val="decimal" w:pos="882"/>
              </w:tabs>
              <w:spacing w:line="240" w:lineRule="atLeast"/>
              <w:ind w:left="-108" w:right="-108"/>
              <w:rPr>
                <w:szCs w:val="22"/>
                <w:lang w:val="en-US" w:bidi="th-TH"/>
              </w:rPr>
            </w:pPr>
            <w:r w:rsidRPr="00B8380E">
              <w:rPr>
                <w:szCs w:val="22"/>
                <w:lang w:val="en-US" w:bidi="th-TH"/>
              </w:rPr>
              <w:t>22,341</w:t>
            </w:r>
          </w:p>
        </w:tc>
        <w:tc>
          <w:tcPr>
            <w:tcW w:w="272" w:type="dxa"/>
          </w:tcPr>
          <w:p w14:paraId="1A1833A8" w14:textId="77777777" w:rsidR="00F03786" w:rsidRPr="00B8380E" w:rsidRDefault="00F03786" w:rsidP="005963D4">
            <w:pPr>
              <w:tabs>
                <w:tab w:val="decimal" w:pos="882"/>
              </w:tabs>
              <w:ind w:left="-108" w:right="-108"/>
              <w:rPr>
                <w:szCs w:val="22"/>
                <w:lang w:val="en-US" w:bidi="th-TH"/>
              </w:rPr>
            </w:pPr>
          </w:p>
        </w:tc>
        <w:tc>
          <w:tcPr>
            <w:tcW w:w="1080" w:type="dxa"/>
            <w:gridSpan w:val="2"/>
            <w:hideMark/>
          </w:tcPr>
          <w:p w14:paraId="2D8265A3" w14:textId="77777777" w:rsidR="00F03786" w:rsidRPr="00B8380E" w:rsidRDefault="00F03786" w:rsidP="005963D4">
            <w:pPr>
              <w:pStyle w:val="acctfourfigures"/>
              <w:tabs>
                <w:tab w:val="clear" w:pos="765"/>
                <w:tab w:val="decimal" w:pos="790"/>
              </w:tabs>
              <w:spacing w:line="240" w:lineRule="atLeast"/>
              <w:ind w:right="-108"/>
              <w:rPr>
                <w:szCs w:val="22"/>
                <w:lang w:val="en-US" w:bidi="th-TH"/>
              </w:rPr>
            </w:pPr>
            <w:r w:rsidRPr="00B8380E">
              <w:rPr>
                <w:szCs w:val="22"/>
                <w:lang w:val="en-US" w:bidi="th-TH"/>
              </w:rPr>
              <w:t>22,109</w:t>
            </w:r>
          </w:p>
        </w:tc>
        <w:tc>
          <w:tcPr>
            <w:tcW w:w="272" w:type="dxa"/>
            <w:gridSpan w:val="2"/>
          </w:tcPr>
          <w:p w14:paraId="7E81DB21" w14:textId="77777777" w:rsidR="00F03786" w:rsidRPr="00B8380E" w:rsidRDefault="00F03786" w:rsidP="005963D4">
            <w:pPr>
              <w:tabs>
                <w:tab w:val="decimal" w:pos="882"/>
              </w:tabs>
              <w:ind w:left="-108" w:right="-108"/>
              <w:rPr>
                <w:szCs w:val="22"/>
                <w:lang w:val="en-US" w:bidi="th-TH"/>
              </w:rPr>
            </w:pPr>
          </w:p>
        </w:tc>
        <w:tc>
          <w:tcPr>
            <w:tcW w:w="1082" w:type="dxa"/>
            <w:gridSpan w:val="2"/>
            <w:hideMark/>
          </w:tcPr>
          <w:p w14:paraId="56C074AD" w14:textId="77777777" w:rsidR="00F03786" w:rsidRPr="00B8380E" w:rsidRDefault="00F03786" w:rsidP="005963D4">
            <w:pPr>
              <w:pStyle w:val="acctfourfigures"/>
              <w:tabs>
                <w:tab w:val="clear" w:pos="765"/>
                <w:tab w:val="decimal" w:pos="882"/>
              </w:tabs>
              <w:spacing w:line="240" w:lineRule="atLeast"/>
              <w:ind w:left="-108" w:right="-108"/>
              <w:rPr>
                <w:szCs w:val="22"/>
                <w:lang w:val="en-US" w:bidi="th-TH"/>
              </w:rPr>
            </w:pPr>
            <w:r w:rsidRPr="00B8380E">
              <w:rPr>
                <w:szCs w:val="22"/>
                <w:lang w:val="en-US" w:bidi="th-TH"/>
              </w:rPr>
              <w:t>10,365</w:t>
            </w:r>
          </w:p>
        </w:tc>
        <w:tc>
          <w:tcPr>
            <w:tcW w:w="272" w:type="dxa"/>
            <w:gridSpan w:val="2"/>
          </w:tcPr>
          <w:p w14:paraId="3048FC12" w14:textId="77777777" w:rsidR="00F03786" w:rsidRPr="00B8380E" w:rsidRDefault="00F03786" w:rsidP="005963D4">
            <w:pPr>
              <w:tabs>
                <w:tab w:val="decimal" w:pos="882"/>
              </w:tabs>
              <w:ind w:left="-108" w:right="-108"/>
              <w:rPr>
                <w:szCs w:val="22"/>
                <w:lang w:val="en-US" w:bidi="th-TH"/>
              </w:rPr>
            </w:pPr>
          </w:p>
        </w:tc>
        <w:tc>
          <w:tcPr>
            <w:tcW w:w="1082" w:type="dxa"/>
            <w:hideMark/>
          </w:tcPr>
          <w:p w14:paraId="7AFB159A" w14:textId="77777777" w:rsidR="00F03786" w:rsidRPr="00B8380E" w:rsidRDefault="00F03786" w:rsidP="005963D4">
            <w:pPr>
              <w:pStyle w:val="acctfourfigures"/>
              <w:tabs>
                <w:tab w:val="clear" w:pos="765"/>
                <w:tab w:val="decimal" w:pos="790"/>
              </w:tabs>
              <w:spacing w:line="240" w:lineRule="atLeast"/>
              <w:ind w:left="-108" w:right="-108"/>
              <w:rPr>
                <w:szCs w:val="22"/>
                <w:lang w:val="en-US" w:bidi="th-TH"/>
              </w:rPr>
            </w:pPr>
            <w:r w:rsidRPr="00B8380E">
              <w:rPr>
                <w:szCs w:val="22"/>
                <w:lang w:val="en-US" w:bidi="th-TH"/>
              </w:rPr>
              <w:t>10,383</w:t>
            </w:r>
          </w:p>
        </w:tc>
      </w:tr>
      <w:tr w:rsidR="00F03786" w:rsidRPr="00B8380E" w14:paraId="0856481C" w14:textId="77777777" w:rsidTr="005963D4">
        <w:tc>
          <w:tcPr>
            <w:tcW w:w="3780" w:type="dxa"/>
            <w:hideMark/>
          </w:tcPr>
          <w:p w14:paraId="6B2C0027" w14:textId="77777777" w:rsidR="00F03786" w:rsidRPr="00B8380E" w:rsidRDefault="00F03786" w:rsidP="005963D4">
            <w:pPr>
              <w:ind w:left="160" w:hanging="180"/>
              <w:rPr>
                <w:szCs w:val="22"/>
              </w:rPr>
            </w:pPr>
            <w:r w:rsidRPr="00B8380E">
              <w:rPr>
                <w:szCs w:val="22"/>
              </w:rPr>
              <w:t>Recognised right</w:t>
            </w:r>
            <w:r w:rsidRPr="00B8380E">
              <w:rPr>
                <w:szCs w:val="22"/>
                <w:lang w:val="en-US"/>
              </w:rPr>
              <w:t xml:space="preserve"> of use from</w:t>
            </w:r>
            <w:r w:rsidRPr="00B8380E">
              <w:rPr>
                <w:szCs w:val="22"/>
                <w:cs/>
                <w:lang w:val="en-US"/>
              </w:rPr>
              <w:t xml:space="preserve"> </w:t>
            </w:r>
            <w:r w:rsidRPr="00B8380E">
              <w:rPr>
                <w:szCs w:val="22"/>
                <w:lang w:val="en-US"/>
              </w:rPr>
              <w:t>adoption of TFRS16</w:t>
            </w:r>
          </w:p>
        </w:tc>
        <w:tc>
          <w:tcPr>
            <w:tcW w:w="271" w:type="dxa"/>
          </w:tcPr>
          <w:p w14:paraId="120EC5DE" w14:textId="77777777" w:rsidR="00F03786" w:rsidRPr="00B8380E" w:rsidRDefault="00F03786" w:rsidP="005963D4">
            <w:pPr>
              <w:pStyle w:val="acctfourfigures"/>
              <w:tabs>
                <w:tab w:val="left" w:pos="720"/>
              </w:tabs>
              <w:spacing w:line="240" w:lineRule="atLeast"/>
              <w:ind w:left="-79"/>
              <w:jc w:val="right"/>
              <w:rPr>
                <w:szCs w:val="22"/>
                <w:cs/>
              </w:rPr>
            </w:pPr>
          </w:p>
        </w:tc>
        <w:tc>
          <w:tcPr>
            <w:tcW w:w="1081" w:type="dxa"/>
            <w:tcBorders>
              <w:top w:val="nil"/>
              <w:left w:val="nil"/>
              <w:bottom w:val="single" w:sz="4" w:space="0" w:color="auto"/>
              <w:right w:val="nil"/>
            </w:tcBorders>
            <w:vAlign w:val="bottom"/>
            <w:hideMark/>
          </w:tcPr>
          <w:p w14:paraId="5BC98620" w14:textId="77777777" w:rsidR="00F03786" w:rsidRPr="00B8380E" w:rsidRDefault="00F03786" w:rsidP="005963D4">
            <w:pPr>
              <w:pStyle w:val="acctfourfigures"/>
              <w:tabs>
                <w:tab w:val="clear" w:pos="765"/>
                <w:tab w:val="decimal" w:pos="618"/>
              </w:tabs>
              <w:spacing w:line="240" w:lineRule="atLeast"/>
              <w:ind w:left="-108" w:right="-108"/>
              <w:rPr>
                <w:szCs w:val="22"/>
                <w:lang w:val="en-US" w:bidi="th-TH"/>
              </w:rPr>
            </w:pPr>
            <w:r w:rsidRPr="00B8380E">
              <w:rPr>
                <w:szCs w:val="22"/>
                <w:lang w:val="en-US" w:bidi="th-TH"/>
              </w:rPr>
              <w:t>-</w:t>
            </w:r>
          </w:p>
        </w:tc>
        <w:tc>
          <w:tcPr>
            <w:tcW w:w="272" w:type="dxa"/>
            <w:vAlign w:val="bottom"/>
          </w:tcPr>
          <w:p w14:paraId="5D2B6778" w14:textId="77777777" w:rsidR="00F03786" w:rsidRPr="00B8380E" w:rsidRDefault="00F03786" w:rsidP="005963D4">
            <w:pPr>
              <w:tabs>
                <w:tab w:val="decimal" w:pos="882"/>
              </w:tabs>
              <w:ind w:left="-108" w:right="-108"/>
              <w:rPr>
                <w:b/>
                <w:szCs w:val="22"/>
                <w:lang w:val="en-US" w:bidi="th-TH"/>
              </w:rPr>
            </w:pPr>
          </w:p>
        </w:tc>
        <w:tc>
          <w:tcPr>
            <w:tcW w:w="1080" w:type="dxa"/>
            <w:gridSpan w:val="2"/>
            <w:tcBorders>
              <w:top w:val="nil"/>
              <w:left w:val="nil"/>
              <w:bottom w:val="single" w:sz="4" w:space="0" w:color="auto"/>
              <w:right w:val="nil"/>
            </w:tcBorders>
            <w:vAlign w:val="bottom"/>
            <w:hideMark/>
          </w:tcPr>
          <w:p w14:paraId="652D4B5F" w14:textId="77777777" w:rsidR="00F03786" w:rsidRPr="00B8380E" w:rsidRDefault="00F03786" w:rsidP="005963D4">
            <w:pPr>
              <w:pStyle w:val="acctfourfigures"/>
              <w:tabs>
                <w:tab w:val="clear" w:pos="765"/>
                <w:tab w:val="decimal" w:pos="790"/>
              </w:tabs>
              <w:spacing w:line="240" w:lineRule="atLeast"/>
              <w:ind w:right="-108"/>
              <w:rPr>
                <w:szCs w:val="22"/>
                <w:lang w:val="en-US" w:bidi="th-TH"/>
              </w:rPr>
            </w:pPr>
            <w:r w:rsidRPr="00B8380E">
              <w:rPr>
                <w:szCs w:val="22"/>
              </w:rPr>
              <w:t>230</w:t>
            </w:r>
          </w:p>
        </w:tc>
        <w:tc>
          <w:tcPr>
            <w:tcW w:w="272" w:type="dxa"/>
            <w:gridSpan w:val="2"/>
            <w:vAlign w:val="bottom"/>
          </w:tcPr>
          <w:p w14:paraId="15B1611E" w14:textId="77777777" w:rsidR="00F03786" w:rsidRPr="00B8380E" w:rsidRDefault="00F03786" w:rsidP="005963D4">
            <w:pPr>
              <w:pStyle w:val="ListParagraph"/>
              <w:tabs>
                <w:tab w:val="decimal" w:pos="882"/>
              </w:tabs>
              <w:ind w:left="0" w:right="-108"/>
              <w:rPr>
                <w:b/>
                <w:szCs w:val="22"/>
                <w:lang w:val="en-US" w:bidi="th-TH"/>
              </w:rPr>
            </w:pPr>
          </w:p>
        </w:tc>
        <w:tc>
          <w:tcPr>
            <w:tcW w:w="1082" w:type="dxa"/>
            <w:gridSpan w:val="2"/>
            <w:tcBorders>
              <w:top w:val="nil"/>
              <w:left w:val="nil"/>
              <w:bottom w:val="single" w:sz="4" w:space="0" w:color="auto"/>
              <w:right w:val="nil"/>
            </w:tcBorders>
            <w:vAlign w:val="bottom"/>
            <w:hideMark/>
          </w:tcPr>
          <w:p w14:paraId="50E77B10" w14:textId="77777777" w:rsidR="00F03786" w:rsidRPr="00B8380E" w:rsidRDefault="00F03786" w:rsidP="005963D4">
            <w:pPr>
              <w:pStyle w:val="acctfourfigures"/>
              <w:tabs>
                <w:tab w:val="clear" w:pos="765"/>
                <w:tab w:val="decimal" w:pos="612"/>
              </w:tabs>
              <w:spacing w:line="240" w:lineRule="atLeast"/>
              <w:ind w:left="-108" w:right="-108"/>
              <w:rPr>
                <w:szCs w:val="22"/>
                <w:lang w:val="en-US" w:bidi="th-TH"/>
              </w:rPr>
            </w:pPr>
            <w:r w:rsidRPr="00B8380E">
              <w:rPr>
                <w:szCs w:val="22"/>
                <w:lang w:val="en-US" w:bidi="th-TH"/>
              </w:rPr>
              <w:t>-</w:t>
            </w:r>
          </w:p>
        </w:tc>
        <w:tc>
          <w:tcPr>
            <w:tcW w:w="272" w:type="dxa"/>
            <w:gridSpan w:val="2"/>
            <w:vAlign w:val="bottom"/>
          </w:tcPr>
          <w:p w14:paraId="5B68F35F" w14:textId="77777777" w:rsidR="00F03786" w:rsidRPr="00B8380E" w:rsidRDefault="00F03786" w:rsidP="005963D4">
            <w:pPr>
              <w:pStyle w:val="ListParagraph"/>
              <w:tabs>
                <w:tab w:val="decimal" w:pos="882"/>
              </w:tabs>
              <w:ind w:left="0" w:right="-108"/>
              <w:rPr>
                <w:b/>
                <w:szCs w:val="22"/>
                <w:lang w:val="en-US" w:bidi="th-TH"/>
              </w:rPr>
            </w:pPr>
          </w:p>
        </w:tc>
        <w:tc>
          <w:tcPr>
            <w:tcW w:w="1082" w:type="dxa"/>
            <w:tcBorders>
              <w:top w:val="nil"/>
              <w:left w:val="nil"/>
              <w:bottom w:val="single" w:sz="4" w:space="0" w:color="auto"/>
              <w:right w:val="nil"/>
            </w:tcBorders>
            <w:vAlign w:val="bottom"/>
            <w:hideMark/>
          </w:tcPr>
          <w:p w14:paraId="644D6631" w14:textId="77777777" w:rsidR="00F03786" w:rsidRPr="00B8380E" w:rsidRDefault="00F03786" w:rsidP="005963D4">
            <w:pPr>
              <w:pStyle w:val="acctfourfigures"/>
              <w:tabs>
                <w:tab w:val="clear" w:pos="765"/>
                <w:tab w:val="decimal" w:pos="630"/>
              </w:tabs>
              <w:spacing w:line="240" w:lineRule="atLeast"/>
              <w:ind w:left="-108" w:right="-108"/>
              <w:rPr>
                <w:szCs w:val="22"/>
                <w:lang w:val="en-US" w:bidi="th-TH"/>
              </w:rPr>
            </w:pPr>
            <w:r w:rsidRPr="00B8380E">
              <w:rPr>
                <w:szCs w:val="22"/>
                <w:lang w:val="en-US" w:bidi="th-TH"/>
              </w:rPr>
              <w:t>-</w:t>
            </w:r>
          </w:p>
        </w:tc>
      </w:tr>
      <w:tr w:rsidR="00F03786" w:rsidRPr="00B8380E" w14:paraId="5310B7B4" w14:textId="77777777" w:rsidTr="005963D4">
        <w:tc>
          <w:tcPr>
            <w:tcW w:w="3780" w:type="dxa"/>
            <w:hideMark/>
          </w:tcPr>
          <w:p w14:paraId="711919A2" w14:textId="63428EB7" w:rsidR="00F03786" w:rsidRPr="00B8380E" w:rsidRDefault="00F03786" w:rsidP="005963D4">
            <w:pPr>
              <w:ind w:left="160" w:hanging="180"/>
              <w:rPr>
                <w:b/>
                <w:bCs/>
                <w:i/>
                <w:iCs/>
                <w:szCs w:val="22"/>
              </w:rPr>
            </w:pPr>
            <w:r w:rsidRPr="00B8380E">
              <w:rPr>
                <w:szCs w:val="22"/>
                <w:lang w:val="en-US"/>
              </w:rPr>
              <w:t>At 1 January -</w:t>
            </w:r>
            <w:r w:rsidRPr="00B8380E">
              <w:rPr>
                <w:rFonts w:cstheme="minorBidi" w:hint="cs"/>
                <w:szCs w:val="28"/>
                <w:cs/>
                <w:lang w:val="en-US" w:bidi="th-TH"/>
              </w:rPr>
              <w:t xml:space="preserve"> </w:t>
            </w:r>
            <w:r w:rsidRPr="00B8380E">
              <w:rPr>
                <w:szCs w:val="22"/>
                <w:lang w:val="en-US"/>
              </w:rPr>
              <w:t>adjusted</w:t>
            </w:r>
          </w:p>
        </w:tc>
        <w:tc>
          <w:tcPr>
            <w:tcW w:w="271" w:type="dxa"/>
          </w:tcPr>
          <w:p w14:paraId="6AF95648" w14:textId="77777777" w:rsidR="00F03786" w:rsidRPr="00B8380E" w:rsidRDefault="00F03786" w:rsidP="005963D4">
            <w:pPr>
              <w:pStyle w:val="acctfourfigures"/>
              <w:tabs>
                <w:tab w:val="left" w:pos="720"/>
              </w:tabs>
              <w:spacing w:line="240" w:lineRule="atLeast"/>
              <w:ind w:left="-79"/>
              <w:jc w:val="right"/>
              <w:rPr>
                <w:i/>
                <w:iCs/>
                <w:szCs w:val="22"/>
                <w:cs/>
                <w:lang w:bidi="th-TH"/>
              </w:rPr>
            </w:pPr>
          </w:p>
        </w:tc>
        <w:tc>
          <w:tcPr>
            <w:tcW w:w="1081" w:type="dxa"/>
            <w:tcBorders>
              <w:top w:val="single" w:sz="4" w:space="0" w:color="auto"/>
              <w:left w:val="nil"/>
              <w:bottom w:val="nil"/>
              <w:right w:val="nil"/>
            </w:tcBorders>
            <w:hideMark/>
          </w:tcPr>
          <w:p w14:paraId="7A7000DD" w14:textId="77777777" w:rsidR="00F03786" w:rsidRPr="00B8380E" w:rsidRDefault="00F03786" w:rsidP="005963D4">
            <w:pPr>
              <w:pStyle w:val="acctfourfigures"/>
              <w:tabs>
                <w:tab w:val="clear" w:pos="765"/>
                <w:tab w:val="decimal" w:pos="882"/>
              </w:tabs>
              <w:spacing w:line="240" w:lineRule="atLeast"/>
              <w:ind w:left="-108" w:right="-108"/>
              <w:rPr>
                <w:b/>
                <w:bCs/>
                <w:szCs w:val="22"/>
                <w:lang w:val="en-US" w:bidi="th-TH"/>
              </w:rPr>
            </w:pPr>
            <w:r w:rsidRPr="00B8380E">
              <w:rPr>
                <w:b/>
                <w:bCs/>
                <w:szCs w:val="22"/>
                <w:lang w:val="en-US" w:bidi="th-TH"/>
              </w:rPr>
              <w:t>22,341</w:t>
            </w:r>
          </w:p>
        </w:tc>
        <w:tc>
          <w:tcPr>
            <w:tcW w:w="272" w:type="dxa"/>
          </w:tcPr>
          <w:p w14:paraId="35DE101A" w14:textId="77777777" w:rsidR="00F03786" w:rsidRPr="00B8380E" w:rsidRDefault="00F03786" w:rsidP="005963D4">
            <w:pPr>
              <w:tabs>
                <w:tab w:val="decimal" w:pos="882"/>
              </w:tabs>
              <w:ind w:left="-108" w:right="-108"/>
              <w:rPr>
                <w:b/>
                <w:bCs/>
                <w:szCs w:val="22"/>
                <w:lang w:val="en-US" w:bidi="th-TH"/>
              </w:rPr>
            </w:pPr>
          </w:p>
        </w:tc>
        <w:tc>
          <w:tcPr>
            <w:tcW w:w="1080" w:type="dxa"/>
            <w:gridSpan w:val="2"/>
            <w:tcBorders>
              <w:top w:val="single" w:sz="4" w:space="0" w:color="auto"/>
              <w:left w:val="nil"/>
              <w:bottom w:val="nil"/>
              <w:right w:val="nil"/>
            </w:tcBorders>
            <w:hideMark/>
          </w:tcPr>
          <w:p w14:paraId="231C8BFD" w14:textId="77777777" w:rsidR="00F03786" w:rsidRPr="00B8380E" w:rsidRDefault="00F03786" w:rsidP="005963D4">
            <w:pPr>
              <w:pStyle w:val="acctfourfigures"/>
              <w:tabs>
                <w:tab w:val="clear" w:pos="765"/>
                <w:tab w:val="decimal" w:pos="790"/>
              </w:tabs>
              <w:spacing w:line="240" w:lineRule="atLeast"/>
              <w:ind w:left="-108" w:right="-20"/>
              <w:rPr>
                <w:b/>
                <w:bCs/>
                <w:szCs w:val="22"/>
                <w:lang w:val="en-US" w:bidi="th-TH"/>
              </w:rPr>
            </w:pPr>
            <w:r w:rsidRPr="00B8380E">
              <w:rPr>
                <w:b/>
                <w:bCs/>
                <w:szCs w:val="22"/>
                <w:lang w:val="en-US" w:bidi="th-TH"/>
              </w:rPr>
              <w:t>22,339</w:t>
            </w:r>
          </w:p>
        </w:tc>
        <w:tc>
          <w:tcPr>
            <w:tcW w:w="272" w:type="dxa"/>
            <w:gridSpan w:val="2"/>
          </w:tcPr>
          <w:p w14:paraId="19333AE2" w14:textId="77777777" w:rsidR="00F03786" w:rsidRPr="00B8380E" w:rsidRDefault="00F03786" w:rsidP="005963D4">
            <w:pPr>
              <w:tabs>
                <w:tab w:val="decimal" w:pos="882"/>
              </w:tabs>
              <w:ind w:left="-108" w:right="-108"/>
              <w:rPr>
                <w:b/>
                <w:bCs/>
                <w:szCs w:val="22"/>
                <w:lang w:val="en-US" w:bidi="th-TH"/>
              </w:rPr>
            </w:pPr>
          </w:p>
        </w:tc>
        <w:tc>
          <w:tcPr>
            <w:tcW w:w="1082" w:type="dxa"/>
            <w:gridSpan w:val="2"/>
            <w:tcBorders>
              <w:top w:val="single" w:sz="4" w:space="0" w:color="auto"/>
              <w:left w:val="nil"/>
              <w:bottom w:val="nil"/>
              <w:right w:val="nil"/>
            </w:tcBorders>
            <w:hideMark/>
          </w:tcPr>
          <w:p w14:paraId="5D66BF00" w14:textId="77777777" w:rsidR="00F03786" w:rsidRPr="00B8380E" w:rsidRDefault="00F03786" w:rsidP="005963D4">
            <w:pPr>
              <w:pStyle w:val="acctfourfigures"/>
              <w:tabs>
                <w:tab w:val="clear" w:pos="765"/>
                <w:tab w:val="decimal" w:pos="882"/>
              </w:tabs>
              <w:spacing w:line="240" w:lineRule="atLeast"/>
              <w:ind w:left="-108" w:right="-108"/>
              <w:rPr>
                <w:b/>
                <w:bCs/>
                <w:szCs w:val="22"/>
                <w:lang w:val="en-US" w:bidi="th-TH"/>
              </w:rPr>
            </w:pPr>
            <w:r w:rsidRPr="00B8380E">
              <w:rPr>
                <w:b/>
                <w:bCs/>
                <w:szCs w:val="22"/>
                <w:lang w:val="en-US" w:bidi="th-TH"/>
              </w:rPr>
              <w:t>10,365</w:t>
            </w:r>
          </w:p>
        </w:tc>
        <w:tc>
          <w:tcPr>
            <w:tcW w:w="272" w:type="dxa"/>
            <w:gridSpan w:val="2"/>
          </w:tcPr>
          <w:p w14:paraId="49BA471B" w14:textId="77777777" w:rsidR="00F03786" w:rsidRPr="00B8380E" w:rsidRDefault="00F03786" w:rsidP="005963D4">
            <w:pPr>
              <w:tabs>
                <w:tab w:val="decimal" w:pos="882"/>
              </w:tabs>
              <w:ind w:left="-108" w:right="-108"/>
              <w:rPr>
                <w:b/>
                <w:bCs/>
                <w:szCs w:val="22"/>
                <w:lang w:val="en-US" w:bidi="th-TH"/>
              </w:rPr>
            </w:pPr>
          </w:p>
        </w:tc>
        <w:tc>
          <w:tcPr>
            <w:tcW w:w="1082" w:type="dxa"/>
            <w:tcBorders>
              <w:top w:val="single" w:sz="4" w:space="0" w:color="auto"/>
              <w:left w:val="nil"/>
              <w:bottom w:val="nil"/>
              <w:right w:val="nil"/>
            </w:tcBorders>
            <w:hideMark/>
          </w:tcPr>
          <w:p w14:paraId="0A46A410" w14:textId="77777777" w:rsidR="00F03786" w:rsidRPr="00B8380E" w:rsidRDefault="00F03786" w:rsidP="005963D4">
            <w:pPr>
              <w:pStyle w:val="acctfourfigures"/>
              <w:tabs>
                <w:tab w:val="clear" w:pos="765"/>
                <w:tab w:val="decimal" w:pos="790"/>
              </w:tabs>
              <w:spacing w:line="240" w:lineRule="atLeast"/>
              <w:ind w:left="-108" w:right="-108"/>
              <w:rPr>
                <w:b/>
                <w:bCs/>
                <w:szCs w:val="22"/>
                <w:lang w:val="en-US" w:bidi="th-TH"/>
              </w:rPr>
            </w:pPr>
            <w:r w:rsidRPr="00B8380E">
              <w:rPr>
                <w:b/>
                <w:bCs/>
                <w:szCs w:val="22"/>
                <w:lang w:val="en-US" w:bidi="th-TH"/>
              </w:rPr>
              <w:t>10,383</w:t>
            </w:r>
          </w:p>
        </w:tc>
      </w:tr>
      <w:tr w:rsidR="00F03786" w:rsidRPr="00B8380E" w14:paraId="5E1F5EEF" w14:textId="77777777" w:rsidTr="005963D4">
        <w:tc>
          <w:tcPr>
            <w:tcW w:w="3780" w:type="dxa"/>
            <w:hideMark/>
          </w:tcPr>
          <w:p w14:paraId="43644F94" w14:textId="77777777" w:rsidR="00F03786" w:rsidRPr="00B8380E" w:rsidRDefault="00F03786" w:rsidP="005963D4">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Additions</w:t>
            </w:r>
          </w:p>
        </w:tc>
        <w:tc>
          <w:tcPr>
            <w:tcW w:w="271" w:type="dxa"/>
          </w:tcPr>
          <w:p w14:paraId="7A4DBCC6" w14:textId="77777777" w:rsidR="00F03786" w:rsidRPr="00B8380E" w:rsidRDefault="00F03786" w:rsidP="005963D4">
            <w:pPr>
              <w:pStyle w:val="acctfourfigures"/>
              <w:tabs>
                <w:tab w:val="left" w:pos="720"/>
              </w:tabs>
              <w:spacing w:line="240" w:lineRule="atLeast"/>
              <w:ind w:left="-79"/>
              <w:jc w:val="right"/>
              <w:rPr>
                <w:szCs w:val="22"/>
              </w:rPr>
            </w:pPr>
          </w:p>
        </w:tc>
        <w:tc>
          <w:tcPr>
            <w:tcW w:w="1081" w:type="dxa"/>
            <w:hideMark/>
          </w:tcPr>
          <w:p w14:paraId="134FFA3C" w14:textId="263BF440" w:rsidR="00F03786" w:rsidRPr="00B8380E" w:rsidRDefault="00F03786" w:rsidP="005963D4">
            <w:pPr>
              <w:pStyle w:val="acctfourfigures"/>
              <w:tabs>
                <w:tab w:val="clear" w:pos="765"/>
                <w:tab w:val="decimal" w:pos="882"/>
              </w:tabs>
              <w:spacing w:line="240" w:lineRule="atLeast"/>
              <w:ind w:left="-108" w:right="-108"/>
              <w:rPr>
                <w:szCs w:val="22"/>
                <w:lang w:val="en-US" w:bidi="th-TH"/>
              </w:rPr>
            </w:pPr>
            <w:r w:rsidRPr="00B8380E">
              <w:rPr>
                <w:szCs w:val="22"/>
                <w:lang w:val="en-US" w:bidi="th-TH"/>
              </w:rPr>
              <w:t>50</w:t>
            </w:r>
          </w:p>
        </w:tc>
        <w:tc>
          <w:tcPr>
            <w:tcW w:w="272" w:type="dxa"/>
          </w:tcPr>
          <w:p w14:paraId="7E3F7E79" w14:textId="77777777" w:rsidR="00F03786" w:rsidRPr="00B8380E" w:rsidRDefault="00F03786" w:rsidP="005963D4">
            <w:pPr>
              <w:tabs>
                <w:tab w:val="decimal" w:pos="882"/>
              </w:tabs>
              <w:ind w:left="-108" w:right="-108"/>
              <w:rPr>
                <w:b/>
                <w:szCs w:val="22"/>
                <w:lang w:val="en-US" w:bidi="th-TH"/>
              </w:rPr>
            </w:pPr>
          </w:p>
        </w:tc>
        <w:tc>
          <w:tcPr>
            <w:tcW w:w="1080" w:type="dxa"/>
            <w:gridSpan w:val="2"/>
            <w:hideMark/>
          </w:tcPr>
          <w:p w14:paraId="64E3EE60" w14:textId="2A941A59" w:rsidR="00F03786" w:rsidRPr="00B8380E" w:rsidRDefault="00F03786" w:rsidP="005963D4">
            <w:pPr>
              <w:pStyle w:val="acctfourfigures"/>
              <w:tabs>
                <w:tab w:val="clear" w:pos="765"/>
                <w:tab w:val="decimal" w:pos="790"/>
              </w:tabs>
              <w:spacing w:line="240" w:lineRule="atLeast"/>
              <w:ind w:right="-108"/>
              <w:rPr>
                <w:szCs w:val="22"/>
                <w:lang w:val="en-US" w:bidi="th-TH"/>
              </w:rPr>
            </w:pPr>
            <w:r w:rsidRPr="00B8380E">
              <w:rPr>
                <w:szCs w:val="22"/>
                <w:lang w:val="en-US" w:bidi="th-TH"/>
              </w:rPr>
              <w:t>54</w:t>
            </w:r>
          </w:p>
        </w:tc>
        <w:tc>
          <w:tcPr>
            <w:tcW w:w="272" w:type="dxa"/>
            <w:gridSpan w:val="2"/>
          </w:tcPr>
          <w:p w14:paraId="173CD3FC" w14:textId="77777777" w:rsidR="00F03786" w:rsidRPr="00B8380E" w:rsidRDefault="00F03786" w:rsidP="005963D4">
            <w:pPr>
              <w:tabs>
                <w:tab w:val="decimal" w:pos="882"/>
              </w:tabs>
              <w:ind w:left="-108" w:right="-108"/>
              <w:rPr>
                <w:b/>
                <w:szCs w:val="22"/>
                <w:lang w:val="en-US" w:bidi="th-TH"/>
              </w:rPr>
            </w:pPr>
          </w:p>
        </w:tc>
        <w:tc>
          <w:tcPr>
            <w:tcW w:w="1082" w:type="dxa"/>
            <w:gridSpan w:val="2"/>
            <w:hideMark/>
          </w:tcPr>
          <w:p w14:paraId="139D2EBC" w14:textId="0B6A7B60" w:rsidR="00F03786" w:rsidRPr="00B8380E" w:rsidRDefault="00F03786" w:rsidP="005963D4">
            <w:pPr>
              <w:pStyle w:val="acctfourfigures"/>
              <w:tabs>
                <w:tab w:val="clear" w:pos="765"/>
                <w:tab w:val="decimal" w:pos="900"/>
              </w:tabs>
              <w:spacing w:line="240" w:lineRule="atLeast"/>
              <w:ind w:left="-108" w:right="-108"/>
              <w:rPr>
                <w:szCs w:val="22"/>
                <w:lang w:val="en-US" w:bidi="th-TH"/>
              </w:rPr>
            </w:pPr>
            <w:r w:rsidRPr="00B8380E">
              <w:rPr>
                <w:szCs w:val="22"/>
                <w:lang w:val="en-US" w:bidi="th-TH"/>
              </w:rPr>
              <w:t>22</w:t>
            </w:r>
          </w:p>
        </w:tc>
        <w:tc>
          <w:tcPr>
            <w:tcW w:w="272" w:type="dxa"/>
            <w:gridSpan w:val="2"/>
          </w:tcPr>
          <w:p w14:paraId="1016A104" w14:textId="77777777" w:rsidR="00F03786" w:rsidRPr="00B8380E" w:rsidRDefault="00F03786" w:rsidP="005963D4">
            <w:pPr>
              <w:tabs>
                <w:tab w:val="decimal" w:pos="882"/>
              </w:tabs>
              <w:ind w:left="-108" w:right="-108"/>
              <w:rPr>
                <w:b/>
                <w:szCs w:val="22"/>
                <w:lang w:val="en-US" w:bidi="th-TH"/>
              </w:rPr>
            </w:pPr>
          </w:p>
        </w:tc>
        <w:tc>
          <w:tcPr>
            <w:tcW w:w="1082" w:type="dxa"/>
            <w:hideMark/>
          </w:tcPr>
          <w:p w14:paraId="4F2BCB34" w14:textId="5D510258" w:rsidR="00F03786" w:rsidRPr="00B8380E" w:rsidRDefault="00CC3FC2" w:rsidP="005963D4">
            <w:pPr>
              <w:pStyle w:val="acctfourfigures"/>
              <w:tabs>
                <w:tab w:val="clear" w:pos="765"/>
                <w:tab w:val="decimal" w:pos="790"/>
              </w:tabs>
              <w:spacing w:line="240" w:lineRule="atLeast"/>
              <w:ind w:left="-108" w:right="-108"/>
              <w:rPr>
                <w:szCs w:val="22"/>
                <w:lang w:val="en-US" w:bidi="th-TH"/>
              </w:rPr>
            </w:pPr>
            <w:r w:rsidRPr="00B8380E">
              <w:rPr>
                <w:szCs w:val="22"/>
                <w:lang w:val="en-US" w:bidi="th-TH"/>
              </w:rPr>
              <w:t>2</w:t>
            </w:r>
            <w:r w:rsidR="00F03786" w:rsidRPr="00B8380E">
              <w:rPr>
                <w:szCs w:val="22"/>
                <w:lang w:val="en-US" w:bidi="th-TH"/>
              </w:rPr>
              <w:t>7</w:t>
            </w:r>
          </w:p>
        </w:tc>
      </w:tr>
      <w:tr w:rsidR="00F03786" w:rsidRPr="00B8380E" w14:paraId="13B589F6" w14:textId="77777777" w:rsidTr="005963D4">
        <w:tc>
          <w:tcPr>
            <w:tcW w:w="3780" w:type="dxa"/>
            <w:hideMark/>
          </w:tcPr>
          <w:p w14:paraId="7489D6E1" w14:textId="77777777" w:rsidR="00F03786" w:rsidRPr="00B8380E" w:rsidRDefault="00F03786" w:rsidP="005963D4">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Disposals</w:t>
            </w:r>
          </w:p>
        </w:tc>
        <w:tc>
          <w:tcPr>
            <w:tcW w:w="271" w:type="dxa"/>
          </w:tcPr>
          <w:p w14:paraId="670570B2" w14:textId="77777777" w:rsidR="00F03786" w:rsidRPr="00B8380E" w:rsidRDefault="00F03786" w:rsidP="005963D4">
            <w:pPr>
              <w:pStyle w:val="acctfourfigures"/>
              <w:tabs>
                <w:tab w:val="left" w:pos="720"/>
              </w:tabs>
              <w:spacing w:line="240" w:lineRule="atLeast"/>
              <w:ind w:left="-79"/>
              <w:jc w:val="center"/>
              <w:rPr>
                <w:szCs w:val="22"/>
                <w:cs/>
              </w:rPr>
            </w:pPr>
          </w:p>
        </w:tc>
        <w:tc>
          <w:tcPr>
            <w:tcW w:w="1081" w:type="dxa"/>
            <w:vAlign w:val="bottom"/>
            <w:hideMark/>
          </w:tcPr>
          <w:p w14:paraId="56C13959" w14:textId="77777777" w:rsidR="00F03786" w:rsidRPr="00B8380E" w:rsidRDefault="00F03786" w:rsidP="005963D4">
            <w:pPr>
              <w:pStyle w:val="acctfourfigures"/>
              <w:tabs>
                <w:tab w:val="clear" w:pos="765"/>
                <w:tab w:val="decimal" w:pos="618"/>
              </w:tabs>
              <w:spacing w:line="240" w:lineRule="atLeast"/>
              <w:ind w:left="-108" w:right="-108"/>
              <w:rPr>
                <w:szCs w:val="22"/>
                <w:lang w:val="en-US" w:bidi="th-TH"/>
              </w:rPr>
            </w:pPr>
            <w:r w:rsidRPr="00B8380E">
              <w:rPr>
                <w:szCs w:val="22"/>
                <w:lang w:val="en-US" w:bidi="th-TH"/>
              </w:rPr>
              <w:t>-</w:t>
            </w:r>
          </w:p>
        </w:tc>
        <w:tc>
          <w:tcPr>
            <w:tcW w:w="272" w:type="dxa"/>
            <w:vAlign w:val="bottom"/>
          </w:tcPr>
          <w:p w14:paraId="4DC1FF9F" w14:textId="77777777" w:rsidR="00F03786" w:rsidRPr="00B8380E" w:rsidRDefault="00F03786" w:rsidP="005963D4">
            <w:pPr>
              <w:tabs>
                <w:tab w:val="decimal" w:pos="882"/>
              </w:tabs>
              <w:ind w:left="-108" w:right="-108"/>
              <w:rPr>
                <w:b/>
                <w:szCs w:val="22"/>
                <w:lang w:val="en-US" w:bidi="th-TH"/>
              </w:rPr>
            </w:pPr>
          </w:p>
        </w:tc>
        <w:tc>
          <w:tcPr>
            <w:tcW w:w="1080" w:type="dxa"/>
            <w:gridSpan w:val="2"/>
            <w:hideMark/>
          </w:tcPr>
          <w:p w14:paraId="26784D02" w14:textId="022E63CA" w:rsidR="00F03786" w:rsidRPr="00B8380E" w:rsidRDefault="00F03786" w:rsidP="005963D4">
            <w:pPr>
              <w:pStyle w:val="acctfourfigures"/>
              <w:tabs>
                <w:tab w:val="clear" w:pos="765"/>
                <w:tab w:val="decimal" w:pos="790"/>
              </w:tabs>
              <w:spacing w:line="240" w:lineRule="atLeast"/>
              <w:ind w:right="-108"/>
              <w:rPr>
                <w:szCs w:val="22"/>
                <w:lang w:val="en-US" w:bidi="th-TH"/>
              </w:rPr>
            </w:pPr>
            <w:r w:rsidRPr="00B8380E">
              <w:rPr>
                <w:szCs w:val="22"/>
                <w:lang w:val="en-US" w:bidi="th-TH"/>
              </w:rPr>
              <w:t>(4)</w:t>
            </w:r>
          </w:p>
        </w:tc>
        <w:tc>
          <w:tcPr>
            <w:tcW w:w="272" w:type="dxa"/>
            <w:gridSpan w:val="2"/>
          </w:tcPr>
          <w:p w14:paraId="702EFBD2" w14:textId="77777777" w:rsidR="00F03786" w:rsidRPr="00B8380E" w:rsidRDefault="00F03786" w:rsidP="005963D4">
            <w:pPr>
              <w:tabs>
                <w:tab w:val="decimal" w:pos="882"/>
              </w:tabs>
              <w:ind w:left="-108" w:right="-108"/>
              <w:rPr>
                <w:b/>
                <w:szCs w:val="22"/>
                <w:lang w:val="en-US" w:bidi="th-TH"/>
              </w:rPr>
            </w:pPr>
          </w:p>
        </w:tc>
        <w:tc>
          <w:tcPr>
            <w:tcW w:w="1082" w:type="dxa"/>
            <w:gridSpan w:val="2"/>
            <w:vAlign w:val="bottom"/>
            <w:hideMark/>
          </w:tcPr>
          <w:p w14:paraId="557FAD09" w14:textId="77777777" w:rsidR="00F03786" w:rsidRPr="00B8380E" w:rsidRDefault="00F03786" w:rsidP="005963D4">
            <w:pPr>
              <w:pStyle w:val="acctfourfigures"/>
              <w:tabs>
                <w:tab w:val="clear" w:pos="765"/>
                <w:tab w:val="decimal" w:pos="630"/>
              </w:tabs>
              <w:spacing w:line="240" w:lineRule="atLeast"/>
              <w:ind w:left="-108" w:right="-108"/>
              <w:rPr>
                <w:szCs w:val="22"/>
                <w:lang w:val="en-US" w:bidi="th-TH"/>
              </w:rPr>
            </w:pPr>
            <w:r w:rsidRPr="00B8380E">
              <w:rPr>
                <w:szCs w:val="22"/>
                <w:lang w:val="en-US" w:bidi="th-TH"/>
              </w:rPr>
              <w:t>-</w:t>
            </w:r>
          </w:p>
        </w:tc>
        <w:tc>
          <w:tcPr>
            <w:tcW w:w="272" w:type="dxa"/>
            <w:gridSpan w:val="2"/>
            <w:vAlign w:val="bottom"/>
          </w:tcPr>
          <w:p w14:paraId="1E1E14F4" w14:textId="77777777" w:rsidR="00F03786" w:rsidRPr="00B8380E" w:rsidRDefault="00F03786" w:rsidP="005963D4">
            <w:pPr>
              <w:tabs>
                <w:tab w:val="decimal" w:pos="882"/>
              </w:tabs>
              <w:ind w:left="-108" w:right="-108"/>
              <w:rPr>
                <w:b/>
                <w:szCs w:val="22"/>
                <w:lang w:val="en-US" w:bidi="th-TH"/>
              </w:rPr>
            </w:pPr>
          </w:p>
        </w:tc>
        <w:tc>
          <w:tcPr>
            <w:tcW w:w="1082" w:type="dxa"/>
            <w:vAlign w:val="bottom"/>
            <w:hideMark/>
          </w:tcPr>
          <w:p w14:paraId="03169096" w14:textId="77777777" w:rsidR="00F03786" w:rsidRPr="00B8380E" w:rsidRDefault="00F03786" w:rsidP="005963D4">
            <w:pPr>
              <w:pStyle w:val="acctfourfigures"/>
              <w:tabs>
                <w:tab w:val="clear" w:pos="765"/>
                <w:tab w:val="decimal" w:pos="790"/>
              </w:tabs>
              <w:spacing w:line="240" w:lineRule="atLeast"/>
              <w:ind w:left="-108" w:right="-108"/>
              <w:rPr>
                <w:szCs w:val="22"/>
                <w:lang w:val="en-US" w:bidi="th-TH"/>
              </w:rPr>
            </w:pPr>
            <w:r w:rsidRPr="00B8380E">
              <w:rPr>
                <w:szCs w:val="22"/>
                <w:lang w:val="en-US" w:bidi="th-TH"/>
              </w:rPr>
              <w:t>(1)</w:t>
            </w:r>
          </w:p>
        </w:tc>
      </w:tr>
      <w:tr w:rsidR="00F03786" w:rsidRPr="00B8380E" w14:paraId="051D5EB0" w14:textId="77777777" w:rsidTr="005963D4">
        <w:tc>
          <w:tcPr>
            <w:tcW w:w="3780" w:type="dxa"/>
            <w:hideMark/>
          </w:tcPr>
          <w:p w14:paraId="367A5014" w14:textId="77777777" w:rsidR="00F03786" w:rsidRPr="00B8380E" w:rsidRDefault="00F03786" w:rsidP="005963D4">
            <w:pPr>
              <w:pStyle w:val="3"/>
              <w:tabs>
                <w:tab w:val="clear" w:pos="360"/>
                <w:tab w:val="clear" w:pos="720"/>
                <w:tab w:val="left" w:pos="327"/>
              </w:tabs>
              <w:spacing w:line="240" w:lineRule="atLeast"/>
              <w:jc w:val="thaiDistribute"/>
              <w:rPr>
                <w:rFonts w:ascii="Times New Roman" w:hAnsi="Times New Roman" w:cs="Times New Roman"/>
                <w:lang w:val="en-US"/>
              </w:rPr>
            </w:pPr>
            <w:r w:rsidRPr="00B8380E">
              <w:rPr>
                <w:rFonts w:ascii="Times New Roman" w:hAnsi="Times New Roman" w:cs="Times New Roman"/>
                <w:lang w:val="en-US"/>
              </w:rPr>
              <w:t>Gain (loss) on fair value adjustment</w:t>
            </w:r>
          </w:p>
        </w:tc>
        <w:tc>
          <w:tcPr>
            <w:tcW w:w="271" w:type="dxa"/>
          </w:tcPr>
          <w:p w14:paraId="0D5ED21B" w14:textId="77777777" w:rsidR="00F03786" w:rsidRPr="00B8380E" w:rsidRDefault="00F03786" w:rsidP="005963D4">
            <w:pPr>
              <w:pStyle w:val="acctfourfigures"/>
              <w:tabs>
                <w:tab w:val="left" w:pos="720"/>
              </w:tabs>
              <w:spacing w:line="240" w:lineRule="atLeast"/>
              <w:ind w:left="-79"/>
              <w:jc w:val="center"/>
              <w:rPr>
                <w:i/>
                <w:iCs/>
                <w:szCs w:val="22"/>
                <w:cs/>
                <w:lang w:val="en-US"/>
              </w:rPr>
            </w:pPr>
          </w:p>
        </w:tc>
        <w:tc>
          <w:tcPr>
            <w:tcW w:w="1081" w:type="dxa"/>
            <w:tcBorders>
              <w:top w:val="nil"/>
              <w:left w:val="nil"/>
              <w:bottom w:val="single" w:sz="4" w:space="0" w:color="auto"/>
              <w:right w:val="nil"/>
            </w:tcBorders>
            <w:hideMark/>
          </w:tcPr>
          <w:p w14:paraId="09AF0A30" w14:textId="443F91A8" w:rsidR="00F03786" w:rsidRPr="00B8380E" w:rsidRDefault="00F03786" w:rsidP="005963D4">
            <w:pPr>
              <w:pStyle w:val="acctfourfigures"/>
              <w:tabs>
                <w:tab w:val="clear" w:pos="765"/>
                <w:tab w:val="decimal" w:pos="882"/>
              </w:tabs>
              <w:spacing w:line="240" w:lineRule="atLeast"/>
              <w:ind w:right="-108"/>
              <w:rPr>
                <w:szCs w:val="22"/>
                <w:lang w:val="en-US" w:bidi="th-TH"/>
              </w:rPr>
            </w:pPr>
            <w:r w:rsidRPr="00B8380E">
              <w:rPr>
                <w:szCs w:val="22"/>
                <w:lang w:val="en-US" w:bidi="th-TH"/>
              </w:rPr>
              <w:t>25</w:t>
            </w:r>
          </w:p>
        </w:tc>
        <w:tc>
          <w:tcPr>
            <w:tcW w:w="272" w:type="dxa"/>
          </w:tcPr>
          <w:p w14:paraId="1B2685A4" w14:textId="77777777" w:rsidR="00F03786" w:rsidRPr="00B8380E" w:rsidRDefault="00F03786" w:rsidP="005963D4">
            <w:pPr>
              <w:tabs>
                <w:tab w:val="decimal" w:pos="882"/>
              </w:tabs>
              <w:ind w:left="-108" w:right="-108"/>
              <w:rPr>
                <w:b/>
                <w:szCs w:val="22"/>
                <w:lang w:val="en-US" w:bidi="th-TH"/>
              </w:rPr>
            </w:pPr>
          </w:p>
        </w:tc>
        <w:tc>
          <w:tcPr>
            <w:tcW w:w="1080" w:type="dxa"/>
            <w:gridSpan w:val="2"/>
            <w:tcBorders>
              <w:top w:val="nil"/>
              <w:left w:val="nil"/>
              <w:bottom w:val="single" w:sz="4" w:space="0" w:color="auto"/>
              <w:right w:val="nil"/>
            </w:tcBorders>
            <w:hideMark/>
          </w:tcPr>
          <w:p w14:paraId="2FE1B2E1" w14:textId="3A7C9058" w:rsidR="00F03786" w:rsidRPr="00B8380E" w:rsidRDefault="00F03786" w:rsidP="005963D4">
            <w:pPr>
              <w:pStyle w:val="acctfourfigures"/>
              <w:tabs>
                <w:tab w:val="clear" w:pos="765"/>
                <w:tab w:val="decimal" w:pos="790"/>
              </w:tabs>
              <w:spacing w:line="240" w:lineRule="atLeast"/>
              <w:ind w:right="-108"/>
              <w:rPr>
                <w:szCs w:val="22"/>
                <w:lang w:val="en-US" w:bidi="th-TH"/>
              </w:rPr>
            </w:pPr>
            <w:r w:rsidRPr="00B8380E">
              <w:rPr>
                <w:szCs w:val="22"/>
                <w:lang w:val="en-US" w:bidi="th-TH"/>
              </w:rPr>
              <w:t>(25)</w:t>
            </w:r>
          </w:p>
        </w:tc>
        <w:tc>
          <w:tcPr>
            <w:tcW w:w="272" w:type="dxa"/>
            <w:gridSpan w:val="2"/>
          </w:tcPr>
          <w:p w14:paraId="00983477" w14:textId="77777777" w:rsidR="00F03786" w:rsidRPr="00B8380E" w:rsidRDefault="00F03786" w:rsidP="005963D4">
            <w:pPr>
              <w:tabs>
                <w:tab w:val="decimal" w:pos="882"/>
              </w:tabs>
              <w:ind w:left="-108" w:right="-108"/>
              <w:rPr>
                <w:b/>
                <w:szCs w:val="22"/>
                <w:lang w:val="en-US" w:bidi="th-TH"/>
              </w:rPr>
            </w:pPr>
          </w:p>
        </w:tc>
        <w:tc>
          <w:tcPr>
            <w:tcW w:w="1082" w:type="dxa"/>
            <w:gridSpan w:val="2"/>
            <w:tcBorders>
              <w:top w:val="nil"/>
              <w:left w:val="nil"/>
              <w:bottom w:val="single" w:sz="4" w:space="0" w:color="auto"/>
              <w:right w:val="nil"/>
            </w:tcBorders>
            <w:hideMark/>
          </w:tcPr>
          <w:p w14:paraId="6A215AB9" w14:textId="0A5952F8" w:rsidR="00F03786" w:rsidRPr="00B8380E" w:rsidRDefault="00F03786" w:rsidP="005963D4">
            <w:pPr>
              <w:pStyle w:val="acctfourfigures"/>
              <w:tabs>
                <w:tab w:val="clear" w:pos="765"/>
                <w:tab w:val="decimal" w:pos="900"/>
              </w:tabs>
              <w:spacing w:line="240" w:lineRule="atLeast"/>
              <w:ind w:left="-108" w:right="-108"/>
              <w:rPr>
                <w:szCs w:val="22"/>
                <w:lang w:val="en-US" w:bidi="th-TH"/>
              </w:rPr>
            </w:pPr>
            <w:r w:rsidRPr="00B8380E">
              <w:rPr>
                <w:szCs w:val="22"/>
                <w:lang w:val="en-US" w:bidi="th-TH"/>
              </w:rPr>
              <w:t>24</w:t>
            </w:r>
          </w:p>
        </w:tc>
        <w:tc>
          <w:tcPr>
            <w:tcW w:w="272" w:type="dxa"/>
            <w:gridSpan w:val="2"/>
          </w:tcPr>
          <w:p w14:paraId="1CA24C78" w14:textId="77777777" w:rsidR="00F03786" w:rsidRPr="00B8380E" w:rsidRDefault="00F03786" w:rsidP="005963D4">
            <w:pPr>
              <w:tabs>
                <w:tab w:val="decimal" w:pos="882"/>
              </w:tabs>
              <w:ind w:left="-108" w:right="-108"/>
              <w:rPr>
                <w:b/>
                <w:szCs w:val="22"/>
                <w:lang w:val="en-US" w:bidi="th-TH"/>
              </w:rPr>
            </w:pPr>
          </w:p>
        </w:tc>
        <w:tc>
          <w:tcPr>
            <w:tcW w:w="1082" w:type="dxa"/>
            <w:tcBorders>
              <w:top w:val="nil"/>
              <w:left w:val="nil"/>
              <w:bottom w:val="single" w:sz="4" w:space="0" w:color="auto"/>
              <w:right w:val="nil"/>
            </w:tcBorders>
            <w:hideMark/>
          </w:tcPr>
          <w:p w14:paraId="195C4DB2" w14:textId="5D97C175" w:rsidR="00F03786" w:rsidRPr="00B8380E" w:rsidRDefault="00F03786" w:rsidP="005963D4">
            <w:pPr>
              <w:pStyle w:val="acctfourfigures"/>
              <w:tabs>
                <w:tab w:val="clear" w:pos="765"/>
                <w:tab w:val="decimal" w:pos="790"/>
              </w:tabs>
              <w:spacing w:line="240" w:lineRule="atLeast"/>
              <w:ind w:left="-108" w:right="-108"/>
              <w:rPr>
                <w:szCs w:val="22"/>
                <w:lang w:val="en-US" w:bidi="th-TH"/>
              </w:rPr>
            </w:pPr>
            <w:r w:rsidRPr="00B8380E">
              <w:rPr>
                <w:szCs w:val="22"/>
                <w:lang w:val="en-US" w:bidi="th-TH"/>
              </w:rPr>
              <w:t>(63)</w:t>
            </w:r>
          </w:p>
        </w:tc>
      </w:tr>
      <w:tr w:rsidR="00F03786" w:rsidRPr="00B8380E" w14:paraId="17E803F7" w14:textId="77777777" w:rsidTr="005963D4">
        <w:tc>
          <w:tcPr>
            <w:tcW w:w="3780" w:type="dxa"/>
            <w:hideMark/>
          </w:tcPr>
          <w:p w14:paraId="52C6422E" w14:textId="2F128A5B" w:rsidR="00F03786" w:rsidRPr="00B8380E" w:rsidRDefault="00F03786" w:rsidP="005963D4">
            <w:pPr>
              <w:rPr>
                <w:b/>
                <w:bCs/>
                <w:szCs w:val="22"/>
              </w:rPr>
            </w:pPr>
            <w:r w:rsidRPr="00B8380E">
              <w:rPr>
                <w:b/>
                <w:bCs/>
                <w:szCs w:val="22"/>
                <w:lang w:val="en-US"/>
              </w:rPr>
              <w:t>At 30 June</w:t>
            </w:r>
          </w:p>
        </w:tc>
        <w:tc>
          <w:tcPr>
            <w:tcW w:w="271" w:type="dxa"/>
          </w:tcPr>
          <w:p w14:paraId="1AE5BA0D" w14:textId="77777777" w:rsidR="00F03786" w:rsidRPr="00B8380E" w:rsidRDefault="00F03786" w:rsidP="005963D4">
            <w:pPr>
              <w:pStyle w:val="acctfourfigures"/>
              <w:tabs>
                <w:tab w:val="left" w:pos="720"/>
              </w:tabs>
              <w:spacing w:line="240" w:lineRule="atLeast"/>
              <w:ind w:left="-79"/>
              <w:jc w:val="right"/>
              <w:rPr>
                <w:b/>
                <w:bCs/>
                <w:szCs w:val="22"/>
                <w:cs/>
              </w:rPr>
            </w:pPr>
          </w:p>
        </w:tc>
        <w:tc>
          <w:tcPr>
            <w:tcW w:w="1081" w:type="dxa"/>
            <w:tcBorders>
              <w:top w:val="single" w:sz="4" w:space="0" w:color="auto"/>
              <w:left w:val="nil"/>
              <w:bottom w:val="double" w:sz="4" w:space="0" w:color="auto"/>
              <w:right w:val="nil"/>
            </w:tcBorders>
            <w:hideMark/>
          </w:tcPr>
          <w:p w14:paraId="7A1F484E" w14:textId="2F18702F" w:rsidR="00F03786" w:rsidRPr="00B8380E" w:rsidRDefault="00F03786" w:rsidP="005963D4">
            <w:pPr>
              <w:pStyle w:val="acctfourfigures"/>
              <w:tabs>
                <w:tab w:val="clear" w:pos="765"/>
                <w:tab w:val="decimal" w:pos="882"/>
              </w:tabs>
              <w:spacing w:line="240" w:lineRule="atLeast"/>
              <w:ind w:left="-108" w:right="-108"/>
              <w:rPr>
                <w:b/>
                <w:bCs/>
                <w:szCs w:val="22"/>
                <w:lang w:val="en-US" w:bidi="th-TH"/>
              </w:rPr>
            </w:pPr>
            <w:r w:rsidRPr="00B8380E">
              <w:rPr>
                <w:b/>
                <w:bCs/>
                <w:szCs w:val="22"/>
                <w:lang w:val="en-US" w:bidi="th-TH"/>
              </w:rPr>
              <w:t>22,416</w:t>
            </w:r>
          </w:p>
        </w:tc>
        <w:tc>
          <w:tcPr>
            <w:tcW w:w="272" w:type="dxa"/>
          </w:tcPr>
          <w:p w14:paraId="1D25D266" w14:textId="77777777" w:rsidR="00F03786" w:rsidRPr="00B8380E" w:rsidRDefault="00F03786" w:rsidP="005963D4">
            <w:pPr>
              <w:tabs>
                <w:tab w:val="decimal" w:pos="882"/>
              </w:tabs>
              <w:ind w:left="-108" w:right="-108"/>
              <w:rPr>
                <w:b/>
                <w:szCs w:val="22"/>
                <w:cs/>
                <w:lang w:val="en-US" w:bidi="th-TH"/>
              </w:rPr>
            </w:pPr>
          </w:p>
        </w:tc>
        <w:tc>
          <w:tcPr>
            <w:tcW w:w="1080" w:type="dxa"/>
            <w:gridSpan w:val="2"/>
            <w:tcBorders>
              <w:top w:val="single" w:sz="4" w:space="0" w:color="auto"/>
              <w:left w:val="nil"/>
              <w:bottom w:val="double" w:sz="4" w:space="0" w:color="auto"/>
              <w:right w:val="nil"/>
            </w:tcBorders>
            <w:hideMark/>
          </w:tcPr>
          <w:p w14:paraId="4F05427C" w14:textId="5CB218A5" w:rsidR="00F03786" w:rsidRPr="00B8380E" w:rsidRDefault="00F03786" w:rsidP="005963D4">
            <w:pPr>
              <w:pStyle w:val="acctfourfigures"/>
              <w:tabs>
                <w:tab w:val="clear" w:pos="765"/>
                <w:tab w:val="decimal" w:pos="790"/>
              </w:tabs>
              <w:spacing w:line="240" w:lineRule="atLeast"/>
              <w:ind w:right="-108"/>
              <w:rPr>
                <w:b/>
                <w:bCs/>
                <w:szCs w:val="22"/>
                <w:lang w:val="en-US" w:bidi="th-TH"/>
              </w:rPr>
            </w:pPr>
            <w:r w:rsidRPr="00B8380E">
              <w:rPr>
                <w:b/>
                <w:bCs/>
                <w:szCs w:val="22"/>
                <w:lang w:val="en-US" w:bidi="th-TH"/>
              </w:rPr>
              <w:t>22,364</w:t>
            </w:r>
          </w:p>
        </w:tc>
        <w:tc>
          <w:tcPr>
            <w:tcW w:w="272" w:type="dxa"/>
            <w:gridSpan w:val="2"/>
          </w:tcPr>
          <w:p w14:paraId="17D46811" w14:textId="77777777" w:rsidR="00F03786" w:rsidRPr="00B8380E" w:rsidRDefault="00F03786" w:rsidP="005963D4">
            <w:pPr>
              <w:tabs>
                <w:tab w:val="decimal" w:pos="882"/>
              </w:tabs>
              <w:ind w:left="-108" w:right="-108"/>
              <w:rPr>
                <w:b/>
                <w:szCs w:val="22"/>
                <w:lang w:val="en-US" w:bidi="th-TH"/>
              </w:rPr>
            </w:pPr>
          </w:p>
        </w:tc>
        <w:tc>
          <w:tcPr>
            <w:tcW w:w="1082" w:type="dxa"/>
            <w:gridSpan w:val="2"/>
            <w:tcBorders>
              <w:top w:val="single" w:sz="4" w:space="0" w:color="auto"/>
              <w:left w:val="nil"/>
              <w:bottom w:val="double" w:sz="4" w:space="0" w:color="auto"/>
              <w:right w:val="nil"/>
            </w:tcBorders>
            <w:hideMark/>
          </w:tcPr>
          <w:p w14:paraId="4AA8FF8F" w14:textId="5046BEDF" w:rsidR="00F03786" w:rsidRPr="00B8380E" w:rsidRDefault="00F03786" w:rsidP="005963D4">
            <w:pPr>
              <w:pStyle w:val="acctfourfigures"/>
              <w:tabs>
                <w:tab w:val="clear" w:pos="765"/>
                <w:tab w:val="decimal" w:pos="900"/>
              </w:tabs>
              <w:spacing w:line="240" w:lineRule="atLeast"/>
              <w:ind w:left="-108" w:right="-108"/>
              <w:rPr>
                <w:b/>
                <w:bCs/>
                <w:szCs w:val="22"/>
                <w:lang w:val="en-US" w:bidi="th-TH"/>
              </w:rPr>
            </w:pPr>
            <w:r w:rsidRPr="00B8380E">
              <w:rPr>
                <w:b/>
                <w:bCs/>
                <w:szCs w:val="22"/>
                <w:lang w:val="en-US" w:bidi="th-TH"/>
              </w:rPr>
              <w:t>10,411</w:t>
            </w:r>
          </w:p>
        </w:tc>
        <w:tc>
          <w:tcPr>
            <w:tcW w:w="272" w:type="dxa"/>
            <w:gridSpan w:val="2"/>
          </w:tcPr>
          <w:p w14:paraId="5060F14E" w14:textId="77777777" w:rsidR="00F03786" w:rsidRPr="00B8380E" w:rsidRDefault="00F03786" w:rsidP="005963D4">
            <w:pPr>
              <w:tabs>
                <w:tab w:val="decimal" w:pos="882"/>
              </w:tabs>
              <w:ind w:left="-108" w:right="-108"/>
              <w:rPr>
                <w:b/>
                <w:szCs w:val="22"/>
                <w:lang w:val="en-US" w:bidi="th-TH"/>
              </w:rPr>
            </w:pPr>
          </w:p>
        </w:tc>
        <w:tc>
          <w:tcPr>
            <w:tcW w:w="1082" w:type="dxa"/>
            <w:tcBorders>
              <w:top w:val="single" w:sz="4" w:space="0" w:color="auto"/>
              <w:left w:val="nil"/>
              <w:bottom w:val="double" w:sz="4" w:space="0" w:color="auto"/>
              <w:right w:val="nil"/>
            </w:tcBorders>
            <w:hideMark/>
          </w:tcPr>
          <w:p w14:paraId="32162DCE" w14:textId="7DBC124F" w:rsidR="00F03786" w:rsidRPr="00B8380E" w:rsidRDefault="00F03786" w:rsidP="005963D4">
            <w:pPr>
              <w:pStyle w:val="acctfourfigures"/>
              <w:tabs>
                <w:tab w:val="clear" w:pos="765"/>
                <w:tab w:val="decimal" w:pos="790"/>
              </w:tabs>
              <w:spacing w:line="240" w:lineRule="atLeast"/>
              <w:ind w:left="-108" w:right="-108"/>
              <w:rPr>
                <w:b/>
                <w:bCs/>
                <w:szCs w:val="22"/>
                <w:lang w:val="en-US" w:bidi="th-TH"/>
              </w:rPr>
            </w:pPr>
            <w:r w:rsidRPr="00B8380E">
              <w:rPr>
                <w:b/>
                <w:bCs/>
                <w:szCs w:val="22"/>
                <w:lang w:val="en-US" w:bidi="th-TH"/>
              </w:rPr>
              <w:t>10,346</w:t>
            </w:r>
          </w:p>
        </w:tc>
      </w:tr>
    </w:tbl>
    <w:p w14:paraId="3A6CBB2B" w14:textId="77777777" w:rsidR="00F03786" w:rsidRPr="00B8380E" w:rsidRDefault="00F03786" w:rsidP="00F03786">
      <w:pPr>
        <w:spacing w:line="240" w:lineRule="auto"/>
        <w:ind w:left="562" w:right="-27"/>
        <w:jc w:val="both"/>
        <w:rPr>
          <w:szCs w:val="22"/>
          <w:lang w:val="en-US"/>
        </w:rPr>
      </w:pPr>
    </w:p>
    <w:p w14:paraId="494029F4" w14:textId="77777777" w:rsidR="00EA2207" w:rsidRPr="00B8380E" w:rsidRDefault="00EA2207" w:rsidP="00B57690">
      <w:pPr>
        <w:pStyle w:val="index"/>
        <w:numPr>
          <w:ilvl w:val="0"/>
          <w:numId w:val="0"/>
        </w:numPr>
        <w:tabs>
          <w:tab w:val="left" w:pos="540"/>
        </w:tabs>
        <w:jc w:val="thaiDistribute"/>
        <w:rPr>
          <w:b/>
          <w:bCs/>
          <w:sz w:val="24"/>
          <w:szCs w:val="24"/>
        </w:rPr>
      </w:pPr>
      <w:r w:rsidRPr="00B8380E">
        <w:rPr>
          <w:b/>
          <w:bCs/>
          <w:sz w:val="24"/>
          <w:szCs w:val="24"/>
        </w:rPr>
        <w:t>1</w:t>
      </w:r>
      <w:r w:rsidR="00BB408D" w:rsidRPr="00B8380E">
        <w:rPr>
          <w:b/>
          <w:bCs/>
          <w:sz w:val="24"/>
          <w:szCs w:val="24"/>
        </w:rPr>
        <w:t>1</w:t>
      </w:r>
      <w:r w:rsidRPr="00B8380E">
        <w:rPr>
          <w:b/>
          <w:bCs/>
          <w:sz w:val="24"/>
          <w:szCs w:val="24"/>
        </w:rPr>
        <w:t xml:space="preserve"> </w:t>
      </w:r>
      <w:r w:rsidRPr="00B8380E">
        <w:rPr>
          <w:b/>
          <w:bCs/>
          <w:sz w:val="24"/>
          <w:szCs w:val="24"/>
        </w:rPr>
        <w:tab/>
        <w:t>Interest-bearing liabilities</w:t>
      </w:r>
    </w:p>
    <w:p w14:paraId="6CF4D20B" w14:textId="4C863CDF" w:rsidR="00B9100F" w:rsidRPr="00B8380E" w:rsidRDefault="00B9100F" w:rsidP="00261C2A">
      <w:pPr>
        <w:spacing w:line="240" w:lineRule="atLeast"/>
        <w:ind w:left="540"/>
        <w:jc w:val="thaiDistribute"/>
        <w:rPr>
          <w:b/>
          <w:bCs/>
          <w:i/>
          <w:iCs/>
          <w:szCs w:val="22"/>
        </w:rPr>
      </w:pPr>
    </w:p>
    <w:p w14:paraId="4ED07554" w14:textId="77777777" w:rsidR="00E44297" w:rsidRPr="00B8380E" w:rsidRDefault="00E44297" w:rsidP="00261C2A">
      <w:pPr>
        <w:spacing w:line="240" w:lineRule="atLeast"/>
        <w:ind w:left="540"/>
        <w:jc w:val="thaiDistribute"/>
        <w:rPr>
          <w:b/>
          <w:bCs/>
          <w:i/>
          <w:iCs/>
          <w:szCs w:val="22"/>
        </w:rPr>
      </w:pPr>
      <w:r w:rsidRPr="00B8380E">
        <w:rPr>
          <w:b/>
          <w:bCs/>
          <w:i/>
          <w:iCs/>
          <w:szCs w:val="22"/>
        </w:rPr>
        <w:t>Long-term loans from financial institutions</w:t>
      </w:r>
    </w:p>
    <w:p w14:paraId="2E320224" w14:textId="77777777" w:rsidR="00E44297" w:rsidRPr="00B8380E" w:rsidRDefault="00E44297" w:rsidP="00E44297">
      <w:pPr>
        <w:autoSpaceDE w:val="0"/>
        <w:autoSpaceDN w:val="0"/>
        <w:adjustRightInd w:val="0"/>
        <w:spacing w:line="240" w:lineRule="auto"/>
        <w:rPr>
          <w:b/>
          <w:bCs/>
          <w:i/>
          <w:iCs/>
          <w:szCs w:val="22"/>
        </w:rPr>
      </w:pPr>
    </w:p>
    <w:p w14:paraId="4F88E4C3" w14:textId="6B3E81D1" w:rsidR="00E44297" w:rsidRPr="00B8380E" w:rsidRDefault="00E44297" w:rsidP="00E44297">
      <w:pPr>
        <w:autoSpaceDE w:val="0"/>
        <w:autoSpaceDN w:val="0"/>
        <w:adjustRightInd w:val="0"/>
        <w:spacing w:line="240" w:lineRule="auto"/>
        <w:ind w:left="540"/>
        <w:jc w:val="both"/>
        <w:rPr>
          <w:szCs w:val="22"/>
        </w:rPr>
      </w:pPr>
      <w:r w:rsidRPr="00B8380E">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As at 30 June 2021, the Group had utilised Baht 2,532 million </w:t>
      </w:r>
      <w:r w:rsidRPr="00B8380E">
        <w:rPr>
          <w:szCs w:val="22"/>
        </w:rPr>
        <w:br/>
      </w:r>
      <w:r w:rsidRPr="00B8380E">
        <w:rPr>
          <w:i/>
          <w:iCs/>
          <w:szCs w:val="22"/>
        </w:rPr>
        <w:t>(31 December 2020: Baht 2,532 million).</w:t>
      </w:r>
    </w:p>
    <w:p w14:paraId="51BCE3D5" w14:textId="77777777" w:rsidR="00E44297" w:rsidRPr="00B8380E" w:rsidRDefault="00E44297" w:rsidP="00E44297">
      <w:pPr>
        <w:autoSpaceDE w:val="0"/>
        <w:autoSpaceDN w:val="0"/>
        <w:adjustRightInd w:val="0"/>
        <w:spacing w:line="240" w:lineRule="auto"/>
        <w:rPr>
          <w:szCs w:val="22"/>
          <w:lang w:val="en-US" w:bidi="th-TH"/>
        </w:rPr>
      </w:pPr>
    </w:p>
    <w:p w14:paraId="567D37CC" w14:textId="77777777" w:rsidR="00E44297" w:rsidRPr="00B8380E" w:rsidRDefault="00E44297" w:rsidP="00E44297">
      <w:pPr>
        <w:spacing w:line="240" w:lineRule="atLeast"/>
        <w:ind w:left="540"/>
        <w:jc w:val="thaiDistribute"/>
        <w:rPr>
          <w:b/>
          <w:bCs/>
          <w:i/>
          <w:iCs/>
          <w:szCs w:val="22"/>
          <w:lang w:val="en-US" w:bidi="th-TH"/>
        </w:rPr>
      </w:pPr>
      <w:r w:rsidRPr="00B8380E">
        <w:rPr>
          <w:b/>
          <w:bCs/>
          <w:i/>
          <w:iCs/>
          <w:szCs w:val="22"/>
          <w:lang w:val="en-US" w:bidi="th-TH"/>
        </w:rPr>
        <w:t>D</w:t>
      </w:r>
      <w:proofErr w:type="spellStart"/>
      <w:r w:rsidRPr="00B8380E">
        <w:rPr>
          <w:b/>
          <w:bCs/>
          <w:i/>
          <w:iCs/>
          <w:szCs w:val="22"/>
        </w:rPr>
        <w:t>ebentures</w:t>
      </w:r>
      <w:proofErr w:type="spellEnd"/>
    </w:p>
    <w:p w14:paraId="1CD269A6" w14:textId="77777777" w:rsidR="00E44297" w:rsidRPr="00B8380E" w:rsidRDefault="00E44297" w:rsidP="00E44297">
      <w:pPr>
        <w:spacing w:line="240" w:lineRule="atLeast"/>
        <w:jc w:val="thaiDistribute"/>
        <w:rPr>
          <w:szCs w:val="22"/>
        </w:rPr>
      </w:pPr>
    </w:p>
    <w:p w14:paraId="4F2BC54B" w14:textId="77777777" w:rsidR="00E44297" w:rsidRPr="00B8380E" w:rsidRDefault="00E44297" w:rsidP="00E44297">
      <w:pPr>
        <w:spacing w:line="240" w:lineRule="atLeast"/>
        <w:ind w:left="540"/>
        <w:jc w:val="thaiDistribute"/>
        <w:rPr>
          <w:szCs w:val="28"/>
          <w:lang w:val="en-US" w:bidi="th-TH"/>
        </w:rPr>
      </w:pPr>
      <w:r w:rsidRPr="00B8380E">
        <w:rPr>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r w:rsidRPr="00B8380E">
        <w:rPr>
          <w:szCs w:val="28"/>
          <w:lang w:val="en-US" w:bidi="th-TH"/>
        </w:rPr>
        <w:t>.</w:t>
      </w:r>
    </w:p>
    <w:p w14:paraId="54DA1E7D" w14:textId="77777777" w:rsidR="00E44297" w:rsidRPr="00B8380E" w:rsidRDefault="00E44297" w:rsidP="00B9100F">
      <w:pPr>
        <w:rPr>
          <w:lang w:val="en-US"/>
        </w:rPr>
      </w:pPr>
    </w:p>
    <w:tbl>
      <w:tblPr>
        <w:tblW w:w="9164" w:type="dxa"/>
        <w:tblInd w:w="450" w:type="dxa"/>
        <w:tblBorders>
          <w:bottom w:val="single" w:sz="4" w:space="0" w:color="auto"/>
        </w:tblBorders>
        <w:tblLayout w:type="fixed"/>
        <w:tblLook w:val="0000" w:firstRow="0" w:lastRow="0" w:firstColumn="0" w:lastColumn="0" w:noHBand="0" w:noVBand="0"/>
      </w:tblPr>
      <w:tblGrid>
        <w:gridCol w:w="3420"/>
        <w:gridCol w:w="1260"/>
        <w:gridCol w:w="270"/>
        <w:gridCol w:w="1260"/>
        <w:gridCol w:w="270"/>
        <w:gridCol w:w="1170"/>
        <w:gridCol w:w="270"/>
        <w:gridCol w:w="1244"/>
      </w:tblGrid>
      <w:tr w:rsidR="00146EBD" w:rsidRPr="00B8380E" w14:paraId="61B2EBF2" w14:textId="77777777" w:rsidTr="001F0951">
        <w:trPr>
          <w:cantSplit/>
        </w:trPr>
        <w:tc>
          <w:tcPr>
            <w:tcW w:w="3420" w:type="dxa"/>
          </w:tcPr>
          <w:p w14:paraId="75669B88" w14:textId="1018EF04" w:rsidR="00146EBD" w:rsidRPr="00B8380E" w:rsidRDefault="00146EBD" w:rsidP="00146EBD">
            <w:pPr>
              <w:tabs>
                <w:tab w:val="left" w:pos="327"/>
              </w:tabs>
              <w:spacing w:line="240" w:lineRule="exact"/>
              <w:jc w:val="thaiDistribute"/>
              <w:rPr>
                <w:rFonts w:eastAsia="Times New Roman"/>
                <w:b/>
                <w:bCs/>
                <w:i/>
                <w:iCs/>
                <w:szCs w:val="22"/>
                <w:lang w:val="en-US" w:bidi="th-TH"/>
              </w:rPr>
            </w:pPr>
          </w:p>
        </w:tc>
        <w:tc>
          <w:tcPr>
            <w:tcW w:w="2790" w:type="dxa"/>
            <w:gridSpan w:val="3"/>
          </w:tcPr>
          <w:p w14:paraId="7C69B7CC" w14:textId="77777777" w:rsidR="00146EBD" w:rsidRPr="00B8380E" w:rsidRDefault="00146EBD" w:rsidP="00146EBD">
            <w:pPr>
              <w:spacing w:line="240" w:lineRule="exact"/>
              <w:ind w:left="-106" w:right="-79"/>
              <w:jc w:val="center"/>
              <w:rPr>
                <w:rFonts w:eastAsia="Times New Roman"/>
                <w:b/>
                <w:szCs w:val="22"/>
              </w:rPr>
            </w:pPr>
            <w:r w:rsidRPr="00B8380E">
              <w:rPr>
                <w:rFonts w:eastAsia="Times New Roman"/>
                <w:b/>
                <w:szCs w:val="22"/>
              </w:rPr>
              <w:t>Consolidated</w:t>
            </w:r>
          </w:p>
        </w:tc>
        <w:tc>
          <w:tcPr>
            <w:tcW w:w="270" w:type="dxa"/>
          </w:tcPr>
          <w:p w14:paraId="7EBD1600" w14:textId="77777777" w:rsidR="00146EBD" w:rsidRPr="00B8380E" w:rsidRDefault="00146EBD" w:rsidP="00146EBD">
            <w:pPr>
              <w:tabs>
                <w:tab w:val="left" w:pos="327"/>
              </w:tabs>
              <w:spacing w:line="240" w:lineRule="exact"/>
              <w:ind w:left="-108"/>
              <w:jc w:val="center"/>
              <w:rPr>
                <w:rFonts w:eastAsia="Times New Roman"/>
                <w:b/>
                <w:bCs/>
                <w:szCs w:val="22"/>
                <w:lang w:val="en-US" w:bidi="th-TH"/>
              </w:rPr>
            </w:pPr>
          </w:p>
        </w:tc>
        <w:tc>
          <w:tcPr>
            <w:tcW w:w="2684" w:type="dxa"/>
            <w:gridSpan w:val="3"/>
          </w:tcPr>
          <w:p w14:paraId="3701F8CF" w14:textId="77777777" w:rsidR="00146EBD" w:rsidRPr="00B8380E" w:rsidRDefault="00146EBD" w:rsidP="00146EBD">
            <w:pPr>
              <w:spacing w:line="240" w:lineRule="exact"/>
              <w:ind w:left="-108"/>
              <w:jc w:val="center"/>
              <w:rPr>
                <w:rFonts w:eastAsia="Times New Roman"/>
                <w:b/>
                <w:bCs/>
                <w:szCs w:val="22"/>
                <w:lang w:val="en-US" w:bidi="th-TH"/>
              </w:rPr>
            </w:pPr>
            <w:r w:rsidRPr="00B8380E">
              <w:rPr>
                <w:rFonts w:eastAsia="Times New Roman"/>
                <w:b/>
                <w:bCs/>
                <w:szCs w:val="22"/>
                <w:cs/>
                <w:lang w:val="th-TH" w:bidi="th-TH"/>
              </w:rPr>
              <w:t>Separate</w:t>
            </w:r>
          </w:p>
        </w:tc>
      </w:tr>
      <w:tr w:rsidR="00146EBD" w:rsidRPr="00B8380E" w14:paraId="5523531C" w14:textId="77777777" w:rsidTr="001F0951">
        <w:trPr>
          <w:cantSplit/>
        </w:trPr>
        <w:tc>
          <w:tcPr>
            <w:tcW w:w="3420" w:type="dxa"/>
          </w:tcPr>
          <w:p w14:paraId="28129F72" w14:textId="43AA10F7" w:rsidR="00146EBD" w:rsidRPr="00B8380E" w:rsidRDefault="00A63235" w:rsidP="00146EBD">
            <w:pPr>
              <w:spacing w:line="240" w:lineRule="exact"/>
              <w:rPr>
                <w:rFonts w:eastAsia="Times New Roman"/>
                <w:b/>
                <w:bCs/>
                <w:i/>
                <w:iCs/>
                <w:szCs w:val="22"/>
                <w:lang w:val="en-US" w:bidi="th-TH"/>
              </w:rPr>
            </w:pPr>
            <w:r w:rsidRPr="00B8380E">
              <w:rPr>
                <w:rFonts w:eastAsia="Times New Roman" w:cstheme="minorBidi" w:hint="cs"/>
                <w:b/>
                <w:bCs/>
                <w:i/>
                <w:iCs/>
                <w:szCs w:val="22"/>
                <w:cs/>
                <w:lang w:val="en-US" w:bidi="th-TH"/>
              </w:rPr>
              <w:t xml:space="preserve">    </w:t>
            </w:r>
          </w:p>
        </w:tc>
        <w:tc>
          <w:tcPr>
            <w:tcW w:w="2790" w:type="dxa"/>
            <w:gridSpan w:val="3"/>
          </w:tcPr>
          <w:p w14:paraId="6D7BADE8" w14:textId="77777777" w:rsidR="00146EBD" w:rsidRPr="00B8380E" w:rsidRDefault="00146EBD" w:rsidP="00146EBD">
            <w:pPr>
              <w:spacing w:line="240" w:lineRule="exact"/>
              <w:ind w:left="-106" w:right="-79"/>
              <w:jc w:val="center"/>
              <w:rPr>
                <w:rFonts w:eastAsia="Times New Roman"/>
                <w:b/>
                <w:szCs w:val="22"/>
              </w:rPr>
            </w:pPr>
            <w:r w:rsidRPr="00B8380E">
              <w:rPr>
                <w:rFonts w:eastAsia="Times New Roman"/>
                <w:b/>
                <w:szCs w:val="22"/>
              </w:rPr>
              <w:t>financial statements</w:t>
            </w:r>
          </w:p>
        </w:tc>
        <w:tc>
          <w:tcPr>
            <w:tcW w:w="270" w:type="dxa"/>
          </w:tcPr>
          <w:p w14:paraId="3CCB80C9" w14:textId="77777777" w:rsidR="00146EBD" w:rsidRPr="00B8380E" w:rsidRDefault="00146EBD" w:rsidP="00146EBD">
            <w:pPr>
              <w:tabs>
                <w:tab w:val="left" w:pos="327"/>
              </w:tabs>
              <w:spacing w:line="240" w:lineRule="exact"/>
              <w:ind w:left="-108"/>
              <w:jc w:val="center"/>
              <w:rPr>
                <w:rFonts w:eastAsia="Times New Roman"/>
                <w:b/>
                <w:bCs/>
                <w:szCs w:val="22"/>
                <w:lang w:val="en-US" w:bidi="th-TH"/>
              </w:rPr>
            </w:pPr>
          </w:p>
        </w:tc>
        <w:tc>
          <w:tcPr>
            <w:tcW w:w="2684" w:type="dxa"/>
            <w:gridSpan w:val="3"/>
          </w:tcPr>
          <w:p w14:paraId="66188140" w14:textId="77777777" w:rsidR="00146EBD" w:rsidRPr="00B8380E" w:rsidRDefault="00146EBD" w:rsidP="00146EBD">
            <w:pPr>
              <w:spacing w:line="240" w:lineRule="exact"/>
              <w:ind w:left="-108"/>
              <w:jc w:val="center"/>
              <w:rPr>
                <w:rFonts w:eastAsia="Times New Roman"/>
                <w:b/>
                <w:bCs/>
                <w:szCs w:val="22"/>
                <w:cs/>
                <w:lang w:val="th-TH" w:bidi="th-TH"/>
              </w:rPr>
            </w:pPr>
            <w:r w:rsidRPr="00B8380E">
              <w:rPr>
                <w:rFonts w:eastAsia="Times New Roman"/>
                <w:b/>
                <w:bCs/>
                <w:szCs w:val="22"/>
                <w:cs/>
                <w:lang w:val="th-TH" w:bidi="th-TH"/>
              </w:rPr>
              <w:t>financial statements</w:t>
            </w:r>
          </w:p>
        </w:tc>
      </w:tr>
      <w:tr w:rsidR="001F6D75" w:rsidRPr="00B8380E" w14:paraId="247CA1C3" w14:textId="77777777" w:rsidTr="001F0951">
        <w:trPr>
          <w:cantSplit/>
        </w:trPr>
        <w:tc>
          <w:tcPr>
            <w:tcW w:w="3420" w:type="dxa"/>
          </w:tcPr>
          <w:p w14:paraId="4738315D" w14:textId="6E599CA2" w:rsidR="001F6D75" w:rsidRPr="00B8380E" w:rsidRDefault="00A73DF3" w:rsidP="001F6D75">
            <w:pPr>
              <w:tabs>
                <w:tab w:val="left" w:pos="327"/>
              </w:tabs>
              <w:spacing w:line="240" w:lineRule="exact"/>
              <w:rPr>
                <w:rFonts w:eastAsia="Times New Roman"/>
                <w:b/>
                <w:bCs/>
                <w:i/>
                <w:iCs/>
                <w:szCs w:val="22"/>
                <w:lang w:val="en-US" w:bidi="th-TH"/>
              </w:rPr>
            </w:pPr>
            <w:r w:rsidRPr="00B8380E">
              <w:rPr>
                <w:rFonts w:eastAsia="Times New Roman"/>
                <w:b/>
                <w:bCs/>
                <w:i/>
                <w:iCs/>
                <w:szCs w:val="22"/>
                <w:lang w:val="en-US" w:bidi="th-TH"/>
              </w:rPr>
              <w:t>Assets pledged as security for</w:t>
            </w:r>
            <w:r w:rsidR="001F6D75" w:rsidRPr="00B8380E">
              <w:rPr>
                <w:rFonts w:eastAsia="Times New Roman"/>
                <w:b/>
                <w:bCs/>
                <w:i/>
                <w:iCs/>
                <w:szCs w:val="22"/>
                <w:lang w:val="en-US" w:bidi="th-TH"/>
              </w:rPr>
              <w:br/>
              <w:t xml:space="preserve">   </w:t>
            </w:r>
            <w:r w:rsidRPr="00B8380E">
              <w:rPr>
                <w:rFonts w:eastAsia="Times New Roman"/>
                <w:b/>
                <w:bCs/>
                <w:i/>
                <w:iCs/>
                <w:szCs w:val="22"/>
                <w:lang w:val="en-US" w:bidi="th-TH"/>
              </w:rPr>
              <w:t>liabilities</w:t>
            </w:r>
          </w:p>
        </w:tc>
        <w:tc>
          <w:tcPr>
            <w:tcW w:w="1260" w:type="dxa"/>
          </w:tcPr>
          <w:p w14:paraId="51CA8E9B" w14:textId="77827F1F" w:rsidR="001F6D75" w:rsidRPr="00B8380E" w:rsidRDefault="001F6D75" w:rsidP="001F6D75">
            <w:pPr>
              <w:spacing w:line="240" w:lineRule="exact"/>
              <w:jc w:val="center"/>
              <w:rPr>
                <w:rFonts w:eastAsia="Times New Roman"/>
                <w:bCs/>
                <w:szCs w:val="22"/>
              </w:rPr>
            </w:pPr>
            <w:r w:rsidRPr="00B8380E">
              <w:rPr>
                <w:rFonts w:eastAsia="Times New Roman"/>
                <w:bCs/>
                <w:szCs w:val="22"/>
              </w:rPr>
              <w:t>30 June 2021</w:t>
            </w:r>
          </w:p>
        </w:tc>
        <w:tc>
          <w:tcPr>
            <w:tcW w:w="270" w:type="dxa"/>
          </w:tcPr>
          <w:p w14:paraId="62CDB7A2" w14:textId="77777777" w:rsidR="001F6D75" w:rsidRPr="00B8380E" w:rsidRDefault="001F6D75" w:rsidP="001F6D75">
            <w:pPr>
              <w:spacing w:line="240" w:lineRule="exact"/>
              <w:jc w:val="center"/>
              <w:rPr>
                <w:rFonts w:eastAsia="Times New Roman"/>
                <w:bCs/>
                <w:szCs w:val="22"/>
              </w:rPr>
            </w:pPr>
          </w:p>
        </w:tc>
        <w:tc>
          <w:tcPr>
            <w:tcW w:w="1260" w:type="dxa"/>
          </w:tcPr>
          <w:p w14:paraId="090AAE34" w14:textId="0A39746E" w:rsidR="001F6D75" w:rsidRPr="00B8380E" w:rsidRDefault="001F6D75" w:rsidP="001F6D75">
            <w:pPr>
              <w:spacing w:line="240" w:lineRule="exact"/>
              <w:ind w:left="-196" w:right="-196"/>
              <w:jc w:val="center"/>
              <w:rPr>
                <w:rFonts w:eastAsia="Times New Roman"/>
                <w:bCs/>
                <w:szCs w:val="22"/>
              </w:rPr>
            </w:pPr>
            <w:r w:rsidRPr="00B8380E">
              <w:rPr>
                <w:rFonts w:eastAsia="Times New Roman"/>
                <w:bCs/>
                <w:szCs w:val="22"/>
              </w:rPr>
              <w:t>31 December 2020</w:t>
            </w:r>
          </w:p>
        </w:tc>
        <w:tc>
          <w:tcPr>
            <w:tcW w:w="270" w:type="dxa"/>
          </w:tcPr>
          <w:p w14:paraId="79C9A707" w14:textId="77777777" w:rsidR="001F6D75" w:rsidRPr="00B8380E" w:rsidRDefault="001F6D75" w:rsidP="001F6D75">
            <w:pPr>
              <w:tabs>
                <w:tab w:val="decimal" w:pos="765"/>
              </w:tabs>
              <w:spacing w:line="240" w:lineRule="exact"/>
              <w:ind w:left="-106" w:right="-142"/>
              <w:rPr>
                <w:rFonts w:eastAsia="Times New Roman"/>
                <w:szCs w:val="22"/>
              </w:rPr>
            </w:pPr>
          </w:p>
        </w:tc>
        <w:tc>
          <w:tcPr>
            <w:tcW w:w="1170" w:type="dxa"/>
          </w:tcPr>
          <w:p w14:paraId="4819A2D7" w14:textId="1E3ED778" w:rsidR="001F6D75" w:rsidRPr="00B8380E" w:rsidRDefault="001F6D75" w:rsidP="001F6D75">
            <w:pPr>
              <w:spacing w:line="240" w:lineRule="exact"/>
              <w:jc w:val="center"/>
              <w:rPr>
                <w:rFonts w:eastAsia="Times New Roman"/>
                <w:bCs/>
                <w:szCs w:val="22"/>
              </w:rPr>
            </w:pPr>
            <w:r w:rsidRPr="00B8380E">
              <w:rPr>
                <w:rFonts w:eastAsia="Times New Roman"/>
                <w:bCs/>
                <w:szCs w:val="22"/>
              </w:rPr>
              <w:t>30 June 2021</w:t>
            </w:r>
          </w:p>
        </w:tc>
        <w:tc>
          <w:tcPr>
            <w:tcW w:w="270" w:type="dxa"/>
          </w:tcPr>
          <w:p w14:paraId="1A88F025" w14:textId="77777777" w:rsidR="001F6D75" w:rsidRPr="00B8380E" w:rsidRDefault="001F6D75" w:rsidP="001F6D75">
            <w:pPr>
              <w:spacing w:line="240" w:lineRule="exact"/>
              <w:jc w:val="center"/>
              <w:rPr>
                <w:rFonts w:eastAsia="Times New Roman"/>
                <w:bCs/>
                <w:szCs w:val="22"/>
              </w:rPr>
            </w:pPr>
          </w:p>
        </w:tc>
        <w:tc>
          <w:tcPr>
            <w:tcW w:w="1244" w:type="dxa"/>
          </w:tcPr>
          <w:p w14:paraId="12716D59" w14:textId="651C9315" w:rsidR="001F6D75" w:rsidRPr="00B8380E" w:rsidRDefault="001F6D75" w:rsidP="001F6D75">
            <w:pPr>
              <w:spacing w:line="240" w:lineRule="exact"/>
              <w:ind w:left="-196" w:right="-196"/>
              <w:jc w:val="center"/>
              <w:rPr>
                <w:rFonts w:eastAsia="Times New Roman"/>
                <w:bCs/>
                <w:szCs w:val="22"/>
              </w:rPr>
            </w:pPr>
            <w:r w:rsidRPr="00B8380E">
              <w:rPr>
                <w:rFonts w:eastAsia="Times New Roman"/>
                <w:bCs/>
                <w:szCs w:val="22"/>
              </w:rPr>
              <w:t>31 December 2020</w:t>
            </w:r>
          </w:p>
        </w:tc>
      </w:tr>
      <w:tr w:rsidR="001F6D75" w:rsidRPr="00B8380E" w14:paraId="223EBECE" w14:textId="77777777" w:rsidTr="001F0951">
        <w:trPr>
          <w:cantSplit/>
        </w:trPr>
        <w:tc>
          <w:tcPr>
            <w:tcW w:w="3420" w:type="dxa"/>
          </w:tcPr>
          <w:p w14:paraId="5C5672AE" w14:textId="77777777" w:rsidR="001F6D75" w:rsidRPr="00B8380E" w:rsidRDefault="001F6D75" w:rsidP="001F6D75">
            <w:pPr>
              <w:tabs>
                <w:tab w:val="left" w:pos="327"/>
              </w:tabs>
              <w:spacing w:line="240" w:lineRule="exact"/>
              <w:jc w:val="thaiDistribute"/>
              <w:rPr>
                <w:rFonts w:eastAsia="Times New Roman"/>
                <w:szCs w:val="22"/>
                <w:lang w:val="en-US" w:bidi="th-TH"/>
              </w:rPr>
            </w:pPr>
          </w:p>
        </w:tc>
        <w:tc>
          <w:tcPr>
            <w:tcW w:w="5744" w:type="dxa"/>
            <w:gridSpan w:val="7"/>
          </w:tcPr>
          <w:p w14:paraId="7B7A69EE" w14:textId="77777777" w:rsidR="001F6D75" w:rsidRPr="00B8380E" w:rsidRDefault="001F6D75" w:rsidP="001F6D75">
            <w:pPr>
              <w:spacing w:line="240" w:lineRule="exact"/>
              <w:ind w:left="-108"/>
              <w:jc w:val="center"/>
              <w:rPr>
                <w:rFonts w:eastAsia="Times New Roman"/>
                <w:i/>
                <w:iCs/>
                <w:szCs w:val="22"/>
                <w:lang w:val="en-US" w:bidi="th-TH"/>
              </w:rPr>
            </w:pPr>
            <w:r w:rsidRPr="00B8380E">
              <w:rPr>
                <w:rFonts w:eastAsia="Times New Roman"/>
                <w:i/>
                <w:iCs/>
                <w:szCs w:val="22"/>
                <w:lang w:val="en-US" w:bidi="th-TH"/>
              </w:rPr>
              <w:t>(in million Baht)</w:t>
            </w:r>
          </w:p>
        </w:tc>
      </w:tr>
      <w:tr w:rsidR="001F6D75" w:rsidRPr="00B8380E" w14:paraId="1B1C6C1D" w14:textId="77777777" w:rsidTr="001F0951">
        <w:trPr>
          <w:cantSplit/>
        </w:trPr>
        <w:tc>
          <w:tcPr>
            <w:tcW w:w="3420" w:type="dxa"/>
          </w:tcPr>
          <w:p w14:paraId="5C2ABBAD" w14:textId="77777777" w:rsidR="001F6D75" w:rsidRPr="00B8380E" w:rsidRDefault="001F6D75" w:rsidP="001F6D75">
            <w:pPr>
              <w:tabs>
                <w:tab w:val="left" w:pos="327"/>
              </w:tabs>
              <w:spacing w:line="240" w:lineRule="exact"/>
              <w:jc w:val="thaiDistribute"/>
              <w:rPr>
                <w:rFonts w:eastAsia="Times New Roman"/>
                <w:szCs w:val="22"/>
                <w:lang w:val="en-US" w:bidi="th-TH"/>
              </w:rPr>
            </w:pPr>
            <w:r w:rsidRPr="00B8380E">
              <w:rPr>
                <w:rFonts w:eastAsia="Times New Roman"/>
                <w:szCs w:val="22"/>
                <w:lang w:val="en-US" w:bidi="th-TH"/>
              </w:rPr>
              <w:t>Real estate development for sale</w:t>
            </w:r>
          </w:p>
        </w:tc>
        <w:tc>
          <w:tcPr>
            <w:tcW w:w="1260" w:type="dxa"/>
          </w:tcPr>
          <w:p w14:paraId="6E6EC9B1" w14:textId="55073C01" w:rsidR="001F6D75" w:rsidRPr="00B8380E" w:rsidRDefault="00E44297" w:rsidP="001F6D75">
            <w:pPr>
              <w:tabs>
                <w:tab w:val="decimal" w:pos="956"/>
              </w:tabs>
              <w:overflowPunct w:val="0"/>
              <w:autoSpaceDE w:val="0"/>
              <w:autoSpaceDN w:val="0"/>
              <w:adjustRightInd w:val="0"/>
              <w:spacing w:line="240" w:lineRule="exact"/>
              <w:ind w:right="-122"/>
              <w:textAlignment w:val="baseline"/>
              <w:rPr>
                <w:rFonts w:eastAsia="Times New Roman"/>
                <w:szCs w:val="22"/>
                <w:lang w:val="en-US" w:bidi="th-TH"/>
              </w:rPr>
            </w:pPr>
            <w:r w:rsidRPr="00B8380E">
              <w:rPr>
                <w:rFonts w:eastAsia="Times New Roman"/>
                <w:szCs w:val="22"/>
                <w:lang w:val="en-US" w:bidi="th-TH"/>
              </w:rPr>
              <w:t>624</w:t>
            </w:r>
          </w:p>
        </w:tc>
        <w:tc>
          <w:tcPr>
            <w:tcW w:w="270" w:type="dxa"/>
          </w:tcPr>
          <w:p w14:paraId="2B3C7015" w14:textId="77777777" w:rsidR="001F6D75" w:rsidRPr="00B8380E" w:rsidRDefault="001F6D75" w:rsidP="001F6D75">
            <w:pPr>
              <w:overflowPunct w:val="0"/>
              <w:autoSpaceDE w:val="0"/>
              <w:autoSpaceDN w:val="0"/>
              <w:adjustRightInd w:val="0"/>
              <w:spacing w:line="240" w:lineRule="exact"/>
              <w:textAlignment w:val="baseline"/>
              <w:rPr>
                <w:rFonts w:eastAsia="Times New Roman"/>
                <w:szCs w:val="22"/>
                <w:lang w:val="en-US" w:bidi="th-TH"/>
              </w:rPr>
            </w:pPr>
          </w:p>
        </w:tc>
        <w:tc>
          <w:tcPr>
            <w:tcW w:w="1260" w:type="dxa"/>
          </w:tcPr>
          <w:p w14:paraId="48A494F1" w14:textId="47F65B12" w:rsidR="001F6D75" w:rsidRPr="00B8380E" w:rsidRDefault="001F6D75" w:rsidP="001F6D75">
            <w:pPr>
              <w:tabs>
                <w:tab w:val="decimal" w:pos="934"/>
              </w:tabs>
              <w:overflowPunct w:val="0"/>
              <w:autoSpaceDE w:val="0"/>
              <w:autoSpaceDN w:val="0"/>
              <w:adjustRightInd w:val="0"/>
              <w:spacing w:line="240" w:lineRule="exact"/>
              <w:ind w:left="-108" w:right="-108"/>
              <w:textAlignment w:val="baseline"/>
              <w:rPr>
                <w:rFonts w:eastAsia="Times New Roman"/>
                <w:szCs w:val="22"/>
                <w:lang w:val="en-US" w:bidi="th-TH"/>
              </w:rPr>
            </w:pPr>
            <w:r w:rsidRPr="00B8380E">
              <w:rPr>
                <w:rFonts w:eastAsia="Times New Roman"/>
                <w:szCs w:val="22"/>
                <w:lang w:val="en-US" w:bidi="th-TH"/>
              </w:rPr>
              <w:t>624</w:t>
            </w:r>
          </w:p>
        </w:tc>
        <w:tc>
          <w:tcPr>
            <w:tcW w:w="270" w:type="dxa"/>
          </w:tcPr>
          <w:p w14:paraId="6CF2CE0B" w14:textId="77777777" w:rsidR="001F6D75" w:rsidRPr="00B8380E" w:rsidRDefault="001F6D75" w:rsidP="001F6D75">
            <w:pPr>
              <w:overflowPunct w:val="0"/>
              <w:autoSpaceDE w:val="0"/>
              <w:autoSpaceDN w:val="0"/>
              <w:adjustRightInd w:val="0"/>
              <w:spacing w:line="240" w:lineRule="exact"/>
              <w:textAlignment w:val="baseline"/>
              <w:rPr>
                <w:rFonts w:eastAsia="Times New Roman"/>
                <w:szCs w:val="22"/>
                <w:lang w:val="en-US" w:bidi="th-TH"/>
              </w:rPr>
            </w:pPr>
          </w:p>
        </w:tc>
        <w:tc>
          <w:tcPr>
            <w:tcW w:w="1170" w:type="dxa"/>
          </w:tcPr>
          <w:p w14:paraId="39D77CCC" w14:textId="3A23FB78" w:rsidR="001F6D75" w:rsidRPr="00B8380E" w:rsidRDefault="00E44297" w:rsidP="001F6D75">
            <w:pPr>
              <w:tabs>
                <w:tab w:val="decimal" w:pos="880"/>
              </w:tabs>
              <w:overflowPunct w:val="0"/>
              <w:autoSpaceDE w:val="0"/>
              <w:autoSpaceDN w:val="0"/>
              <w:adjustRightInd w:val="0"/>
              <w:spacing w:line="240" w:lineRule="exact"/>
              <w:jc w:val="center"/>
              <w:textAlignment w:val="baseline"/>
              <w:rPr>
                <w:rFonts w:eastAsia="Times New Roman"/>
                <w:szCs w:val="22"/>
                <w:lang w:val="en-US" w:bidi="th-TH"/>
              </w:rPr>
            </w:pPr>
            <w:r w:rsidRPr="00B8380E">
              <w:rPr>
                <w:rFonts w:eastAsia="Times New Roman"/>
                <w:szCs w:val="22"/>
                <w:lang w:val="en-US" w:bidi="th-TH"/>
              </w:rPr>
              <w:t>624</w:t>
            </w:r>
          </w:p>
        </w:tc>
        <w:tc>
          <w:tcPr>
            <w:tcW w:w="270" w:type="dxa"/>
          </w:tcPr>
          <w:p w14:paraId="1ADB813E" w14:textId="77777777" w:rsidR="001F6D75" w:rsidRPr="00B8380E" w:rsidRDefault="001F6D75" w:rsidP="001F6D75">
            <w:pPr>
              <w:overflowPunct w:val="0"/>
              <w:autoSpaceDE w:val="0"/>
              <w:autoSpaceDN w:val="0"/>
              <w:adjustRightInd w:val="0"/>
              <w:spacing w:line="240" w:lineRule="exact"/>
              <w:textAlignment w:val="baseline"/>
              <w:rPr>
                <w:rFonts w:eastAsia="Times New Roman"/>
                <w:szCs w:val="22"/>
                <w:lang w:val="en-US" w:bidi="th-TH"/>
              </w:rPr>
            </w:pPr>
          </w:p>
        </w:tc>
        <w:tc>
          <w:tcPr>
            <w:tcW w:w="1244" w:type="dxa"/>
          </w:tcPr>
          <w:p w14:paraId="71F9E6E9" w14:textId="33226E8C" w:rsidR="001F6D75" w:rsidRPr="00B8380E" w:rsidRDefault="001F6D75" w:rsidP="001F6D75">
            <w:pPr>
              <w:tabs>
                <w:tab w:val="decimal" w:pos="899"/>
              </w:tabs>
              <w:overflowPunct w:val="0"/>
              <w:autoSpaceDE w:val="0"/>
              <w:autoSpaceDN w:val="0"/>
              <w:adjustRightInd w:val="0"/>
              <w:spacing w:line="240" w:lineRule="exact"/>
              <w:jc w:val="center"/>
              <w:textAlignment w:val="baseline"/>
              <w:rPr>
                <w:rFonts w:eastAsia="Times New Roman"/>
                <w:szCs w:val="22"/>
                <w:lang w:val="en-US" w:bidi="th-TH"/>
              </w:rPr>
            </w:pPr>
            <w:r w:rsidRPr="00B8380E">
              <w:rPr>
                <w:rFonts w:eastAsia="Times New Roman"/>
                <w:szCs w:val="22"/>
                <w:lang w:val="en-US" w:bidi="th-TH"/>
              </w:rPr>
              <w:t>624</w:t>
            </w:r>
          </w:p>
        </w:tc>
      </w:tr>
      <w:tr w:rsidR="001F6D75" w:rsidRPr="00B8380E" w14:paraId="40404B9C" w14:textId="77777777" w:rsidTr="001F0951">
        <w:trPr>
          <w:cantSplit/>
        </w:trPr>
        <w:tc>
          <w:tcPr>
            <w:tcW w:w="3420" w:type="dxa"/>
          </w:tcPr>
          <w:p w14:paraId="2C6C4491" w14:textId="77777777" w:rsidR="001F6D75" w:rsidRPr="00B8380E" w:rsidRDefault="001F6D75" w:rsidP="001F6D75">
            <w:pPr>
              <w:tabs>
                <w:tab w:val="left" w:pos="327"/>
              </w:tabs>
              <w:spacing w:line="240" w:lineRule="exact"/>
              <w:jc w:val="thaiDistribute"/>
              <w:rPr>
                <w:rFonts w:eastAsia="Times New Roman"/>
                <w:szCs w:val="22"/>
                <w:cs/>
                <w:lang w:val="en-US" w:bidi="th-TH"/>
              </w:rPr>
            </w:pPr>
            <w:r w:rsidRPr="00B8380E">
              <w:rPr>
                <w:rFonts w:eastAsia="Times New Roman"/>
                <w:szCs w:val="22"/>
                <w:lang w:val="en-US" w:bidi="th-TH"/>
              </w:rPr>
              <w:t>Investment properties</w:t>
            </w:r>
          </w:p>
        </w:tc>
        <w:tc>
          <w:tcPr>
            <w:tcW w:w="1260" w:type="dxa"/>
          </w:tcPr>
          <w:p w14:paraId="508F32B6" w14:textId="53D15954" w:rsidR="001F6D75" w:rsidRPr="00B8380E" w:rsidRDefault="00E44297" w:rsidP="001F6D75">
            <w:pPr>
              <w:tabs>
                <w:tab w:val="decimal" w:pos="956"/>
              </w:tabs>
              <w:overflowPunct w:val="0"/>
              <w:autoSpaceDE w:val="0"/>
              <w:autoSpaceDN w:val="0"/>
              <w:adjustRightInd w:val="0"/>
              <w:spacing w:line="240" w:lineRule="exact"/>
              <w:ind w:right="-122"/>
              <w:textAlignment w:val="baseline"/>
              <w:rPr>
                <w:rFonts w:eastAsia="Times New Roman"/>
                <w:szCs w:val="22"/>
                <w:lang w:val="en-US" w:bidi="th-TH"/>
              </w:rPr>
            </w:pPr>
            <w:r w:rsidRPr="00B8380E">
              <w:rPr>
                <w:rFonts w:eastAsia="Times New Roman"/>
                <w:szCs w:val="22"/>
                <w:lang w:val="en-US" w:bidi="th-TH"/>
              </w:rPr>
              <w:t>11,254</w:t>
            </w:r>
          </w:p>
        </w:tc>
        <w:tc>
          <w:tcPr>
            <w:tcW w:w="270" w:type="dxa"/>
          </w:tcPr>
          <w:p w14:paraId="20994743" w14:textId="77777777" w:rsidR="001F6D75" w:rsidRPr="00B8380E" w:rsidRDefault="001F6D75" w:rsidP="001F6D75">
            <w:pPr>
              <w:overflowPunct w:val="0"/>
              <w:autoSpaceDE w:val="0"/>
              <w:autoSpaceDN w:val="0"/>
              <w:adjustRightInd w:val="0"/>
              <w:spacing w:line="240" w:lineRule="exact"/>
              <w:textAlignment w:val="baseline"/>
              <w:rPr>
                <w:rFonts w:eastAsia="Times New Roman"/>
                <w:szCs w:val="22"/>
                <w:lang w:val="en-US" w:bidi="th-TH"/>
              </w:rPr>
            </w:pPr>
          </w:p>
        </w:tc>
        <w:tc>
          <w:tcPr>
            <w:tcW w:w="1260" w:type="dxa"/>
          </w:tcPr>
          <w:p w14:paraId="334F9255" w14:textId="03BE5A14" w:rsidR="001F6D75" w:rsidRPr="00B8380E" w:rsidRDefault="001F6D75" w:rsidP="001F6D75">
            <w:pPr>
              <w:tabs>
                <w:tab w:val="decimal" w:pos="934"/>
              </w:tabs>
              <w:overflowPunct w:val="0"/>
              <w:autoSpaceDE w:val="0"/>
              <w:autoSpaceDN w:val="0"/>
              <w:adjustRightInd w:val="0"/>
              <w:spacing w:line="240" w:lineRule="exact"/>
              <w:ind w:left="-108" w:right="-108"/>
              <w:textAlignment w:val="baseline"/>
              <w:rPr>
                <w:rFonts w:eastAsia="Times New Roman"/>
                <w:szCs w:val="22"/>
                <w:lang w:val="en-US" w:bidi="th-TH"/>
              </w:rPr>
            </w:pPr>
            <w:r w:rsidRPr="00B8380E">
              <w:rPr>
                <w:rFonts w:eastAsia="Times New Roman"/>
                <w:szCs w:val="22"/>
                <w:lang w:val="en-US" w:bidi="th-TH"/>
              </w:rPr>
              <w:t>11,240</w:t>
            </w:r>
          </w:p>
        </w:tc>
        <w:tc>
          <w:tcPr>
            <w:tcW w:w="270" w:type="dxa"/>
          </w:tcPr>
          <w:p w14:paraId="0EAD9B2D" w14:textId="77777777" w:rsidR="001F6D75" w:rsidRPr="00B8380E" w:rsidRDefault="001F6D75" w:rsidP="001F6D75">
            <w:pPr>
              <w:overflowPunct w:val="0"/>
              <w:autoSpaceDE w:val="0"/>
              <w:autoSpaceDN w:val="0"/>
              <w:adjustRightInd w:val="0"/>
              <w:spacing w:line="240" w:lineRule="exact"/>
              <w:textAlignment w:val="baseline"/>
              <w:rPr>
                <w:rFonts w:eastAsia="Times New Roman"/>
                <w:szCs w:val="22"/>
                <w:lang w:val="en-US" w:bidi="th-TH"/>
              </w:rPr>
            </w:pPr>
          </w:p>
        </w:tc>
        <w:tc>
          <w:tcPr>
            <w:tcW w:w="1170" w:type="dxa"/>
          </w:tcPr>
          <w:p w14:paraId="3526CE16" w14:textId="065A4D49" w:rsidR="001F6D75" w:rsidRPr="00B8380E" w:rsidRDefault="00E44297" w:rsidP="001F6D75">
            <w:pPr>
              <w:tabs>
                <w:tab w:val="decimal" w:pos="899"/>
              </w:tabs>
              <w:overflowPunct w:val="0"/>
              <w:autoSpaceDE w:val="0"/>
              <w:autoSpaceDN w:val="0"/>
              <w:adjustRightInd w:val="0"/>
              <w:spacing w:line="240" w:lineRule="exact"/>
              <w:jc w:val="center"/>
              <w:textAlignment w:val="baseline"/>
              <w:rPr>
                <w:rFonts w:eastAsia="Times New Roman"/>
                <w:szCs w:val="22"/>
                <w:lang w:val="en-US" w:bidi="th-TH"/>
              </w:rPr>
            </w:pPr>
            <w:r w:rsidRPr="00B8380E">
              <w:rPr>
                <w:rFonts w:eastAsia="Times New Roman"/>
                <w:szCs w:val="22"/>
                <w:lang w:val="en-US" w:bidi="th-TH"/>
              </w:rPr>
              <w:t>4,611</w:t>
            </w:r>
          </w:p>
        </w:tc>
        <w:tc>
          <w:tcPr>
            <w:tcW w:w="270" w:type="dxa"/>
          </w:tcPr>
          <w:p w14:paraId="2CBCF96F" w14:textId="77777777" w:rsidR="001F6D75" w:rsidRPr="00B8380E" w:rsidRDefault="001F6D75" w:rsidP="001F6D75">
            <w:pPr>
              <w:overflowPunct w:val="0"/>
              <w:autoSpaceDE w:val="0"/>
              <w:autoSpaceDN w:val="0"/>
              <w:adjustRightInd w:val="0"/>
              <w:spacing w:line="240" w:lineRule="exact"/>
              <w:textAlignment w:val="baseline"/>
              <w:rPr>
                <w:rFonts w:eastAsia="Times New Roman"/>
                <w:szCs w:val="22"/>
                <w:lang w:val="en-US" w:bidi="th-TH"/>
              </w:rPr>
            </w:pPr>
          </w:p>
        </w:tc>
        <w:tc>
          <w:tcPr>
            <w:tcW w:w="1244" w:type="dxa"/>
          </w:tcPr>
          <w:p w14:paraId="68B9F030" w14:textId="1B903016" w:rsidR="001F6D75" w:rsidRPr="00B8380E" w:rsidRDefault="001F6D75" w:rsidP="001F6D75">
            <w:pPr>
              <w:tabs>
                <w:tab w:val="decimal" w:pos="899"/>
              </w:tabs>
              <w:overflowPunct w:val="0"/>
              <w:autoSpaceDE w:val="0"/>
              <w:autoSpaceDN w:val="0"/>
              <w:adjustRightInd w:val="0"/>
              <w:spacing w:line="240" w:lineRule="exact"/>
              <w:jc w:val="center"/>
              <w:textAlignment w:val="baseline"/>
              <w:rPr>
                <w:rFonts w:eastAsia="Times New Roman"/>
                <w:szCs w:val="22"/>
                <w:lang w:val="en-US" w:bidi="th-TH"/>
              </w:rPr>
            </w:pPr>
            <w:r w:rsidRPr="00B8380E">
              <w:rPr>
                <w:rFonts w:eastAsia="Times New Roman"/>
                <w:szCs w:val="22"/>
                <w:lang w:val="en-US" w:bidi="th-TH"/>
              </w:rPr>
              <w:t>4,600</w:t>
            </w:r>
          </w:p>
        </w:tc>
      </w:tr>
      <w:tr w:rsidR="001F6D75" w:rsidRPr="00B8380E" w14:paraId="66A29380" w14:textId="77777777" w:rsidTr="001F0951">
        <w:trPr>
          <w:cantSplit/>
        </w:trPr>
        <w:tc>
          <w:tcPr>
            <w:tcW w:w="3420" w:type="dxa"/>
            <w:tcBorders>
              <w:bottom w:val="nil"/>
            </w:tcBorders>
          </w:tcPr>
          <w:p w14:paraId="108DF99F" w14:textId="77777777" w:rsidR="001F6D75" w:rsidRPr="00B8380E" w:rsidRDefault="001F6D75" w:rsidP="001F6D75">
            <w:pPr>
              <w:tabs>
                <w:tab w:val="left" w:pos="327"/>
              </w:tabs>
              <w:spacing w:line="240" w:lineRule="exact"/>
              <w:jc w:val="thaiDistribute"/>
              <w:rPr>
                <w:rFonts w:eastAsia="Times New Roman"/>
                <w:b/>
                <w:bCs/>
                <w:szCs w:val="22"/>
                <w:lang w:val="en-US" w:bidi="th-TH"/>
              </w:rPr>
            </w:pPr>
            <w:r w:rsidRPr="00B8380E">
              <w:rPr>
                <w:rFonts w:eastAsia="Times New Roman"/>
                <w:b/>
                <w:bCs/>
                <w:szCs w:val="22"/>
                <w:lang w:val="en-US" w:bidi="th-TH"/>
              </w:rPr>
              <w:t xml:space="preserve">Total </w:t>
            </w:r>
          </w:p>
        </w:tc>
        <w:tc>
          <w:tcPr>
            <w:tcW w:w="1260" w:type="dxa"/>
            <w:tcBorders>
              <w:top w:val="single" w:sz="4" w:space="0" w:color="auto"/>
              <w:bottom w:val="double" w:sz="4" w:space="0" w:color="auto"/>
            </w:tcBorders>
          </w:tcPr>
          <w:p w14:paraId="31ADFE1D" w14:textId="39D93AEA" w:rsidR="001F6D75" w:rsidRPr="00B8380E" w:rsidRDefault="00E44297" w:rsidP="001F6D75">
            <w:pPr>
              <w:tabs>
                <w:tab w:val="decimal" w:pos="950"/>
              </w:tabs>
              <w:overflowPunct w:val="0"/>
              <w:autoSpaceDE w:val="0"/>
              <w:autoSpaceDN w:val="0"/>
              <w:adjustRightInd w:val="0"/>
              <w:spacing w:line="240" w:lineRule="exact"/>
              <w:textAlignment w:val="baseline"/>
              <w:rPr>
                <w:rFonts w:eastAsia="Times New Roman"/>
                <w:b/>
                <w:bCs/>
                <w:szCs w:val="22"/>
                <w:lang w:val="en-US" w:bidi="th-TH"/>
              </w:rPr>
            </w:pPr>
            <w:r w:rsidRPr="00B8380E">
              <w:rPr>
                <w:rFonts w:eastAsia="Times New Roman"/>
                <w:b/>
                <w:bCs/>
                <w:szCs w:val="22"/>
                <w:lang w:val="en-US" w:bidi="th-TH"/>
              </w:rPr>
              <w:t>11,878</w:t>
            </w:r>
          </w:p>
        </w:tc>
        <w:tc>
          <w:tcPr>
            <w:tcW w:w="270" w:type="dxa"/>
            <w:tcBorders>
              <w:bottom w:val="nil"/>
            </w:tcBorders>
          </w:tcPr>
          <w:p w14:paraId="7AFA5E98" w14:textId="77777777" w:rsidR="001F6D75" w:rsidRPr="00B8380E" w:rsidRDefault="001F6D75" w:rsidP="001F6D75">
            <w:pPr>
              <w:overflowPunct w:val="0"/>
              <w:autoSpaceDE w:val="0"/>
              <w:autoSpaceDN w:val="0"/>
              <w:adjustRightInd w:val="0"/>
              <w:spacing w:line="240" w:lineRule="exact"/>
              <w:textAlignment w:val="baseline"/>
              <w:rPr>
                <w:rFonts w:eastAsia="Times New Roman"/>
                <w:b/>
                <w:bCs/>
                <w:szCs w:val="22"/>
                <w:lang w:val="en-US" w:bidi="th-TH"/>
              </w:rPr>
            </w:pPr>
          </w:p>
        </w:tc>
        <w:tc>
          <w:tcPr>
            <w:tcW w:w="1260" w:type="dxa"/>
            <w:tcBorders>
              <w:top w:val="single" w:sz="4" w:space="0" w:color="auto"/>
              <w:bottom w:val="double" w:sz="4" w:space="0" w:color="auto"/>
            </w:tcBorders>
          </w:tcPr>
          <w:p w14:paraId="720BF908" w14:textId="331B4BEC" w:rsidR="001F6D75" w:rsidRPr="00B8380E" w:rsidRDefault="001F6D75" w:rsidP="001F6D75">
            <w:pPr>
              <w:tabs>
                <w:tab w:val="decimal" w:pos="934"/>
              </w:tabs>
              <w:overflowPunct w:val="0"/>
              <w:autoSpaceDE w:val="0"/>
              <w:autoSpaceDN w:val="0"/>
              <w:adjustRightInd w:val="0"/>
              <w:spacing w:line="240" w:lineRule="exact"/>
              <w:ind w:left="-108" w:right="-108"/>
              <w:textAlignment w:val="baseline"/>
              <w:rPr>
                <w:rFonts w:eastAsia="Times New Roman"/>
                <w:b/>
                <w:bCs/>
                <w:szCs w:val="22"/>
                <w:lang w:val="en-US" w:bidi="th-TH"/>
              </w:rPr>
            </w:pPr>
            <w:r w:rsidRPr="00B8380E">
              <w:rPr>
                <w:rFonts w:eastAsia="Times New Roman"/>
                <w:b/>
                <w:bCs/>
                <w:szCs w:val="22"/>
                <w:lang w:val="en-US" w:bidi="th-TH"/>
              </w:rPr>
              <w:t>11,864</w:t>
            </w:r>
          </w:p>
        </w:tc>
        <w:tc>
          <w:tcPr>
            <w:tcW w:w="270" w:type="dxa"/>
            <w:tcBorders>
              <w:bottom w:val="nil"/>
            </w:tcBorders>
          </w:tcPr>
          <w:p w14:paraId="505DA603" w14:textId="77777777" w:rsidR="001F6D75" w:rsidRPr="00B8380E" w:rsidRDefault="001F6D75" w:rsidP="001F6D75">
            <w:pPr>
              <w:overflowPunct w:val="0"/>
              <w:autoSpaceDE w:val="0"/>
              <w:autoSpaceDN w:val="0"/>
              <w:adjustRightInd w:val="0"/>
              <w:spacing w:line="240" w:lineRule="exact"/>
              <w:textAlignment w:val="baseline"/>
              <w:rPr>
                <w:rFonts w:eastAsia="Times New Roman"/>
                <w:b/>
                <w:bCs/>
                <w:szCs w:val="22"/>
                <w:lang w:val="en-US" w:bidi="th-TH"/>
              </w:rPr>
            </w:pPr>
          </w:p>
        </w:tc>
        <w:tc>
          <w:tcPr>
            <w:tcW w:w="1170" w:type="dxa"/>
            <w:tcBorders>
              <w:top w:val="single" w:sz="4" w:space="0" w:color="auto"/>
              <w:bottom w:val="double" w:sz="4" w:space="0" w:color="auto"/>
            </w:tcBorders>
          </w:tcPr>
          <w:p w14:paraId="33B68F8A" w14:textId="011CF7B7" w:rsidR="001F6D75" w:rsidRPr="00B8380E" w:rsidRDefault="00E44297" w:rsidP="001F6D75">
            <w:pPr>
              <w:tabs>
                <w:tab w:val="decimal" w:pos="880"/>
              </w:tabs>
              <w:overflowPunct w:val="0"/>
              <w:autoSpaceDE w:val="0"/>
              <w:autoSpaceDN w:val="0"/>
              <w:adjustRightInd w:val="0"/>
              <w:spacing w:line="240" w:lineRule="exact"/>
              <w:jc w:val="center"/>
              <w:textAlignment w:val="baseline"/>
              <w:rPr>
                <w:rFonts w:eastAsia="Times New Roman"/>
                <w:b/>
                <w:bCs/>
                <w:szCs w:val="22"/>
                <w:lang w:val="en-US" w:bidi="th-TH"/>
              </w:rPr>
            </w:pPr>
            <w:r w:rsidRPr="00B8380E">
              <w:rPr>
                <w:rFonts w:eastAsia="Times New Roman"/>
                <w:b/>
                <w:bCs/>
                <w:szCs w:val="22"/>
                <w:lang w:val="en-US" w:bidi="th-TH"/>
              </w:rPr>
              <w:t>5,235</w:t>
            </w:r>
          </w:p>
        </w:tc>
        <w:tc>
          <w:tcPr>
            <w:tcW w:w="270" w:type="dxa"/>
            <w:tcBorders>
              <w:bottom w:val="nil"/>
            </w:tcBorders>
          </w:tcPr>
          <w:p w14:paraId="7DAD81C9" w14:textId="77777777" w:rsidR="001F6D75" w:rsidRPr="00B8380E" w:rsidRDefault="001F6D75" w:rsidP="001F6D75">
            <w:pPr>
              <w:overflowPunct w:val="0"/>
              <w:autoSpaceDE w:val="0"/>
              <w:autoSpaceDN w:val="0"/>
              <w:adjustRightInd w:val="0"/>
              <w:spacing w:line="240" w:lineRule="exact"/>
              <w:textAlignment w:val="baseline"/>
              <w:rPr>
                <w:rFonts w:eastAsia="Times New Roman"/>
                <w:b/>
                <w:bCs/>
                <w:szCs w:val="22"/>
                <w:lang w:val="en-US" w:bidi="th-TH"/>
              </w:rPr>
            </w:pPr>
          </w:p>
        </w:tc>
        <w:tc>
          <w:tcPr>
            <w:tcW w:w="1244" w:type="dxa"/>
            <w:tcBorders>
              <w:top w:val="single" w:sz="4" w:space="0" w:color="auto"/>
              <w:bottom w:val="double" w:sz="4" w:space="0" w:color="auto"/>
            </w:tcBorders>
          </w:tcPr>
          <w:p w14:paraId="0459085D" w14:textId="28B8E3C6" w:rsidR="001F6D75" w:rsidRPr="00B8380E" w:rsidRDefault="001F6D75" w:rsidP="001F6D75">
            <w:pPr>
              <w:tabs>
                <w:tab w:val="decimal" w:pos="898"/>
              </w:tabs>
              <w:overflowPunct w:val="0"/>
              <w:autoSpaceDE w:val="0"/>
              <w:autoSpaceDN w:val="0"/>
              <w:adjustRightInd w:val="0"/>
              <w:spacing w:line="240" w:lineRule="exact"/>
              <w:jc w:val="center"/>
              <w:textAlignment w:val="baseline"/>
              <w:rPr>
                <w:rFonts w:eastAsia="Times New Roman"/>
                <w:b/>
                <w:bCs/>
                <w:szCs w:val="22"/>
                <w:lang w:val="en-US" w:bidi="th-TH"/>
              </w:rPr>
            </w:pPr>
            <w:r w:rsidRPr="00B8380E">
              <w:rPr>
                <w:rFonts w:eastAsia="Times New Roman"/>
                <w:b/>
                <w:bCs/>
                <w:szCs w:val="22"/>
                <w:lang w:val="en-US" w:bidi="th-TH"/>
              </w:rPr>
              <w:t>5,224</w:t>
            </w:r>
          </w:p>
        </w:tc>
      </w:tr>
    </w:tbl>
    <w:p w14:paraId="1710CD1C" w14:textId="2C5F2232" w:rsidR="00146EBD" w:rsidRPr="00B8380E" w:rsidRDefault="00146EBD" w:rsidP="00EA2207">
      <w:pPr>
        <w:spacing w:line="240" w:lineRule="atLeast"/>
        <w:ind w:left="540"/>
        <w:jc w:val="thaiDistribute"/>
        <w:rPr>
          <w:szCs w:val="22"/>
        </w:rPr>
      </w:pPr>
    </w:p>
    <w:p w14:paraId="58AFB30D" w14:textId="49282039" w:rsidR="001F0951" w:rsidRPr="00B8380E" w:rsidRDefault="001F0951" w:rsidP="00EA2207">
      <w:pPr>
        <w:spacing w:line="240" w:lineRule="atLeast"/>
        <w:ind w:left="540"/>
        <w:jc w:val="thaiDistribute"/>
        <w:rPr>
          <w:szCs w:val="22"/>
        </w:rPr>
      </w:pPr>
      <w:r w:rsidRPr="00B8380E">
        <w:rPr>
          <w:szCs w:val="22"/>
        </w:rPr>
        <w:t>Restricted bank deposit represented fixed deposit of the Group as collateral for credit facilities.</w:t>
      </w:r>
    </w:p>
    <w:p w14:paraId="1A5790EA" w14:textId="77777777" w:rsidR="001F0951" w:rsidRPr="00B8380E" w:rsidRDefault="001F0951" w:rsidP="00EA2207">
      <w:pPr>
        <w:spacing w:line="240" w:lineRule="atLeast"/>
        <w:ind w:left="540"/>
        <w:jc w:val="thaiDistribute"/>
        <w:rPr>
          <w:szCs w:val="22"/>
        </w:rPr>
      </w:pPr>
    </w:p>
    <w:p w14:paraId="42BBEFFB" w14:textId="56CC1DCF" w:rsidR="001E02C2" w:rsidRPr="00B8380E" w:rsidRDefault="00845654" w:rsidP="00EA2207">
      <w:pPr>
        <w:spacing w:line="240" w:lineRule="atLeast"/>
        <w:ind w:left="540"/>
        <w:jc w:val="thaiDistribute"/>
        <w:rPr>
          <w:i/>
          <w:iCs/>
          <w:szCs w:val="22"/>
        </w:rPr>
      </w:pPr>
      <w:r w:rsidRPr="00B8380E">
        <w:rPr>
          <w:rFonts w:cs="Angsana New"/>
          <w:szCs w:val="28"/>
          <w:lang w:val="en-US" w:bidi="th-TH"/>
        </w:rPr>
        <w:t>The</w:t>
      </w:r>
      <w:r w:rsidR="001E02C2" w:rsidRPr="00B8380E">
        <w:rPr>
          <w:szCs w:val="22"/>
        </w:rPr>
        <w:t xml:space="preserve"> Group had unutilised credit facilities totalling Baht </w:t>
      </w:r>
      <w:r w:rsidR="00E44297" w:rsidRPr="00B8380E">
        <w:rPr>
          <w:szCs w:val="22"/>
        </w:rPr>
        <w:t xml:space="preserve">40 </w:t>
      </w:r>
      <w:r w:rsidR="001E02C2" w:rsidRPr="00B8380E">
        <w:rPr>
          <w:szCs w:val="22"/>
        </w:rPr>
        <w:t xml:space="preserve">million </w:t>
      </w:r>
      <w:r w:rsidR="001E02C2" w:rsidRPr="00B8380E">
        <w:rPr>
          <w:i/>
          <w:iCs/>
          <w:szCs w:val="22"/>
        </w:rPr>
        <w:t>(31 December 20</w:t>
      </w:r>
      <w:r w:rsidR="00B9100F" w:rsidRPr="00B8380E">
        <w:rPr>
          <w:i/>
          <w:iCs/>
          <w:szCs w:val="22"/>
        </w:rPr>
        <w:t>20</w:t>
      </w:r>
      <w:r w:rsidR="001E02C2" w:rsidRPr="00B8380E">
        <w:rPr>
          <w:i/>
          <w:iCs/>
          <w:szCs w:val="22"/>
        </w:rPr>
        <w:t xml:space="preserve">: Baht </w:t>
      </w:r>
      <w:r w:rsidR="00E03468" w:rsidRPr="00B8380E">
        <w:rPr>
          <w:i/>
          <w:iCs/>
          <w:szCs w:val="22"/>
        </w:rPr>
        <w:t>940</w:t>
      </w:r>
      <w:r w:rsidR="001E02C2" w:rsidRPr="00B8380E">
        <w:rPr>
          <w:i/>
          <w:iCs/>
          <w:szCs w:val="22"/>
        </w:rPr>
        <w:t xml:space="preserve"> million).</w:t>
      </w:r>
    </w:p>
    <w:p w14:paraId="3EF24FA5" w14:textId="50CAD976" w:rsidR="00146EBD" w:rsidRPr="00B8380E" w:rsidRDefault="00146EBD" w:rsidP="001E02C2">
      <w:pPr>
        <w:autoSpaceDE w:val="0"/>
        <w:autoSpaceDN w:val="0"/>
        <w:adjustRightInd w:val="0"/>
        <w:spacing w:line="240" w:lineRule="auto"/>
        <w:rPr>
          <w:szCs w:val="22"/>
        </w:rPr>
      </w:pPr>
    </w:p>
    <w:p w14:paraId="0C2DB51D" w14:textId="6949CA93" w:rsidR="00E44297" w:rsidRPr="00B8380E" w:rsidRDefault="001E02C2" w:rsidP="00E44297">
      <w:pPr>
        <w:autoSpaceDE w:val="0"/>
        <w:autoSpaceDN w:val="0"/>
        <w:adjustRightInd w:val="0"/>
        <w:spacing w:line="240" w:lineRule="auto"/>
        <w:rPr>
          <w:szCs w:val="22"/>
        </w:rPr>
      </w:pPr>
      <w:r w:rsidRPr="00B8380E">
        <w:rPr>
          <w:szCs w:val="22"/>
        </w:rPr>
        <w:tab/>
      </w:r>
      <w:r w:rsidR="00E44297" w:rsidRPr="00B8380E">
        <w:rPr>
          <w:szCs w:val="22"/>
        </w:rPr>
        <w:br w:type="page"/>
      </w:r>
    </w:p>
    <w:p w14:paraId="5089D122" w14:textId="77777777" w:rsidR="00EA2207" w:rsidRPr="00B8380E" w:rsidRDefault="00EA2207" w:rsidP="00EA2207">
      <w:pPr>
        <w:pStyle w:val="index"/>
        <w:numPr>
          <w:ilvl w:val="0"/>
          <w:numId w:val="0"/>
        </w:numPr>
        <w:tabs>
          <w:tab w:val="left" w:pos="540"/>
        </w:tabs>
        <w:spacing w:after="0" w:line="240" w:lineRule="atLeast"/>
        <w:jc w:val="thaiDistribute"/>
        <w:rPr>
          <w:b/>
          <w:bCs/>
          <w:sz w:val="24"/>
          <w:szCs w:val="24"/>
        </w:rPr>
      </w:pPr>
      <w:r w:rsidRPr="00B8380E">
        <w:rPr>
          <w:b/>
          <w:bCs/>
          <w:sz w:val="24"/>
          <w:szCs w:val="24"/>
        </w:rPr>
        <w:lastRenderedPageBreak/>
        <w:t>1</w:t>
      </w:r>
      <w:r w:rsidR="00BB408D" w:rsidRPr="00B8380E">
        <w:rPr>
          <w:b/>
          <w:bCs/>
          <w:sz w:val="24"/>
          <w:szCs w:val="24"/>
        </w:rPr>
        <w:t>2</w:t>
      </w:r>
      <w:r w:rsidRPr="00B8380E">
        <w:rPr>
          <w:b/>
          <w:bCs/>
          <w:sz w:val="24"/>
          <w:szCs w:val="24"/>
        </w:rPr>
        <w:tab/>
        <w:t>Segment information and disaggregation of revenue</w:t>
      </w:r>
    </w:p>
    <w:p w14:paraId="5228D6A6" w14:textId="77777777" w:rsidR="00EA2207" w:rsidRPr="00B8380E" w:rsidRDefault="00EA2207" w:rsidP="00EA2207">
      <w:pPr>
        <w:pStyle w:val="index"/>
        <w:numPr>
          <w:ilvl w:val="0"/>
          <w:numId w:val="0"/>
        </w:numPr>
        <w:tabs>
          <w:tab w:val="left" w:pos="540"/>
        </w:tabs>
        <w:spacing w:after="0" w:line="240" w:lineRule="atLeast"/>
        <w:jc w:val="thaiDistribute"/>
        <w:rPr>
          <w:b/>
          <w:bCs/>
          <w:sz w:val="24"/>
          <w:szCs w:val="24"/>
        </w:rPr>
      </w:pPr>
    </w:p>
    <w:p w14:paraId="03BF7B38" w14:textId="77777777" w:rsidR="00EA2207" w:rsidRPr="00B8380E" w:rsidRDefault="00EA2207" w:rsidP="00EA2207">
      <w:pPr>
        <w:spacing w:line="240" w:lineRule="atLeast"/>
        <w:ind w:left="540"/>
        <w:jc w:val="thaiDistribute"/>
        <w:rPr>
          <w:b/>
          <w:bCs/>
          <w:sz w:val="24"/>
          <w:szCs w:val="24"/>
        </w:rPr>
      </w:pPr>
      <w:r w:rsidRPr="00B8380E">
        <w:rPr>
          <w:szCs w:val="22"/>
          <w:lang w:val="en-AU"/>
        </w:rPr>
        <w:t xml:space="preserve">The </w:t>
      </w:r>
      <w:r w:rsidRPr="00B8380E">
        <w:rPr>
          <w:szCs w:val="28"/>
          <w:lang w:bidi="th-TH"/>
        </w:rPr>
        <w:t>Group’s</w:t>
      </w:r>
      <w:r w:rsidRPr="00B8380E">
        <w:rPr>
          <w:szCs w:val="22"/>
          <w:cs/>
          <w:lang w:val="en-AU" w:bidi="th-TH"/>
        </w:rPr>
        <w:t xml:space="preserve"> </w:t>
      </w:r>
      <w:r w:rsidRPr="00B8380E">
        <w:rPr>
          <w:szCs w:val="22"/>
          <w:lang w:val="en-AU"/>
        </w:rPr>
        <w:t>operations and main revenue streams are described in the last annual financial statements The Group’s main revenue is derived from contracts with customers.</w:t>
      </w:r>
    </w:p>
    <w:p w14:paraId="63E6CFCF" w14:textId="77777777" w:rsidR="00EA2207" w:rsidRPr="00B8380E" w:rsidRDefault="00EA2207" w:rsidP="00EA2207">
      <w:pPr>
        <w:pStyle w:val="index"/>
        <w:numPr>
          <w:ilvl w:val="0"/>
          <w:numId w:val="0"/>
        </w:numPr>
        <w:tabs>
          <w:tab w:val="left" w:pos="540"/>
        </w:tabs>
        <w:jc w:val="thaiDistribute"/>
        <w:rPr>
          <w:b/>
          <w:bCs/>
          <w:sz w:val="24"/>
          <w:szCs w:val="24"/>
        </w:rPr>
      </w:pPr>
    </w:p>
    <w:p w14:paraId="28BF2872" w14:textId="77777777" w:rsidR="00EA2207" w:rsidRPr="00B8380E" w:rsidRDefault="00EA2207" w:rsidP="00EA2207">
      <w:pPr>
        <w:ind w:left="547"/>
        <w:jc w:val="thaiDistribute"/>
        <w:rPr>
          <w:i/>
          <w:iCs/>
          <w:szCs w:val="22"/>
        </w:rPr>
      </w:pPr>
      <w:r w:rsidRPr="00B8380E">
        <w:rPr>
          <w:i/>
          <w:iCs/>
          <w:szCs w:val="22"/>
        </w:rPr>
        <w:t>Geographical segments</w:t>
      </w:r>
    </w:p>
    <w:p w14:paraId="487F54A3" w14:textId="77777777" w:rsidR="00EA2207" w:rsidRPr="00B8380E" w:rsidRDefault="00EA2207" w:rsidP="00EA2207">
      <w:pPr>
        <w:ind w:left="547"/>
        <w:jc w:val="thaiDistribute"/>
        <w:rPr>
          <w:sz w:val="20"/>
        </w:rPr>
      </w:pPr>
    </w:p>
    <w:p w14:paraId="57DEC608" w14:textId="77777777" w:rsidR="00EA2207" w:rsidRPr="00B8380E" w:rsidRDefault="00EA2207" w:rsidP="00EA2207">
      <w:pPr>
        <w:spacing w:line="240" w:lineRule="atLeast"/>
        <w:ind w:left="540"/>
        <w:jc w:val="thaiDistribute"/>
        <w:rPr>
          <w:szCs w:val="22"/>
        </w:rPr>
      </w:pPr>
      <w:r w:rsidRPr="00B8380E">
        <w:rPr>
          <w:szCs w:val="22"/>
        </w:rPr>
        <w:t>The Group</w:t>
      </w:r>
      <w:r w:rsidRPr="00B8380E">
        <w:t xml:space="preserve"> </w:t>
      </w:r>
      <w:r w:rsidRPr="00B8380E">
        <w:rPr>
          <w:szCs w:val="22"/>
        </w:rPr>
        <w:t>operates real estate for sale business and real estate for rental and service business principally in Thailand.</w:t>
      </w:r>
    </w:p>
    <w:p w14:paraId="1860126D" w14:textId="77777777" w:rsidR="00EA2207" w:rsidRPr="00B8380E" w:rsidRDefault="00EA2207" w:rsidP="00EA2207">
      <w:pPr>
        <w:spacing w:line="240" w:lineRule="atLeast"/>
        <w:ind w:left="605"/>
        <w:jc w:val="thaiDistribute"/>
        <w:rPr>
          <w:szCs w:val="22"/>
        </w:rPr>
      </w:pPr>
    </w:p>
    <w:p w14:paraId="38AF9A31" w14:textId="77777777" w:rsidR="00EA2207" w:rsidRPr="00B8380E" w:rsidRDefault="00EA2207" w:rsidP="00EA2207">
      <w:pPr>
        <w:ind w:left="547"/>
        <w:jc w:val="thaiDistribute"/>
        <w:rPr>
          <w:i/>
          <w:iCs/>
          <w:szCs w:val="22"/>
        </w:rPr>
      </w:pPr>
      <w:r w:rsidRPr="00B8380E">
        <w:rPr>
          <w:i/>
          <w:iCs/>
          <w:szCs w:val="22"/>
        </w:rPr>
        <w:t>Business segments</w:t>
      </w:r>
    </w:p>
    <w:p w14:paraId="43BB254A" w14:textId="77777777" w:rsidR="00EA2207" w:rsidRPr="00B8380E" w:rsidRDefault="00EA2207" w:rsidP="00EA2207">
      <w:pPr>
        <w:spacing w:line="240" w:lineRule="atLeast"/>
        <w:ind w:left="605"/>
        <w:jc w:val="thaiDistribute"/>
        <w:rPr>
          <w:szCs w:val="22"/>
        </w:rPr>
      </w:pPr>
    </w:p>
    <w:p w14:paraId="7D925967" w14:textId="0100BED3" w:rsidR="00EA2207" w:rsidRPr="00B8380E" w:rsidRDefault="001F0951" w:rsidP="00EA2207">
      <w:pPr>
        <w:spacing w:line="240" w:lineRule="atLeast"/>
        <w:ind w:left="540"/>
        <w:jc w:val="thaiDistribute"/>
        <w:rPr>
          <w:szCs w:val="22"/>
        </w:rPr>
      </w:pPr>
      <w:r w:rsidRPr="00B8380E">
        <w:rPr>
          <w:szCs w:val="22"/>
        </w:rPr>
        <w:t>The Company and its subsidiaries</w:t>
      </w:r>
      <w:r w:rsidR="00EA2207" w:rsidRPr="00B8380E">
        <w:rPr>
          <w:szCs w:val="22"/>
        </w:rPr>
        <w:t xml:space="preserve"> have two reportable segments, which are real estate for sale business, consisting of land and house development for sale projects and residential condominium projects, and real estate for rental and service business, consisting of office building for rent project.</w:t>
      </w:r>
    </w:p>
    <w:p w14:paraId="727CB63B" w14:textId="77777777" w:rsidR="00EA2207" w:rsidRPr="00B8380E" w:rsidRDefault="00EA2207" w:rsidP="00EA2207">
      <w:pPr>
        <w:spacing w:line="240" w:lineRule="atLeast"/>
        <w:ind w:left="540"/>
        <w:jc w:val="thaiDistribute"/>
        <w:rPr>
          <w:szCs w:val="22"/>
        </w:rPr>
      </w:pPr>
    </w:p>
    <w:p w14:paraId="49B11E9B" w14:textId="77777777" w:rsidR="00624D5B" w:rsidRPr="00B8380E" w:rsidRDefault="00EA2207" w:rsidP="00624D5B">
      <w:pPr>
        <w:spacing w:line="240" w:lineRule="exact"/>
        <w:ind w:left="540" w:right="-7"/>
        <w:jc w:val="both"/>
      </w:pPr>
      <w:r w:rsidRPr="00B8380E">
        <w:rPr>
          <w:spacing w:val="-2"/>
        </w:rPr>
        <w:t>Management considers that the Company operates in a single line of business, namely real estate for rental and service business,</w:t>
      </w:r>
      <w:r w:rsidRPr="00B8380E">
        <w:t xml:space="preserve"> and has, therefore, only one reportable segment. </w:t>
      </w:r>
    </w:p>
    <w:p w14:paraId="53D5100B" w14:textId="77777777" w:rsidR="00624D5B" w:rsidRPr="00B8380E" w:rsidRDefault="00624D5B" w:rsidP="00624D5B">
      <w:pPr>
        <w:spacing w:line="240" w:lineRule="exact"/>
        <w:ind w:left="540" w:right="-7"/>
        <w:jc w:val="both"/>
      </w:pPr>
    </w:p>
    <w:p w14:paraId="04536D8A" w14:textId="2FD5621E" w:rsidR="00EA2207" w:rsidRPr="00B8380E" w:rsidRDefault="00EA2207" w:rsidP="00624D5B">
      <w:pPr>
        <w:spacing w:line="240" w:lineRule="exact"/>
        <w:ind w:left="540" w:right="-7"/>
        <w:jc w:val="both"/>
      </w:pPr>
      <w:r w:rsidRPr="00B8380E">
        <w:t xml:space="preserve">Management considers the </w:t>
      </w:r>
      <w:r w:rsidR="00624D5B" w:rsidRPr="00B8380E">
        <w:rPr>
          <w:lang w:val="en-US"/>
        </w:rPr>
        <w:t>Company</w:t>
      </w:r>
      <w:r w:rsidRPr="00B8380E">
        <w:t xml:space="preserve">’s timing of revenue recognition which is mainly recognised </w:t>
      </w:r>
      <w:r w:rsidRPr="00B8380E">
        <w:rPr>
          <w:szCs w:val="22"/>
        </w:rPr>
        <w:t>over time</w:t>
      </w:r>
      <w:r w:rsidRPr="00B8380E">
        <w:t>.</w:t>
      </w:r>
    </w:p>
    <w:p w14:paraId="2821F6DC" w14:textId="77777777" w:rsidR="00624D5B" w:rsidRPr="00B8380E" w:rsidRDefault="00624D5B" w:rsidP="00624D5B">
      <w:pPr>
        <w:spacing w:line="240" w:lineRule="exact"/>
        <w:ind w:left="540" w:right="-7"/>
        <w:jc w:val="both"/>
        <w:rPr>
          <w:lang w:val="en-US"/>
        </w:rPr>
      </w:pPr>
    </w:p>
    <w:p w14:paraId="0F9E00E8" w14:textId="5DFDF1F8" w:rsidR="00EA2207" w:rsidRPr="00B8380E" w:rsidRDefault="00EA2207" w:rsidP="00096810">
      <w:pPr>
        <w:spacing w:line="240" w:lineRule="auto"/>
        <w:ind w:left="540"/>
        <w:jc w:val="both"/>
        <w:rPr>
          <w:szCs w:val="28"/>
          <w:lang w:bidi="th-TH"/>
        </w:rPr>
      </w:pPr>
      <w:r w:rsidRPr="00B8380E">
        <w:rPr>
          <w:szCs w:val="22"/>
          <w:lang w:val="en-AU"/>
        </w:rPr>
        <w:t>In the following table, revenue is disaggregated by business segments and timing of revenue recognition.</w:t>
      </w:r>
    </w:p>
    <w:p w14:paraId="3B95797B" w14:textId="0D05262C" w:rsidR="00B74E9E" w:rsidRPr="00B8380E" w:rsidRDefault="00B74E9E" w:rsidP="00EA2207">
      <w:pPr>
        <w:spacing w:line="240" w:lineRule="atLeast"/>
        <w:ind w:left="540"/>
        <w:jc w:val="thaiDistribute"/>
        <w:rPr>
          <w:szCs w:val="22"/>
          <w:lang w:val="en-AU"/>
        </w:rPr>
      </w:pPr>
    </w:p>
    <w:tbl>
      <w:tblPr>
        <w:tblW w:w="4884" w:type="pct"/>
        <w:tblInd w:w="450" w:type="dxa"/>
        <w:tblLayout w:type="fixed"/>
        <w:tblCellMar>
          <w:left w:w="79" w:type="dxa"/>
          <w:right w:w="79" w:type="dxa"/>
        </w:tblCellMar>
        <w:tblLook w:val="0000" w:firstRow="0" w:lastRow="0" w:firstColumn="0" w:lastColumn="0" w:noHBand="0" w:noVBand="0"/>
      </w:tblPr>
      <w:tblGrid>
        <w:gridCol w:w="2426"/>
        <w:gridCol w:w="1011"/>
        <w:gridCol w:w="178"/>
        <w:gridCol w:w="1011"/>
        <w:gridCol w:w="178"/>
        <w:gridCol w:w="1011"/>
        <w:gridCol w:w="178"/>
        <w:gridCol w:w="996"/>
        <w:gridCol w:w="19"/>
        <w:gridCol w:w="160"/>
        <w:gridCol w:w="19"/>
        <w:gridCol w:w="1011"/>
        <w:gridCol w:w="178"/>
        <w:gridCol w:w="998"/>
        <w:gridCol w:w="6"/>
      </w:tblGrid>
      <w:tr w:rsidR="00E44297" w:rsidRPr="00B8380E" w14:paraId="54561FC1" w14:textId="77777777" w:rsidTr="009B6E32">
        <w:trPr>
          <w:gridAfter w:val="1"/>
          <w:wAfter w:w="3" w:type="pct"/>
          <w:cantSplit/>
        </w:trPr>
        <w:tc>
          <w:tcPr>
            <w:tcW w:w="1293" w:type="pct"/>
          </w:tcPr>
          <w:p w14:paraId="3837D338" w14:textId="77777777" w:rsidR="00E44297" w:rsidRPr="00B8380E" w:rsidRDefault="00E44297" w:rsidP="00E44297">
            <w:pPr>
              <w:shd w:val="clear" w:color="auto" w:fill="FFFFFF"/>
              <w:spacing w:line="240" w:lineRule="exact"/>
              <w:ind w:right="-79"/>
              <w:rPr>
                <w:b/>
                <w:bCs/>
                <w:i/>
                <w:iCs/>
                <w:szCs w:val="22"/>
              </w:rPr>
            </w:pPr>
          </w:p>
          <w:p w14:paraId="359364FF" w14:textId="50AED5BF" w:rsidR="00E44297" w:rsidRPr="00B8380E" w:rsidRDefault="00E44297" w:rsidP="00E44297">
            <w:pPr>
              <w:shd w:val="clear" w:color="auto" w:fill="FFFFFF"/>
              <w:spacing w:line="240" w:lineRule="exact"/>
              <w:ind w:right="-79"/>
              <w:rPr>
                <w:b/>
                <w:bCs/>
                <w:szCs w:val="22"/>
              </w:rPr>
            </w:pPr>
            <w:r w:rsidRPr="00B8380E">
              <w:rPr>
                <w:b/>
                <w:bCs/>
                <w:i/>
                <w:iCs/>
                <w:szCs w:val="22"/>
              </w:rPr>
              <w:t>For the six-month</w:t>
            </w:r>
          </w:p>
        </w:tc>
        <w:tc>
          <w:tcPr>
            <w:tcW w:w="1173" w:type="pct"/>
            <w:gridSpan w:val="3"/>
          </w:tcPr>
          <w:p w14:paraId="729667B2" w14:textId="77777777" w:rsidR="00E44297" w:rsidRPr="00B8380E" w:rsidRDefault="00E44297" w:rsidP="00E44297">
            <w:pPr>
              <w:pStyle w:val="acctmergecolhdg"/>
              <w:shd w:val="clear" w:color="auto" w:fill="FFFFFF"/>
              <w:spacing w:line="240" w:lineRule="exact"/>
              <w:rPr>
                <w:bCs/>
                <w:szCs w:val="22"/>
              </w:rPr>
            </w:pPr>
            <w:r w:rsidRPr="00B8380E">
              <w:rPr>
                <w:bCs/>
                <w:szCs w:val="22"/>
              </w:rPr>
              <w:t>Real estate</w:t>
            </w:r>
          </w:p>
          <w:p w14:paraId="0F15086F" w14:textId="77777777" w:rsidR="00E44297" w:rsidRPr="00B8380E" w:rsidRDefault="00E44297" w:rsidP="00E44297">
            <w:pPr>
              <w:pStyle w:val="acctfourfigures"/>
              <w:tabs>
                <w:tab w:val="clear" w:pos="765"/>
                <w:tab w:val="decimal" w:pos="731"/>
              </w:tabs>
              <w:spacing w:line="240" w:lineRule="exact"/>
              <w:ind w:right="11"/>
              <w:jc w:val="center"/>
              <w:rPr>
                <w:b/>
                <w:bCs/>
                <w:szCs w:val="22"/>
              </w:rPr>
            </w:pPr>
            <w:r w:rsidRPr="00B8380E">
              <w:rPr>
                <w:b/>
                <w:bCs/>
                <w:szCs w:val="22"/>
              </w:rPr>
              <w:t>for sale business</w:t>
            </w:r>
          </w:p>
        </w:tc>
        <w:tc>
          <w:tcPr>
            <w:tcW w:w="95" w:type="pct"/>
          </w:tcPr>
          <w:p w14:paraId="34F14C0A" w14:textId="77777777" w:rsidR="00E44297" w:rsidRPr="00B8380E" w:rsidRDefault="00E44297" w:rsidP="00E44297">
            <w:pPr>
              <w:pStyle w:val="acctfourfigures"/>
              <w:tabs>
                <w:tab w:val="clear" w:pos="765"/>
                <w:tab w:val="decimal" w:pos="731"/>
              </w:tabs>
              <w:spacing w:line="240" w:lineRule="exact"/>
              <w:ind w:right="11"/>
              <w:jc w:val="center"/>
              <w:rPr>
                <w:b/>
                <w:bCs/>
                <w:szCs w:val="22"/>
              </w:rPr>
            </w:pPr>
          </w:p>
        </w:tc>
        <w:tc>
          <w:tcPr>
            <w:tcW w:w="1165" w:type="pct"/>
            <w:gridSpan w:val="3"/>
          </w:tcPr>
          <w:p w14:paraId="27FEDA93" w14:textId="77777777" w:rsidR="00E44297" w:rsidRPr="00B8380E" w:rsidRDefault="00E44297" w:rsidP="00E44297">
            <w:pPr>
              <w:pStyle w:val="acctfourfigures"/>
              <w:tabs>
                <w:tab w:val="clear" w:pos="765"/>
                <w:tab w:val="decimal" w:pos="1001"/>
              </w:tabs>
              <w:spacing w:line="240" w:lineRule="exact"/>
              <w:ind w:right="11"/>
              <w:jc w:val="center"/>
              <w:rPr>
                <w:b/>
                <w:bCs/>
                <w:szCs w:val="22"/>
              </w:rPr>
            </w:pPr>
            <w:r w:rsidRPr="00B8380E">
              <w:rPr>
                <w:b/>
                <w:bCs/>
                <w:szCs w:val="22"/>
              </w:rPr>
              <w:t>Real estate for rental and service business</w:t>
            </w:r>
          </w:p>
        </w:tc>
        <w:tc>
          <w:tcPr>
            <w:tcW w:w="95" w:type="pct"/>
            <w:gridSpan w:val="2"/>
          </w:tcPr>
          <w:p w14:paraId="7714030E" w14:textId="77777777" w:rsidR="00E44297" w:rsidRPr="00B8380E" w:rsidRDefault="00E44297" w:rsidP="00E44297">
            <w:pPr>
              <w:pStyle w:val="acctfourfigures"/>
              <w:spacing w:line="240" w:lineRule="exact"/>
              <w:jc w:val="center"/>
              <w:rPr>
                <w:b/>
                <w:bCs/>
                <w:szCs w:val="22"/>
              </w:rPr>
            </w:pPr>
          </w:p>
        </w:tc>
        <w:tc>
          <w:tcPr>
            <w:tcW w:w="1176" w:type="pct"/>
            <w:gridSpan w:val="4"/>
          </w:tcPr>
          <w:p w14:paraId="55C61F21" w14:textId="77777777" w:rsidR="00E44297" w:rsidRPr="00B8380E" w:rsidRDefault="00E44297" w:rsidP="00E44297">
            <w:pPr>
              <w:pStyle w:val="acctfourfigures"/>
              <w:tabs>
                <w:tab w:val="clear" w:pos="765"/>
                <w:tab w:val="decimal" w:pos="-59"/>
              </w:tabs>
              <w:spacing w:line="240" w:lineRule="exact"/>
              <w:ind w:left="-59" w:right="-76"/>
              <w:jc w:val="center"/>
              <w:rPr>
                <w:b/>
                <w:bCs/>
                <w:szCs w:val="22"/>
              </w:rPr>
            </w:pPr>
          </w:p>
          <w:p w14:paraId="2CA51652" w14:textId="77777777" w:rsidR="00E44297" w:rsidRPr="00B8380E" w:rsidRDefault="00E44297" w:rsidP="00E44297">
            <w:pPr>
              <w:pStyle w:val="acctfourfigures"/>
              <w:tabs>
                <w:tab w:val="clear" w:pos="765"/>
                <w:tab w:val="decimal" w:pos="-59"/>
              </w:tabs>
              <w:spacing w:line="240" w:lineRule="exact"/>
              <w:ind w:left="-59" w:right="-76"/>
              <w:jc w:val="center"/>
              <w:rPr>
                <w:b/>
                <w:bCs/>
                <w:szCs w:val="22"/>
              </w:rPr>
            </w:pPr>
            <w:r w:rsidRPr="00B8380E">
              <w:rPr>
                <w:b/>
                <w:bCs/>
                <w:szCs w:val="22"/>
              </w:rPr>
              <w:t>Total</w:t>
            </w:r>
          </w:p>
        </w:tc>
      </w:tr>
      <w:tr w:rsidR="00E44297" w:rsidRPr="00B8380E" w14:paraId="39F7613A" w14:textId="77777777" w:rsidTr="009B6E32">
        <w:trPr>
          <w:cantSplit/>
        </w:trPr>
        <w:tc>
          <w:tcPr>
            <w:tcW w:w="1293" w:type="pct"/>
          </w:tcPr>
          <w:p w14:paraId="070D1266" w14:textId="7AC1FC4C" w:rsidR="00E44297" w:rsidRPr="00B8380E" w:rsidRDefault="00E44297" w:rsidP="00E44297">
            <w:pPr>
              <w:spacing w:line="240" w:lineRule="exact"/>
              <w:rPr>
                <w:szCs w:val="22"/>
              </w:rPr>
            </w:pPr>
            <w:r w:rsidRPr="00B8380E">
              <w:rPr>
                <w:b/>
                <w:bCs/>
                <w:i/>
                <w:iCs/>
                <w:szCs w:val="22"/>
              </w:rPr>
              <w:t xml:space="preserve">   period ended 30 June</w:t>
            </w:r>
          </w:p>
        </w:tc>
        <w:tc>
          <w:tcPr>
            <w:tcW w:w="539" w:type="pct"/>
          </w:tcPr>
          <w:p w14:paraId="1B877A05" w14:textId="6EBA9E8A" w:rsidR="00E44297" w:rsidRPr="00B8380E" w:rsidRDefault="00E44297" w:rsidP="00E44297">
            <w:pPr>
              <w:pStyle w:val="acctmergecolhdg"/>
              <w:spacing w:line="240" w:lineRule="exact"/>
              <w:rPr>
                <w:b w:val="0"/>
                <w:bCs/>
                <w:szCs w:val="22"/>
              </w:rPr>
            </w:pPr>
            <w:r w:rsidRPr="00B8380E">
              <w:rPr>
                <w:b w:val="0"/>
                <w:bCs/>
                <w:szCs w:val="22"/>
              </w:rPr>
              <w:t>2021</w:t>
            </w:r>
          </w:p>
        </w:tc>
        <w:tc>
          <w:tcPr>
            <w:tcW w:w="95" w:type="pct"/>
          </w:tcPr>
          <w:p w14:paraId="3760D6AD" w14:textId="77777777" w:rsidR="00E44297" w:rsidRPr="00B8380E" w:rsidRDefault="00E44297" w:rsidP="00E44297">
            <w:pPr>
              <w:pStyle w:val="acctmergecolhdg"/>
              <w:spacing w:line="240" w:lineRule="exact"/>
              <w:rPr>
                <w:b w:val="0"/>
                <w:bCs/>
                <w:szCs w:val="22"/>
              </w:rPr>
            </w:pPr>
          </w:p>
        </w:tc>
        <w:tc>
          <w:tcPr>
            <w:tcW w:w="539" w:type="pct"/>
          </w:tcPr>
          <w:p w14:paraId="191881EB" w14:textId="743F44A2" w:rsidR="00E44297" w:rsidRPr="00B8380E" w:rsidRDefault="00E44297" w:rsidP="00E44297">
            <w:pPr>
              <w:pStyle w:val="acctmergecolhdg"/>
              <w:spacing w:line="240" w:lineRule="exact"/>
              <w:rPr>
                <w:b w:val="0"/>
                <w:bCs/>
                <w:szCs w:val="22"/>
              </w:rPr>
            </w:pPr>
            <w:r w:rsidRPr="00B8380E">
              <w:rPr>
                <w:b w:val="0"/>
                <w:bCs/>
                <w:szCs w:val="22"/>
              </w:rPr>
              <w:t>2020</w:t>
            </w:r>
          </w:p>
        </w:tc>
        <w:tc>
          <w:tcPr>
            <w:tcW w:w="95" w:type="pct"/>
          </w:tcPr>
          <w:p w14:paraId="5C3CCA65" w14:textId="77777777" w:rsidR="00E44297" w:rsidRPr="00B8380E" w:rsidRDefault="00E44297" w:rsidP="00E44297">
            <w:pPr>
              <w:pStyle w:val="acctmergecolhdg"/>
              <w:spacing w:line="240" w:lineRule="exact"/>
              <w:rPr>
                <w:b w:val="0"/>
                <w:bCs/>
                <w:szCs w:val="22"/>
              </w:rPr>
            </w:pPr>
          </w:p>
        </w:tc>
        <w:tc>
          <w:tcPr>
            <w:tcW w:w="539" w:type="pct"/>
          </w:tcPr>
          <w:p w14:paraId="232D5D1C" w14:textId="378573F0" w:rsidR="00E44297" w:rsidRPr="00B8380E" w:rsidRDefault="00E44297" w:rsidP="00E44297">
            <w:pPr>
              <w:pStyle w:val="acctmergecolhdg"/>
              <w:spacing w:line="240" w:lineRule="exact"/>
              <w:rPr>
                <w:b w:val="0"/>
                <w:bCs/>
                <w:szCs w:val="22"/>
              </w:rPr>
            </w:pPr>
            <w:r w:rsidRPr="00B8380E">
              <w:rPr>
                <w:b w:val="0"/>
                <w:bCs/>
                <w:szCs w:val="22"/>
              </w:rPr>
              <w:t>2021</w:t>
            </w:r>
          </w:p>
        </w:tc>
        <w:tc>
          <w:tcPr>
            <w:tcW w:w="95" w:type="pct"/>
          </w:tcPr>
          <w:p w14:paraId="1E59BB8A" w14:textId="77777777" w:rsidR="00E44297" w:rsidRPr="00B8380E" w:rsidRDefault="00E44297" w:rsidP="00E44297">
            <w:pPr>
              <w:pStyle w:val="acctmergecolhdg"/>
              <w:spacing w:line="240" w:lineRule="exact"/>
              <w:rPr>
                <w:b w:val="0"/>
                <w:bCs/>
                <w:szCs w:val="22"/>
              </w:rPr>
            </w:pPr>
          </w:p>
        </w:tc>
        <w:tc>
          <w:tcPr>
            <w:tcW w:w="541" w:type="pct"/>
            <w:gridSpan w:val="2"/>
          </w:tcPr>
          <w:p w14:paraId="737C51BB" w14:textId="07F86BC2" w:rsidR="00E44297" w:rsidRPr="00B8380E" w:rsidRDefault="00E44297" w:rsidP="00E44297">
            <w:pPr>
              <w:pStyle w:val="acctmergecolhdg"/>
              <w:spacing w:line="240" w:lineRule="exact"/>
              <w:rPr>
                <w:b w:val="0"/>
                <w:bCs/>
                <w:szCs w:val="22"/>
              </w:rPr>
            </w:pPr>
            <w:r w:rsidRPr="00B8380E">
              <w:rPr>
                <w:b w:val="0"/>
                <w:bCs/>
                <w:szCs w:val="22"/>
              </w:rPr>
              <w:t>2020</w:t>
            </w:r>
          </w:p>
        </w:tc>
        <w:tc>
          <w:tcPr>
            <w:tcW w:w="95" w:type="pct"/>
            <w:gridSpan w:val="2"/>
          </w:tcPr>
          <w:p w14:paraId="03586068" w14:textId="77777777" w:rsidR="00E44297" w:rsidRPr="00B8380E" w:rsidRDefault="00E44297" w:rsidP="00E44297">
            <w:pPr>
              <w:pStyle w:val="acctfourfigures"/>
              <w:shd w:val="clear" w:color="auto" w:fill="FFFFFF"/>
              <w:tabs>
                <w:tab w:val="clear" w:pos="765"/>
                <w:tab w:val="decimal" w:pos="374"/>
              </w:tabs>
              <w:spacing w:line="240" w:lineRule="exact"/>
              <w:ind w:left="-79" w:right="-79"/>
              <w:jc w:val="center"/>
              <w:rPr>
                <w:szCs w:val="22"/>
              </w:rPr>
            </w:pPr>
          </w:p>
        </w:tc>
        <w:tc>
          <w:tcPr>
            <w:tcW w:w="539" w:type="pct"/>
          </w:tcPr>
          <w:p w14:paraId="707737CA" w14:textId="2CDA5CF7" w:rsidR="00E44297" w:rsidRPr="00B8380E" w:rsidRDefault="00E44297" w:rsidP="00E44297">
            <w:pPr>
              <w:pStyle w:val="acctmergecolhdg"/>
              <w:spacing w:line="240" w:lineRule="exact"/>
              <w:rPr>
                <w:b w:val="0"/>
                <w:bCs/>
                <w:szCs w:val="22"/>
              </w:rPr>
            </w:pPr>
            <w:r w:rsidRPr="00B8380E">
              <w:rPr>
                <w:b w:val="0"/>
                <w:bCs/>
                <w:szCs w:val="22"/>
              </w:rPr>
              <w:t>2021</w:t>
            </w:r>
          </w:p>
        </w:tc>
        <w:tc>
          <w:tcPr>
            <w:tcW w:w="95" w:type="pct"/>
          </w:tcPr>
          <w:p w14:paraId="28A44190" w14:textId="77777777" w:rsidR="00E44297" w:rsidRPr="00B8380E" w:rsidRDefault="00E44297" w:rsidP="00E44297">
            <w:pPr>
              <w:pStyle w:val="acctmergecolhdg"/>
              <w:spacing w:line="240" w:lineRule="exact"/>
              <w:rPr>
                <w:b w:val="0"/>
                <w:bCs/>
                <w:szCs w:val="22"/>
              </w:rPr>
            </w:pPr>
          </w:p>
        </w:tc>
        <w:tc>
          <w:tcPr>
            <w:tcW w:w="535" w:type="pct"/>
            <w:gridSpan w:val="2"/>
          </w:tcPr>
          <w:p w14:paraId="4073EA7C" w14:textId="53BD14A2" w:rsidR="00E44297" w:rsidRPr="00B8380E" w:rsidRDefault="00E44297" w:rsidP="00E44297">
            <w:pPr>
              <w:pStyle w:val="acctmergecolhdg"/>
              <w:spacing w:line="240" w:lineRule="exact"/>
              <w:rPr>
                <w:b w:val="0"/>
                <w:bCs/>
                <w:szCs w:val="22"/>
              </w:rPr>
            </w:pPr>
            <w:r w:rsidRPr="00B8380E">
              <w:rPr>
                <w:b w:val="0"/>
                <w:bCs/>
                <w:szCs w:val="22"/>
              </w:rPr>
              <w:t>2020</w:t>
            </w:r>
          </w:p>
        </w:tc>
      </w:tr>
      <w:tr w:rsidR="009B6E32" w:rsidRPr="00B8380E" w14:paraId="45FF4DA8" w14:textId="77777777" w:rsidTr="009B6E32">
        <w:trPr>
          <w:gridAfter w:val="1"/>
          <w:wAfter w:w="3" w:type="pct"/>
          <w:cantSplit/>
        </w:trPr>
        <w:tc>
          <w:tcPr>
            <w:tcW w:w="1293" w:type="pct"/>
          </w:tcPr>
          <w:p w14:paraId="6259C12A" w14:textId="77777777" w:rsidR="009B6E32" w:rsidRPr="00B8380E" w:rsidRDefault="009B6E32" w:rsidP="00474A15">
            <w:pPr>
              <w:spacing w:line="240" w:lineRule="exact"/>
              <w:jc w:val="center"/>
              <w:rPr>
                <w:szCs w:val="22"/>
              </w:rPr>
            </w:pPr>
          </w:p>
        </w:tc>
        <w:tc>
          <w:tcPr>
            <w:tcW w:w="3704" w:type="pct"/>
            <w:gridSpan w:val="13"/>
          </w:tcPr>
          <w:p w14:paraId="285452F5" w14:textId="144B84F8" w:rsidR="009B6E32" w:rsidRPr="00B8380E" w:rsidRDefault="009B6E32" w:rsidP="00474A15">
            <w:pPr>
              <w:pStyle w:val="acctfourfigures"/>
              <w:tabs>
                <w:tab w:val="clear" w:pos="765"/>
                <w:tab w:val="decimal" w:pos="731"/>
              </w:tabs>
              <w:spacing w:line="240" w:lineRule="exact"/>
              <w:ind w:right="11"/>
              <w:jc w:val="center"/>
              <w:rPr>
                <w:szCs w:val="22"/>
              </w:rPr>
            </w:pPr>
            <w:r w:rsidRPr="00B8380E">
              <w:rPr>
                <w:i/>
                <w:iCs/>
                <w:szCs w:val="22"/>
              </w:rPr>
              <w:t>(</w:t>
            </w:r>
            <w:r w:rsidRPr="00B8380E">
              <w:rPr>
                <w:i/>
                <w:iCs/>
                <w:szCs w:val="22"/>
                <w:lang w:val="en-US"/>
              </w:rPr>
              <w:t xml:space="preserve">in </w:t>
            </w:r>
            <w:r w:rsidR="00E44297" w:rsidRPr="00B8380E">
              <w:rPr>
                <w:i/>
                <w:iCs/>
                <w:szCs w:val="22"/>
              </w:rPr>
              <w:t>million</w:t>
            </w:r>
            <w:r w:rsidRPr="00B8380E">
              <w:rPr>
                <w:i/>
                <w:iCs/>
                <w:szCs w:val="22"/>
              </w:rPr>
              <w:t xml:space="preserve"> Baht)</w:t>
            </w:r>
          </w:p>
        </w:tc>
      </w:tr>
      <w:tr w:rsidR="009B6E32" w:rsidRPr="00B8380E" w14:paraId="6EB39E34" w14:textId="77777777" w:rsidTr="009B6E32">
        <w:trPr>
          <w:gridAfter w:val="1"/>
          <w:wAfter w:w="3" w:type="pct"/>
          <w:cantSplit/>
        </w:trPr>
        <w:tc>
          <w:tcPr>
            <w:tcW w:w="1293" w:type="pct"/>
          </w:tcPr>
          <w:p w14:paraId="6E52F8E6" w14:textId="77777777" w:rsidR="009B6E32" w:rsidRPr="00B8380E" w:rsidRDefault="009B6E32" w:rsidP="00474A15">
            <w:pPr>
              <w:shd w:val="clear" w:color="auto" w:fill="FFFFFF"/>
              <w:spacing w:line="240" w:lineRule="exact"/>
              <w:ind w:left="180" w:right="-79" w:hanging="180"/>
              <w:rPr>
                <w:i/>
                <w:iCs/>
                <w:szCs w:val="22"/>
              </w:rPr>
            </w:pPr>
            <w:r w:rsidRPr="00B8380E">
              <w:rPr>
                <w:b/>
                <w:bCs/>
                <w:i/>
                <w:iCs/>
                <w:szCs w:val="22"/>
              </w:rPr>
              <w:t>Information about reportable segments</w:t>
            </w:r>
          </w:p>
        </w:tc>
        <w:tc>
          <w:tcPr>
            <w:tcW w:w="3704" w:type="pct"/>
            <w:gridSpan w:val="13"/>
          </w:tcPr>
          <w:p w14:paraId="00238BB7" w14:textId="77777777" w:rsidR="009B6E32" w:rsidRPr="00B8380E" w:rsidRDefault="009B6E32" w:rsidP="00474A15">
            <w:pPr>
              <w:pStyle w:val="acctfourfigures"/>
              <w:tabs>
                <w:tab w:val="clear" w:pos="765"/>
                <w:tab w:val="decimal" w:pos="731"/>
              </w:tabs>
              <w:spacing w:line="240" w:lineRule="exact"/>
              <w:ind w:right="11"/>
              <w:jc w:val="center"/>
              <w:rPr>
                <w:i/>
                <w:iCs/>
                <w:szCs w:val="22"/>
              </w:rPr>
            </w:pPr>
          </w:p>
        </w:tc>
      </w:tr>
      <w:tr w:rsidR="00E44297" w:rsidRPr="00B8380E" w14:paraId="3F0A14D0" w14:textId="77777777" w:rsidTr="009B6E32">
        <w:trPr>
          <w:cantSplit/>
          <w:trHeight w:val="216"/>
        </w:trPr>
        <w:tc>
          <w:tcPr>
            <w:tcW w:w="1293" w:type="pct"/>
          </w:tcPr>
          <w:p w14:paraId="7BC92FF8" w14:textId="77777777" w:rsidR="00E44297" w:rsidRPr="00B8380E" w:rsidRDefault="00E44297" w:rsidP="00E44297">
            <w:pPr>
              <w:shd w:val="clear" w:color="auto" w:fill="FFFFFF"/>
              <w:spacing w:line="240" w:lineRule="exact"/>
              <w:ind w:left="180" w:right="-79" w:hanging="180"/>
              <w:rPr>
                <w:szCs w:val="22"/>
              </w:rPr>
            </w:pPr>
            <w:r w:rsidRPr="00B8380E">
              <w:rPr>
                <w:szCs w:val="22"/>
              </w:rPr>
              <w:t>External revenue</w:t>
            </w:r>
          </w:p>
        </w:tc>
        <w:tc>
          <w:tcPr>
            <w:tcW w:w="539" w:type="pct"/>
            <w:vAlign w:val="bottom"/>
          </w:tcPr>
          <w:p w14:paraId="704227B7" w14:textId="04C23108"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70</w:t>
            </w:r>
          </w:p>
        </w:tc>
        <w:tc>
          <w:tcPr>
            <w:tcW w:w="95" w:type="pct"/>
            <w:vAlign w:val="bottom"/>
          </w:tcPr>
          <w:p w14:paraId="34FA839A"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99788FC" w14:textId="2919C6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151</w:t>
            </w:r>
          </w:p>
        </w:tc>
        <w:tc>
          <w:tcPr>
            <w:tcW w:w="95" w:type="pct"/>
            <w:vAlign w:val="bottom"/>
          </w:tcPr>
          <w:p w14:paraId="156EDD74"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59325D91" w14:textId="5CDF8949"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597</w:t>
            </w:r>
          </w:p>
        </w:tc>
        <w:tc>
          <w:tcPr>
            <w:tcW w:w="95" w:type="pct"/>
            <w:vAlign w:val="bottom"/>
          </w:tcPr>
          <w:p w14:paraId="7C3C66E1"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3443B276" w14:textId="2A2DF6E0"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657</w:t>
            </w:r>
          </w:p>
        </w:tc>
        <w:tc>
          <w:tcPr>
            <w:tcW w:w="95" w:type="pct"/>
            <w:gridSpan w:val="2"/>
          </w:tcPr>
          <w:p w14:paraId="242221ED"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4C7C3865" w14:textId="4064A76C"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667</w:t>
            </w:r>
          </w:p>
        </w:tc>
        <w:tc>
          <w:tcPr>
            <w:tcW w:w="95" w:type="pct"/>
            <w:vAlign w:val="bottom"/>
          </w:tcPr>
          <w:p w14:paraId="548C567A"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26DE73B8" w14:textId="3A80975E"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808</w:t>
            </w:r>
          </w:p>
        </w:tc>
      </w:tr>
      <w:tr w:rsidR="00E44297" w:rsidRPr="00B8380E" w14:paraId="329A8FBB" w14:textId="77777777" w:rsidTr="009B6E32">
        <w:trPr>
          <w:cantSplit/>
          <w:trHeight w:val="216"/>
        </w:trPr>
        <w:tc>
          <w:tcPr>
            <w:tcW w:w="1293" w:type="pct"/>
          </w:tcPr>
          <w:p w14:paraId="00CD4788" w14:textId="77777777" w:rsidR="00E44297" w:rsidRPr="00B8380E" w:rsidRDefault="00E44297" w:rsidP="00E44297">
            <w:pPr>
              <w:shd w:val="clear" w:color="auto" w:fill="FFFFFF"/>
              <w:spacing w:line="240" w:lineRule="exact"/>
              <w:ind w:left="180" w:right="-79" w:hanging="180"/>
              <w:rPr>
                <w:szCs w:val="22"/>
              </w:rPr>
            </w:pPr>
            <w:r w:rsidRPr="00B8380E">
              <w:rPr>
                <w:szCs w:val="22"/>
              </w:rPr>
              <w:t>Inter-segment revenue</w:t>
            </w:r>
          </w:p>
        </w:tc>
        <w:tc>
          <w:tcPr>
            <w:tcW w:w="539" w:type="pct"/>
            <w:tcBorders>
              <w:bottom w:val="single" w:sz="4" w:space="0" w:color="auto"/>
            </w:tcBorders>
            <w:vAlign w:val="bottom"/>
          </w:tcPr>
          <w:p w14:paraId="5E3DE952" w14:textId="723BD660" w:rsidR="00E44297" w:rsidRPr="00B8380E" w:rsidRDefault="00E44297" w:rsidP="00E44297">
            <w:pPr>
              <w:pStyle w:val="acctfourfigures"/>
              <w:shd w:val="clear" w:color="auto" w:fill="FFFFFF"/>
              <w:tabs>
                <w:tab w:val="clear" w:pos="765"/>
                <w:tab w:val="decimal" w:pos="550"/>
              </w:tabs>
              <w:spacing w:line="240" w:lineRule="exact"/>
              <w:ind w:left="-79" w:right="-79"/>
              <w:rPr>
                <w:szCs w:val="22"/>
                <w:lang w:val="en-US" w:bidi="th-TH"/>
              </w:rPr>
            </w:pPr>
            <w:r w:rsidRPr="00B8380E">
              <w:rPr>
                <w:szCs w:val="22"/>
                <w:lang w:val="en-US" w:bidi="th-TH"/>
              </w:rPr>
              <w:t>-</w:t>
            </w:r>
          </w:p>
        </w:tc>
        <w:tc>
          <w:tcPr>
            <w:tcW w:w="95" w:type="pct"/>
            <w:vAlign w:val="bottom"/>
          </w:tcPr>
          <w:p w14:paraId="082CE27C"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3CF95902" w14:textId="0935960D" w:rsidR="00E44297" w:rsidRPr="00B8380E" w:rsidRDefault="00E44297" w:rsidP="00E44297">
            <w:pPr>
              <w:pStyle w:val="acctfourfigures"/>
              <w:shd w:val="clear" w:color="auto" w:fill="FFFFFF"/>
              <w:tabs>
                <w:tab w:val="clear" w:pos="765"/>
                <w:tab w:val="decimal" w:pos="550"/>
              </w:tabs>
              <w:spacing w:line="240" w:lineRule="exact"/>
              <w:ind w:left="-79" w:right="-79"/>
              <w:rPr>
                <w:szCs w:val="22"/>
                <w:lang w:val="en-US" w:bidi="th-TH"/>
              </w:rPr>
            </w:pPr>
            <w:r w:rsidRPr="00B8380E">
              <w:rPr>
                <w:szCs w:val="22"/>
                <w:lang w:val="en-US" w:bidi="th-TH"/>
              </w:rPr>
              <w:t>-</w:t>
            </w:r>
          </w:p>
        </w:tc>
        <w:tc>
          <w:tcPr>
            <w:tcW w:w="95" w:type="pct"/>
            <w:vAlign w:val="bottom"/>
          </w:tcPr>
          <w:p w14:paraId="44D870C7"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3E6B4DF9" w14:textId="67CA392D"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36</w:t>
            </w:r>
          </w:p>
        </w:tc>
        <w:tc>
          <w:tcPr>
            <w:tcW w:w="95" w:type="pct"/>
            <w:vAlign w:val="bottom"/>
          </w:tcPr>
          <w:p w14:paraId="359B0E78"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tcBorders>
              <w:bottom w:val="single" w:sz="4" w:space="0" w:color="auto"/>
            </w:tcBorders>
            <w:vAlign w:val="bottom"/>
          </w:tcPr>
          <w:p w14:paraId="1886D03D" w14:textId="2E55714E"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55</w:t>
            </w:r>
          </w:p>
        </w:tc>
        <w:tc>
          <w:tcPr>
            <w:tcW w:w="95" w:type="pct"/>
            <w:gridSpan w:val="2"/>
          </w:tcPr>
          <w:p w14:paraId="06EF61F2"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288D33B8" w14:textId="1EE88160"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36</w:t>
            </w:r>
          </w:p>
        </w:tc>
        <w:tc>
          <w:tcPr>
            <w:tcW w:w="95" w:type="pct"/>
            <w:vAlign w:val="bottom"/>
          </w:tcPr>
          <w:p w14:paraId="4C05D32A"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tcBorders>
              <w:bottom w:val="single" w:sz="4" w:space="0" w:color="auto"/>
            </w:tcBorders>
            <w:vAlign w:val="bottom"/>
          </w:tcPr>
          <w:p w14:paraId="1682CA60" w14:textId="23981A06"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55</w:t>
            </w:r>
          </w:p>
        </w:tc>
      </w:tr>
      <w:tr w:rsidR="00E44297" w:rsidRPr="00B8380E" w14:paraId="12547470" w14:textId="77777777" w:rsidTr="009B6E32">
        <w:trPr>
          <w:cantSplit/>
          <w:trHeight w:val="216"/>
        </w:trPr>
        <w:tc>
          <w:tcPr>
            <w:tcW w:w="1293" w:type="pct"/>
          </w:tcPr>
          <w:p w14:paraId="6E88BE04" w14:textId="77777777" w:rsidR="00E44297" w:rsidRPr="00B8380E" w:rsidRDefault="00E44297" w:rsidP="00E44297">
            <w:pPr>
              <w:shd w:val="clear" w:color="auto" w:fill="FFFFFF"/>
              <w:spacing w:line="240" w:lineRule="exact"/>
              <w:ind w:left="180" w:right="-79" w:hanging="180"/>
              <w:rPr>
                <w:b/>
                <w:bCs/>
                <w:szCs w:val="22"/>
              </w:rPr>
            </w:pPr>
            <w:r w:rsidRPr="00B8380E">
              <w:rPr>
                <w:b/>
                <w:bCs/>
                <w:szCs w:val="22"/>
              </w:rPr>
              <w:t>Total revenue</w:t>
            </w:r>
          </w:p>
        </w:tc>
        <w:tc>
          <w:tcPr>
            <w:tcW w:w="539" w:type="pct"/>
            <w:tcBorders>
              <w:top w:val="single" w:sz="4" w:space="0" w:color="auto"/>
              <w:bottom w:val="double" w:sz="4" w:space="0" w:color="auto"/>
            </w:tcBorders>
            <w:vAlign w:val="bottom"/>
          </w:tcPr>
          <w:p w14:paraId="0EEE8B6E" w14:textId="1D2B2C7A"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70</w:t>
            </w:r>
          </w:p>
        </w:tc>
        <w:tc>
          <w:tcPr>
            <w:tcW w:w="95" w:type="pct"/>
            <w:vAlign w:val="bottom"/>
          </w:tcPr>
          <w:p w14:paraId="7067A4B2"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5326212C" w14:textId="2B0CE7E4"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151</w:t>
            </w:r>
          </w:p>
        </w:tc>
        <w:tc>
          <w:tcPr>
            <w:tcW w:w="95" w:type="pct"/>
            <w:vAlign w:val="bottom"/>
          </w:tcPr>
          <w:p w14:paraId="78D36D06"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620A696D" w14:textId="2928EEB2"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633</w:t>
            </w:r>
          </w:p>
        </w:tc>
        <w:tc>
          <w:tcPr>
            <w:tcW w:w="95" w:type="pct"/>
            <w:vAlign w:val="bottom"/>
          </w:tcPr>
          <w:p w14:paraId="447B6A51"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41" w:type="pct"/>
            <w:gridSpan w:val="2"/>
            <w:tcBorders>
              <w:top w:val="single" w:sz="4" w:space="0" w:color="auto"/>
              <w:bottom w:val="double" w:sz="4" w:space="0" w:color="auto"/>
            </w:tcBorders>
            <w:vAlign w:val="bottom"/>
          </w:tcPr>
          <w:p w14:paraId="4DAA7898" w14:textId="6DEB988E"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712</w:t>
            </w:r>
          </w:p>
        </w:tc>
        <w:tc>
          <w:tcPr>
            <w:tcW w:w="95" w:type="pct"/>
            <w:gridSpan w:val="2"/>
          </w:tcPr>
          <w:p w14:paraId="1FE150E3"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21E8DCFF" w14:textId="02486F4F"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703</w:t>
            </w:r>
          </w:p>
        </w:tc>
        <w:tc>
          <w:tcPr>
            <w:tcW w:w="95" w:type="pct"/>
            <w:vAlign w:val="bottom"/>
          </w:tcPr>
          <w:p w14:paraId="7D72F5E1"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5" w:type="pct"/>
            <w:gridSpan w:val="2"/>
            <w:tcBorders>
              <w:top w:val="single" w:sz="4" w:space="0" w:color="auto"/>
              <w:bottom w:val="double" w:sz="4" w:space="0" w:color="auto"/>
            </w:tcBorders>
            <w:vAlign w:val="bottom"/>
          </w:tcPr>
          <w:p w14:paraId="3E4FB160" w14:textId="2C4EE46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863</w:t>
            </w:r>
          </w:p>
        </w:tc>
      </w:tr>
      <w:tr w:rsidR="00E44297" w:rsidRPr="00B8380E" w14:paraId="70DF5EFC" w14:textId="77777777" w:rsidTr="009B6E32">
        <w:trPr>
          <w:cantSplit/>
          <w:trHeight w:val="216"/>
        </w:trPr>
        <w:tc>
          <w:tcPr>
            <w:tcW w:w="1293" w:type="pct"/>
          </w:tcPr>
          <w:p w14:paraId="4D03A7E1" w14:textId="77777777" w:rsidR="00E44297" w:rsidRPr="00B8380E" w:rsidRDefault="00E44297" w:rsidP="00E44297">
            <w:pPr>
              <w:shd w:val="clear" w:color="auto" w:fill="FFFFFF"/>
              <w:spacing w:line="240" w:lineRule="exact"/>
              <w:ind w:left="180" w:right="-79" w:hanging="180"/>
              <w:rPr>
                <w:b/>
                <w:bCs/>
                <w:szCs w:val="22"/>
              </w:rPr>
            </w:pPr>
          </w:p>
        </w:tc>
        <w:tc>
          <w:tcPr>
            <w:tcW w:w="539" w:type="pct"/>
            <w:tcBorders>
              <w:top w:val="double" w:sz="4" w:space="0" w:color="auto"/>
            </w:tcBorders>
            <w:vAlign w:val="bottom"/>
          </w:tcPr>
          <w:p w14:paraId="204C4F9D" w14:textId="77777777" w:rsidR="00E44297" w:rsidRPr="00B8380E" w:rsidRDefault="00E44297" w:rsidP="00E44297">
            <w:pPr>
              <w:pStyle w:val="acctfourfigures"/>
              <w:shd w:val="clear" w:color="auto" w:fill="FFFFFF"/>
              <w:tabs>
                <w:tab w:val="clear" w:pos="765"/>
                <w:tab w:val="decimal" w:pos="769"/>
              </w:tabs>
              <w:spacing w:line="240" w:lineRule="exact"/>
              <w:ind w:left="-79" w:right="-79"/>
              <w:rPr>
                <w:b/>
                <w:bCs/>
                <w:szCs w:val="22"/>
              </w:rPr>
            </w:pPr>
          </w:p>
        </w:tc>
        <w:tc>
          <w:tcPr>
            <w:tcW w:w="95" w:type="pct"/>
            <w:vAlign w:val="bottom"/>
          </w:tcPr>
          <w:p w14:paraId="2A96EA97" w14:textId="77777777" w:rsidR="00E44297" w:rsidRPr="00B8380E" w:rsidRDefault="00E44297" w:rsidP="00E44297">
            <w:pPr>
              <w:pStyle w:val="acctfourfigures"/>
              <w:shd w:val="clear" w:color="auto" w:fill="FFFFFF"/>
              <w:spacing w:line="240" w:lineRule="exact"/>
              <w:ind w:left="-79" w:right="-79"/>
              <w:rPr>
                <w:b/>
                <w:bCs/>
                <w:szCs w:val="22"/>
              </w:rPr>
            </w:pPr>
          </w:p>
        </w:tc>
        <w:tc>
          <w:tcPr>
            <w:tcW w:w="539" w:type="pct"/>
            <w:tcBorders>
              <w:top w:val="double" w:sz="4" w:space="0" w:color="auto"/>
            </w:tcBorders>
            <w:vAlign w:val="bottom"/>
          </w:tcPr>
          <w:p w14:paraId="7AB2714D" w14:textId="77777777" w:rsidR="00E44297" w:rsidRPr="00B8380E" w:rsidRDefault="00E44297" w:rsidP="00E44297">
            <w:pPr>
              <w:pStyle w:val="acctfourfigures"/>
              <w:shd w:val="clear" w:color="auto" w:fill="FFFFFF"/>
              <w:tabs>
                <w:tab w:val="clear" w:pos="765"/>
                <w:tab w:val="decimal" w:pos="769"/>
              </w:tabs>
              <w:spacing w:line="240" w:lineRule="exact"/>
              <w:ind w:left="-79" w:right="-79"/>
              <w:rPr>
                <w:b/>
                <w:bCs/>
                <w:szCs w:val="22"/>
              </w:rPr>
            </w:pPr>
          </w:p>
        </w:tc>
        <w:tc>
          <w:tcPr>
            <w:tcW w:w="95" w:type="pct"/>
            <w:vAlign w:val="bottom"/>
          </w:tcPr>
          <w:p w14:paraId="2AB19DFF" w14:textId="77777777" w:rsidR="00E44297" w:rsidRPr="00B8380E" w:rsidRDefault="00E44297" w:rsidP="00E44297">
            <w:pPr>
              <w:pStyle w:val="acctfourfigures"/>
              <w:shd w:val="clear" w:color="auto" w:fill="FFFFFF"/>
              <w:tabs>
                <w:tab w:val="clear" w:pos="765"/>
                <w:tab w:val="decimal" w:pos="641"/>
              </w:tabs>
              <w:spacing w:line="240" w:lineRule="exact"/>
              <w:ind w:left="-79" w:right="-79"/>
              <w:rPr>
                <w:b/>
                <w:bCs/>
                <w:szCs w:val="22"/>
              </w:rPr>
            </w:pPr>
          </w:p>
        </w:tc>
        <w:tc>
          <w:tcPr>
            <w:tcW w:w="539" w:type="pct"/>
            <w:tcBorders>
              <w:top w:val="double" w:sz="4" w:space="0" w:color="auto"/>
            </w:tcBorders>
            <w:vAlign w:val="bottom"/>
          </w:tcPr>
          <w:p w14:paraId="7B06FF66" w14:textId="77777777" w:rsidR="00E44297" w:rsidRPr="00B8380E" w:rsidRDefault="00E44297" w:rsidP="00E44297">
            <w:pPr>
              <w:pStyle w:val="acctfourfigures"/>
              <w:shd w:val="clear" w:color="auto" w:fill="FFFFFF"/>
              <w:tabs>
                <w:tab w:val="clear" w:pos="765"/>
                <w:tab w:val="decimal" w:pos="731"/>
              </w:tabs>
              <w:spacing w:line="240" w:lineRule="exact"/>
              <w:ind w:left="-79" w:right="-79"/>
              <w:rPr>
                <w:b/>
                <w:bCs/>
                <w:szCs w:val="22"/>
              </w:rPr>
            </w:pPr>
          </w:p>
        </w:tc>
        <w:tc>
          <w:tcPr>
            <w:tcW w:w="95" w:type="pct"/>
            <w:vAlign w:val="bottom"/>
          </w:tcPr>
          <w:p w14:paraId="5680DBFF" w14:textId="77777777" w:rsidR="00E44297" w:rsidRPr="00B8380E" w:rsidRDefault="00E44297" w:rsidP="00E44297">
            <w:pPr>
              <w:pStyle w:val="acctfourfigures"/>
              <w:shd w:val="clear" w:color="auto" w:fill="FFFFFF"/>
              <w:spacing w:line="240" w:lineRule="exact"/>
              <w:ind w:left="-79" w:right="-79"/>
              <w:rPr>
                <w:b/>
                <w:bCs/>
                <w:szCs w:val="22"/>
              </w:rPr>
            </w:pPr>
          </w:p>
        </w:tc>
        <w:tc>
          <w:tcPr>
            <w:tcW w:w="541" w:type="pct"/>
            <w:gridSpan w:val="2"/>
            <w:tcBorders>
              <w:top w:val="double" w:sz="4" w:space="0" w:color="auto"/>
            </w:tcBorders>
            <w:vAlign w:val="bottom"/>
          </w:tcPr>
          <w:p w14:paraId="2884ADDD" w14:textId="77777777" w:rsidR="00E44297" w:rsidRPr="00B8380E" w:rsidRDefault="00E44297" w:rsidP="00E44297">
            <w:pPr>
              <w:pStyle w:val="acctfourfigures"/>
              <w:shd w:val="clear" w:color="auto" w:fill="FFFFFF"/>
              <w:tabs>
                <w:tab w:val="clear" w:pos="765"/>
                <w:tab w:val="decimal" w:pos="731"/>
              </w:tabs>
              <w:spacing w:line="240" w:lineRule="exact"/>
              <w:ind w:left="-79" w:right="-79"/>
              <w:rPr>
                <w:b/>
                <w:bCs/>
                <w:szCs w:val="22"/>
              </w:rPr>
            </w:pPr>
          </w:p>
        </w:tc>
        <w:tc>
          <w:tcPr>
            <w:tcW w:w="95" w:type="pct"/>
            <w:gridSpan w:val="2"/>
            <w:vAlign w:val="bottom"/>
          </w:tcPr>
          <w:p w14:paraId="050EC42A" w14:textId="77777777" w:rsidR="00E44297" w:rsidRPr="00B8380E" w:rsidRDefault="00E44297" w:rsidP="00E44297">
            <w:pPr>
              <w:pStyle w:val="acctfourfigures"/>
              <w:shd w:val="clear" w:color="auto" w:fill="FFFFFF"/>
              <w:tabs>
                <w:tab w:val="clear" w:pos="765"/>
                <w:tab w:val="decimal" w:pos="641"/>
              </w:tabs>
              <w:spacing w:line="240" w:lineRule="exact"/>
              <w:ind w:left="-79" w:right="-79"/>
              <w:rPr>
                <w:b/>
                <w:bCs/>
                <w:szCs w:val="22"/>
              </w:rPr>
            </w:pPr>
          </w:p>
        </w:tc>
        <w:tc>
          <w:tcPr>
            <w:tcW w:w="539" w:type="pct"/>
            <w:tcBorders>
              <w:top w:val="double" w:sz="4" w:space="0" w:color="auto"/>
            </w:tcBorders>
            <w:vAlign w:val="bottom"/>
          </w:tcPr>
          <w:p w14:paraId="228840AC" w14:textId="77777777" w:rsidR="00E44297" w:rsidRPr="00B8380E" w:rsidRDefault="00E44297" w:rsidP="00E44297">
            <w:pPr>
              <w:pStyle w:val="acctfourfigures"/>
              <w:shd w:val="clear" w:color="auto" w:fill="FFFFFF"/>
              <w:tabs>
                <w:tab w:val="clear" w:pos="765"/>
                <w:tab w:val="decimal" w:pos="820"/>
              </w:tabs>
              <w:spacing w:line="240" w:lineRule="exact"/>
              <w:ind w:right="-79"/>
              <w:rPr>
                <w:b/>
                <w:bCs/>
                <w:szCs w:val="22"/>
              </w:rPr>
            </w:pPr>
          </w:p>
        </w:tc>
        <w:tc>
          <w:tcPr>
            <w:tcW w:w="95" w:type="pct"/>
            <w:vAlign w:val="bottom"/>
          </w:tcPr>
          <w:p w14:paraId="6025CFEA" w14:textId="77777777" w:rsidR="00E44297" w:rsidRPr="00B8380E" w:rsidRDefault="00E44297" w:rsidP="00E44297">
            <w:pPr>
              <w:pStyle w:val="acctfourfigures"/>
              <w:shd w:val="clear" w:color="auto" w:fill="FFFFFF"/>
              <w:spacing w:line="240" w:lineRule="exact"/>
              <w:ind w:left="-79" w:right="-79"/>
              <w:rPr>
                <w:b/>
                <w:bCs/>
                <w:szCs w:val="22"/>
              </w:rPr>
            </w:pPr>
          </w:p>
        </w:tc>
        <w:tc>
          <w:tcPr>
            <w:tcW w:w="535" w:type="pct"/>
            <w:gridSpan w:val="2"/>
            <w:tcBorders>
              <w:top w:val="double" w:sz="4" w:space="0" w:color="auto"/>
            </w:tcBorders>
            <w:vAlign w:val="bottom"/>
          </w:tcPr>
          <w:p w14:paraId="25A61E26" w14:textId="77777777" w:rsidR="00E44297" w:rsidRPr="00B8380E" w:rsidRDefault="00E44297" w:rsidP="00E44297">
            <w:pPr>
              <w:pStyle w:val="acctfourfigures"/>
              <w:shd w:val="clear" w:color="auto" w:fill="FFFFFF"/>
              <w:tabs>
                <w:tab w:val="clear" w:pos="765"/>
                <w:tab w:val="decimal" w:pos="820"/>
              </w:tabs>
              <w:spacing w:line="240" w:lineRule="exact"/>
              <w:ind w:left="-79" w:right="-79"/>
              <w:rPr>
                <w:b/>
                <w:bCs/>
                <w:szCs w:val="22"/>
              </w:rPr>
            </w:pPr>
          </w:p>
        </w:tc>
      </w:tr>
      <w:tr w:rsidR="00E44297" w:rsidRPr="00B8380E" w14:paraId="286ACA48" w14:textId="77777777" w:rsidTr="009B6E32">
        <w:trPr>
          <w:cantSplit/>
          <w:trHeight w:val="216"/>
        </w:trPr>
        <w:tc>
          <w:tcPr>
            <w:tcW w:w="1293" w:type="pct"/>
          </w:tcPr>
          <w:p w14:paraId="444BD8D1" w14:textId="77777777" w:rsidR="00E44297" w:rsidRPr="00B8380E" w:rsidRDefault="00E44297" w:rsidP="00E44297">
            <w:pPr>
              <w:shd w:val="clear" w:color="auto" w:fill="FFFFFF"/>
              <w:spacing w:line="240" w:lineRule="exact"/>
              <w:ind w:left="180" w:right="-79" w:hanging="180"/>
              <w:rPr>
                <w:szCs w:val="22"/>
              </w:rPr>
            </w:pPr>
            <w:r w:rsidRPr="00B8380E">
              <w:rPr>
                <w:szCs w:val="22"/>
              </w:rPr>
              <w:t>Segment profit</w:t>
            </w:r>
          </w:p>
          <w:p w14:paraId="2CC999BA" w14:textId="77777777" w:rsidR="00E44297" w:rsidRPr="00B8380E" w:rsidRDefault="00E44297" w:rsidP="00E44297">
            <w:pPr>
              <w:shd w:val="clear" w:color="auto" w:fill="FFFFFF"/>
              <w:spacing w:line="240" w:lineRule="exact"/>
              <w:ind w:left="180" w:right="-79" w:hanging="180"/>
              <w:rPr>
                <w:szCs w:val="22"/>
              </w:rPr>
            </w:pPr>
            <w:r w:rsidRPr="00B8380E">
              <w:rPr>
                <w:szCs w:val="22"/>
              </w:rPr>
              <w:t xml:space="preserve">   before income tax</w:t>
            </w:r>
          </w:p>
        </w:tc>
        <w:tc>
          <w:tcPr>
            <w:tcW w:w="539" w:type="pct"/>
            <w:vAlign w:val="bottom"/>
          </w:tcPr>
          <w:p w14:paraId="4D1B3934" w14:textId="45856380"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65</w:t>
            </w:r>
          </w:p>
        </w:tc>
        <w:tc>
          <w:tcPr>
            <w:tcW w:w="95" w:type="pct"/>
            <w:vAlign w:val="bottom"/>
          </w:tcPr>
          <w:p w14:paraId="286E686B"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2EA89342" w14:textId="220991F0"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102</w:t>
            </w:r>
          </w:p>
        </w:tc>
        <w:tc>
          <w:tcPr>
            <w:tcW w:w="95" w:type="pct"/>
            <w:vAlign w:val="bottom"/>
          </w:tcPr>
          <w:p w14:paraId="14262245"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15FD7BFF" w14:textId="643063CD"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530</w:t>
            </w:r>
          </w:p>
        </w:tc>
        <w:tc>
          <w:tcPr>
            <w:tcW w:w="95" w:type="pct"/>
            <w:vAlign w:val="bottom"/>
          </w:tcPr>
          <w:p w14:paraId="388AB1B1"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3BCF94CA" w14:textId="32E6E5A4"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600</w:t>
            </w:r>
          </w:p>
        </w:tc>
        <w:tc>
          <w:tcPr>
            <w:tcW w:w="95" w:type="pct"/>
            <w:gridSpan w:val="2"/>
          </w:tcPr>
          <w:p w14:paraId="258BD9C8"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12EA3AE" w14:textId="5F0482C4"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595</w:t>
            </w:r>
          </w:p>
        </w:tc>
        <w:tc>
          <w:tcPr>
            <w:tcW w:w="95" w:type="pct"/>
            <w:vAlign w:val="bottom"/>
          </w:tcPr>
          <w:p w14:paraId="7549EB67"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2FD8BA2B" w14:textId="2EC04C3B"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702</w:t>
            </w:r>
          </w:p>
        </w:tc>
      </w:tr>
      <w:tr w:rsidR="00E44297" w:rsidRPr="00B8380E" w14:paraId="0CC2E3FF" w14:textId="77777777" w:rsidTr="009B6E32">
        <w:trPr>
          <w:cantSplit/>
          <w:trHeight w:val="216"/>
        </w:trPr>
        <w:tc>
          <w:tcPr>
            <w:tcW w:w="1293" w:type="pct"/>
          </w:tcPr>
          <w:p w14:paraId="23DEEAA6" w14:textId="77777777" w:rsidR="00E44297" w:rsidRPr="00B8380E" w:rsidRDefault="00E44297" w:rsidP="00E44297">
            <w:pPr>
              <w:shd w:val="clear" w:color="auto" w:fill="FFFFFF"/>
              <w:spacing w:line="240" w:lineRule="exact"/>
              <w:ind w:left="180" w:right="-79" w:hanging="180"/>
              <w:rPr>
                <w:b/>
                <w:bCs/>
                <w:szCs w:val="22"/>
              </w:rPr>
            </w:pPr>
          </w:p>
        </w:tc>
        <w:tc>
          <w:tcPr>
            <w:tcW w:w="539" w:type="pct"/>
            <w:vAlign w:val="bottom"/>
          </w:tcPr>
          <w:p w14:paraId="39DCA883"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95" w:type="pct"/>
            <w:vAlign w:val="bottom"/>
          </w:tcPr>
          <w:p w14:paraId="61398AFF"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77963791"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95" w:type="pct"/>
            <w:vAlign w:val="bottom"/>
          </w:tcPr>
          <w:p w14:paraId="58DEBB32" w14:textId="77777777" w:rsidR="00E44297" w:rsidRPr="00B8380E" w:rsidRDefault="00E44297" w:rsidP="00E44297">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73C06160" w14:textId="77777777" w:rsidR="00E44297" w:rsidRPr="00B8380E" w:rsidRDefault="00E44297" w:rsidP="00E44297">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36649583"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4BC8A352" w14:textId="77777777" w:rsidR="00E44297" w:rsidRPr="00B8380E" w:rsidRDefault="00E44297" w:rsidP="00E44297">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gridSpan w:val="2"/>
            <w:vAlign w:val="bottom"/>
          </w:tcPr>
          <w:p w14:paraId="6B2E6DBC" w14:textId="77777777" w:rsidR="00E44297" w:rsidRPr="00B8380E" w:rsidRDefault="00E44297" w:rsidP="00E44297">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6F34A32E" w14:textId="77777777" w:rsidR="00E44297" w:rsidRPr="00B8380E" w:rsidRDefault="00E44297" w:rsidP="00E44297">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95" w:type="pct"/>
            <w:vAlign w:val="bottom"/>
          </w:tcPr>
          <w:p w14:paraId="51650C7A"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2C9C8C66" w14:textId="77777777" w:rsidR="00E44297" w:rsidRPr="00B8380E" w:rsidRDefault="00E44297" w:rsidP="00E44297">
            <w:pPr>
              <w:pStyle w:val="acctfourfigures"/>
              <w:shd w:val="clear" w:color="auto" w:fill="FFFFFF"/>
              <w:tabs>
                <w:tab w:val="clear" w:pos="765"/>
                <w:tab w:val="decimal" w:pos="820"/>
                <w:tab w:val="decimal" w:pos="860"/>
              </w:tabs>
              <w:spacing w:line="240" w:lineRule="exact"/>
              <w:ind w:left="-79" w:right="-79"/>
              <w:rPr>
                <w:szCs w:val="22"/>
                <w:lang w:val="en-US" w:bidi="th-TH"/>
              </w:rPr>
            </w:pPr>
          </w:p>
        </w:tc>
      </w:tr>
      <w:tr w:rsidR="00E44297" w:rsidRPr="00B8380E" w14:paraId="053D40D7" w14:textId="77777777" w:rsidTr="009B6E32">
        <w:trPr>
          <w:cantSplit/>
          <w:trHeight w:val="216"/>
        </w:trPr>
        <w:tc>
          <w:tcPr>
            <w:tcW w:w="1293" w:type="pct"/>
          </w:tcPr>
          <w:p w14:paraId="2BB1774B" w14:textId="77777777" w:rsidR="00E44297" w:rsidRPr="00B8380E" w:rsidRDefault="00E44297" w:rsidP="00E44297">
            <w:pPr>
              <w:shd w:val="clear" w:color="auto" w:fill="FFFFFF"/>
              <w:spacing w:line="240" w:lineRule="exact"/>
              <w:ind w:right="-79"/>
              <w:rPr>
                <w:b/>
                <w:bCs/>
                <w:szCs w:val="22"/>
              </w:rPr>
            </w:pPr>
            <w:r w:rsidRPr="00B8380E">
              <w:rPr>
                <w:b/>
                <w:bCs/>
                <w:szCs w:val="22"/>
              </w:rPr>
              <w:t xml:space="preserve">Timing of revenue </w:t>
            </w:r>
          </w:p>
          <w:p w14:paraId="523A40ED" w14:textId="77777777" w:rsidR="00E44297" w:rsidRPr="00B8380E" w:rsidRDefault="00E44297" w:rsidP="00E44297">
            <w:pPr>
              <w:shd w:val="clear" w:color="auto" w:fill="FFFFFF"/>
              <w:spacing w:line="240" w:lineRule="exact"/>
              <w:ind w:right="-79"/>
              <w:rPr>
                <w:i/>
                <w:iCs/>
                <w:color w:val="0070C0"/>
                <w:szCs w:val="22"/>
              </w:rPr>
            </w:pPr>
            <w:r w:rsidRPr="00B8380E">
              <w:rPr>
                <w:b/>
                <w:bCs/>
                <w:szCs w:val="22"/>
              </w:rPr>
              <w:t xml:space="preserve">   recognition</w:t>
            </w:r>
          </w:p>
        </w:tc>
        <w:tc>
          <w:tcPr>
            <w:tcW w:w="539" w:type="pct"/>
            <w:vAlign w:val="bottom"/>
          </w:tcPr>
          <w:p w14:paraId="1FD9A548"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95" w:type="pct"/>
            <w:vAlign w:val="bottom"/>
          </w:tcPr>
          <w:p w14:paraId="7BA6852F"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3E504799"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95" w:type="pct"/>
            <w:vAlign w:val="bottom"/>
          </w:tcPr>
          <w:p w14:paraId="28D7853C" w14:textId="77777777" w:rsidR="00E44297" w:rsidRPr="00B8380E" w:rsidRDefault="00E44297" w:rsidP="00E44297">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6F1F21AA" w14:textId="77777777" w:rsidR="00E44297" w:rsidRPr="00B8380E" w:rsidRDefault="00E44297" w:rsidP="00E44297">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185B72EB"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0754541A" w14:textId="77777777" w:rsidR="00E44297" w:rsidRPr="00B8380E" w:rsidRDefault="00E44297" w:rsidP="00E44297">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gridSpan w:val="2"/>
            <w:vAlign w:val="bottom"/>
          </w:tcPr>
          <w:p w14:paraId="492B1BCC" w14:textId="77777777" w:rsidR="00E44297" w:rsidRPr="00B8380E" w:rsidRDefault="00E44297" w:rsidP="00E44297">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15D63D59" w14:textId="77777777" w:rsidR="00E44297" w:rsidRPr="00B8380E" w:rsidRDefault="00E44297" w:rsidP="00E44297">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95" w:type="pct"/>
            <w:vAlign w:val="bottom"/>
          </w:tcPr>
          <w:p w14:paraId="56FC49CF"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27A8792B" w14:textId="77777777" w:rsidR="00E44297" w:rsidRPr="00B8380E" w:rsidRDefault="00E44297" w:rsidP="00E44297">
            <w:pPr>
              <w:pStyle w:val="acctfourfigures"/>
              <w:shd w:val="clear" w:color="auto" w:fill="FFFFFF"/>
              <w:tabs>
                <w:tab w:val="clear" w:pos="765"/>
                <w:tab w:val="decimal" w:pos="820"/>
                <w:tab w:val="decimal" w:pos="860"/>
              </w:tabs>
              <w:spacing w:line="240" w:lineRule="exact"/>
              <w:ind w:left="-79" w:right="-79"/>
              <w:rPr>
                <w:szCs w:val="22"/>
                <w:lang w:val="en-US" w:bidi="th-TH"/>
              </w:rPr>
            </w:pPr>
          </w:p>
        </w:tc>
      </w:tr>
      <w:tr w:rsidR="00E44297" w:rsidRPr="00B8380E" w14:paraId="4471505B" w14:textId="77777777" w:rsidTr="005963D4">
        <w:trPr>
          <w:cantSplit/>
          <w:trHeight w:val="216"/>
        </w:trPr>
        <w:tc>
          <w:tcPr>
            <w:tcW w:w="1293" w:type="pct"/>
            <w:vAlign w:val="bottom"/>
          </w:tcPr>
          <w:p w14:paraId="19ED1FE5" w14:textId="77777777" w:rsidR="00E44297" w:rsidRPr="00B8380E" w:rsidRDefault="00E44297" w:rsidP="00E44297">
            <w:pPr>
              <w:spacing w:line="240" w:lineRule="exact"/>
              <w:ind w:left="72" w:right="-115" w:hanging="72"/>
              <w:rPr>
                <w:szCs w:val="22"/>
              </w:rPr>
            </w:pPr>
            <w:r w:rsidRPr="00B8380E">
              <w:rPr>
                <w:szCs w:val="22"/>
              </w:rPr>
              <w:t xml:space="preserve">At a point in time </w:t>
            </w:r>
          </w:p>
        </w:tc>
        <w:tc>
          <w:tcPr>
            <w:tcW w:w="539" w:type="pct"/>
            <w:vAlign w:val="bottom"/>
          </w:tcPr>
          <w:p w14:paraId="38ED58FA" w14:textId="5617C26F"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70</w:t>
            </w:r>
          </w:p>
        </w:tc>
        <w:tc>
          <w:tcPr>
            <w:tcW w:w="95" w:type="pct"/>
            <w:vAlign w:val="bottom"/>
          </w:tcPr>
          <w:p w14:paraId="047B3EEC"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7299DE2" w14:textId="36601770"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151</w:t>
            </w:r>
          </w:p>
        </w:tc>
        <w:tc>
          <w:tcPr>
            <w:tcW w:w="95" w:type="pct"/>
            <w:vAlign w:val="bottom"/>
          </w:tcPr>
          <w:p w14:paraId="629A98C7"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5FE3F48A" w14:textId="1F7000E7" w:rsidR="00E44297" w:rsidRPr="00B8380E" w:rsidRDefault="00E44297" w:rsidP="00E44297">
            <w:pPr>
              <w:pStyle w:val="acctfourfigures"/>
              <w:shd w:val="clear" w:color="auto" w:fill="FFFFFF"/>
              <w:tabs>
                <w:tab w:val="clear" w:pos="765"/>
                <w:tab w:val="decimal" w:pos="540"/>
              </w:tabs>
              <w:spacing w:line="240" w:lineRule="exact"/>
              <w:ind w:left="-79" w:right="-79"/>
              <w:rPr>
                <w:szCs w:val="22"/>
                <w:lang w:val="en-US" w:bidi="th-TH"/>
              </w:rPr>
            </w:pPr>
            <w:r w:rsidRPr="00B8380E">
              <w:rPr>
                <w:szCs w:val="22"/>
                <w:lang w:val="en-US" w:bidi="th-TH"/>
              </w:rPr>
              <w:t>-</w:t>
            </w:r>
          </w:p>
        </w:tc>
        <w:tc>
          <w:tcPr>
            <w:tcW w:w="95" w:type="pct"/>
            <w:vAlign w:val="bottom"/>
          </w:tcPr>
          <w:p w14:paraId="472941B3"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14CA5BA1" w14:textId="6008E3F3" w:rsidR="00E44297" w:rsidRPr="00B8380E" w:rsidRDefault="00E44297" w:rsidP="00E44297">
            <w:pPr>
              <w:pStyle w:val="acctfourfigures"/>
              <w:shd w:val="clear" w:color="auto" w:fill="FFFFFF"/>
              <w:tabs>
                <w:tab w:val="clear" w:pos="765"/>
                <w:tab w:val="decimal" w:pos="540"/>
              </w:tabs>
              <w:spacing w:line="240" w:lineRule="exact"/>
              <w:ind w:left="-79" w:right="-79"/>
              <w:rPr>
                <w:szCs w:val="22"/>
                <w:lang w:val="en-US" w:bidi="th-TH"/>
              </w:rPr>
            </w:pPr>
            <w:r w:rsidRPr="00B8380E">
              <w:rPr>
                <w:szCs w:val="22"/>
                <w:lang w:val="en-US" w:bidi="th-TH"/>
              </w:rPr>
              <w:t>-</w:t>
            </w:r>
          </w:p>
        </w:tc>
        <w:tc>
          <w:tcPr>
            <w:tcW w:w="95" w:type="pct"/>
            <w:gridSpan w:val="2"/>
          </w:tcPr>
          <w:p w14:paraId="3229DCAC"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B037A45" w14:textId="501DC05C"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70</w:t>
            </w:r>
          </w:p>
        </w:tc>
        <w:tc>
          <w:tcPr>
            <w:tcW w:w="95" w:type="pct"/>
            <w:vAlign w:val="bottom"/>
          </w:tcPr>
          <w:p w14:paraId="1F765CFE"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1ADA5165" w14:textId="08F491C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151</w:t>
            </w:r>
          </w:p>
        </w:tc>
      </w:tr>
      <w:tr w:rsidR="00E44297" w:rsidRPr="00B8380E" w14:paraId="18C6A227" w14:textId="77777777" w:rsidTr="009B6E32">
        <w:trPr>
          <w:cantSplit/>
          <w:trHeight w:val="216"/>
        </w:trPr>
        <w:tc>
          <w:tcPr>
            <w:tcW w:w="1293" w:type="pct"/>
            <w:vAlign w:val="bottom"/>
          </w:tcPr>
          <w:p w14:paraId="4A248388" w14:textId="77777777" w:rsidR="00E44297" w:rsidRPr="00B8380E" w:rsidRDefault="00E44297" w:rsidP="00E44297">
            <w:pPr>
              <w:spacing w:line="240" w:lineRule="exact"/>
              <w:ind w:left="72" w:right="-115" w:hanging="72"/>
              <w:rPr>
                <w:szCs w:val="22"/>
              </w:rPr>
            </w:pPr>
            <w:r w:rsidRPr="00B8380E">
              <w:rPr>
                <w:szCs w:val="22"/>
              </w:rPr>
              <w:t xml:space="preserve">Over time </w:t>
            </w:r>
          </w:p>
        </w:tc>
        <w:tc>
          <w:tcPr>
            <w:tcW w:w="539" w:type="pct"/>
            <w:tcBorders>
              <w:bottom w:val="single" w:sz="4" w:space="0" w:color="auto"/>
            </w:tcBorders>
            <w:vAlign w:val="bottom"/>
          </w:tcPr>
          <w:p w14:paraId="75D6D564" w14:textId="17CA131E" w:rsidR="00E44297" w:rsidRPr="00B8380E" w:rsidRDefault="00E44297" w:rsidP="00E44297">
            <w:pPr>
              <w:pStyle w:val="acctfourfigures"/>
              <w:shd w:val="clear" w:color="auto" w:fill="FFFFFF"/>
              <w:tabs>
                <w:tab w:val="clear" w:pos="765"/>
                <w:tab w:val="decimal" w:pos="550"/>
              </w:tabs>
              <w:spacing w:line="240" w:lineRule="exact"/>
              <w:ind w:left="-79" w:right="-79"/>
              <w:rPr>
                <w:szCs w:val="22"/>
                <w:lang w:val="en-US" w:bidi="th-TH"/>
              </w:rPr>
            </w:pPr>
            <w:r w:rsidRPr="00B8380E">
              <w:rPr>
                <w:szCs w:val="22"/>
                <w:lang w:val="en-US" w:bidi="th-TH"/>
              </w:rPr>
              <w:t>-</w:t>
            </w:r>
          </w:p>
        </w:tc>
        <w:tc>
          <w:tcPr>
            <w:tcW w:w="95" w:type="pct"/>
            <w:vAlign w:val="bottom"/>
          </w:tcPr>
          <w:p w14:paraId="4DC54720"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244682C0" w14:textId="0939C0C2" w:rsidR="00E44297" w:rsidRPr="00B8380E" w:rsidRDefault="00E44297" w:rsidP="00E44297">
            <w:pPr>
              <w:pStyle w:val="acctfourfigures"/>
              <w:shd w:val="clear" w:color="auto" w:fill="FFFFFF"/>
              <w:tabs>
                <w:tab w:val="clear" w:pos="765"/>
                <w:tab w:val="decimal" w:pos="550"/>
              </w:tabs>
              <w:spacing w:line="240" w:lineRule="exact"/>
              <w:ind w:left="-79" w:right="-79"/>
              <w:rPr>
                <w:szCs w:val="22"/>
                <w:lang w:val="en-US" w:bidi="th-TH"/>
              </w:rPr>
            </w:pPr>
            <w:r w:rsidRPr="00B8380E">
              <w:rPr>
                <w:szCs w:val="22"/>
                <w:lang w:val="en-US" w:bidi="th-TH"/>
              </w:rPr>
              <w:t>-</w:t>
            </w:r>
          </w:p>
        </w:tc>
        <w:tc>
          <w:tcPr>
            <w:tcW w:w="95" w:type="pct"/>
            <w:vAlign w:val="bottom"/>
          </w:tcPr>
          <w:p w14:paraId="4012B759"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2910A2A2" w14:textId="07A479D1"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597</w:t>
            </w:r>
          </w:p>
        </w:tc>
        <w:tc>
          <w:tcPr>
            <w:tcW w:w="95" w:type="pct"/>
            <w:vAlign w:val="bottom"/>
          </w:tcPr>
          <w:p w14:paraId="7E3BD765"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tcBorders>
              <w:bottom w:val="single" w:sz="4" w:space="0" w:color="auto"/>
            </w:tcBorders>
            <w:vAlign w:val="bottom"/>
          </w:tcPr>
          <w:p w14:paraId="58C346E2" w14:textId="3963DB2A"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657</w:t>
            </w:r>
          </w:p>
        </w:tc>
        <w:tc>
          <w:tcPr>
            <w:tcW w:w="95" w:type="pct"/>
            <w:gridSpan w:val="2"/>
          </w:tcPr>
          <w:p w14:paraId="56833C6B"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03B1B96E" w14:textId="46DBB884"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597</w:t>
            </w:r>
          </w:p>
        </w:tc>
        <w:tc>
          <w:tcPr>
            <w:tcW w:w="95" w:type="pct"/>
            <w:vAlign w:val="bottom"/>
          </w:tcPr>
          <w:p w14:paraId="54235B4B"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tcBorders>
              <w:bottom w:val="single" w:sz="4" w:space="0" w:color="auto"/>
            </w:tcBorders>
            <w:vAlign w:val="bottom"/>
          </w:tcPr>
          <w:p w14:paraId="6B723E23" w14:textId="722CD10D" w:rsidR="00E44297" w:rsidRPr="00B8380E" w:rsidRDefault="00E44297" w:rsidP="00E44297">
            <w:pPr>
              <w:pStyle w:val="acctfourfigures"/>
              <w:shd w:val="clear" w:color="auto" w:fill="FFFFFF"/>
              <w:tabs>
                <w:tab w:val="clear" w:pos="765"/>
                <w:tab w:val="decimal" w:pos="860"/>
              </w:tabs>
              <w:spacing w:line="240" w:lineRule="exact"/>
              <w:ind w:left="-79" w:right="-79"/>
              <w:rPr>
                <w:szCs w:val="22"/>
                <w:lang w:val="en-US" w:bidi="th-TH"/>
              </w:rPr>
            </w:pPr>
            <w:r w:rsidRPr="00B8380E">
              <w:rPr>
                <w:szCs w:val="22"/>
                <w:lang w:val="en-US" w:bidi="th-TH"/>
              </w:rPr>
              <w:t>657</w:t>
            </w:r>
          </w:p>
        </w:tc>
      </w:tr>
      <w:tr w:rsidR="00E44297" w:rsidRPr="00B8380E" w14:paraId="7CF331B1" w14:textId="77777777" w:rsidTr="009B6E32">
        <w:trPr>
          <w:cantSplit/>
          <w:trHeight w:val="216"/>
        </w:trPr>
        <w:tc>
          <w:tcPr>
            <w:tcW w:w="1293" w:type="pct"/>
          </w:tcPr>
          <w:p w14:paraId="17477921" w14:textId="77777777" w:rsidR="00E44297" w:rsidRPr="00B8380E" w:rsidRDefault="00E44297" w:rsidP="00E44297">
            <w:pPr>
              <w:shd w:val="clear" w:color="auto" w:fill="FFFFFF"/>
              <w:spacing w:line="240" w:lineRule="exact"/>
              <w:ind w:left="180" w:right="-79" w:hanging="180"/>
              <w:rPr>
                <w:b/>
                <w:bCs/>
                <w:szCs w:val="22"/>
              </w:rPr>
            </w:pPr>
            <w:r w:rsidRPr="00B8380E">
              <w:rPr>
                <w:b/>
                <w:bCs/>
                <w:szCs w:val="22"/>
              </w:rPr>
              <w:t>Total revenue</w:t>
            </w:r>
          </w:p>
        </w:tc>
        <w:tc>
          <w:tcPr>
            <w:tcW w:w="539" w:type="pct"/>
            <w:tcBorders>
              <w:top w:val="single" w:sz="4" w:space="0" w:color="auto"/>
              <w:bottom w:val="double" w:sz="4" w:space="0" w:color="auto"/>
            </w:tcBorders>
            <w:vAlign w:val="bottom"/>
          </w:tcPr>
          <w:p w14:paraId="2BFE9AFD" w14:textId="3C5CC40D"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70</w:t>
            </w:r>
          </w:p>
        </w:tc>
        <w:tc>
          <w:tcPr>
            <w:tcW w:w="95" w:type="pct"/>
            <w:vAlign w:val="bottom"/>
          </w:tcPr>
          <w:p w14:paraId="618CB7FF"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6E7B948A" w14:textId="40965780"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151</w:t>
            </w:r>
          </w:p>
        </w:tc>
        <w:tc>
          <w:tcPr>
            <w:tcW w:w="95" w:type="pct"/>
            <w:vAlign w:val="bottom"/>
          </w:tcPr>
          <w:p w14:paraId="15FE6959"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5C1C2E82" w14:textId="62A7A1B0"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597</w:t>
            </w:r>
          </w:p>
        </w:tc>
        <w:tc>
          <w:tcPr>
            <w:tcW w:w="95" w:type="pct"/>
            <w:vAlign w:val="bottom"/>
          </w:tcPr>
          <w:p w14:paraId="40310D64"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41" w:type="pct"/>
            <w:gridSpan w:val="2"/>
            <w:tcBorders>
              <w:top w:val="single" w:sz="4" w:space="0" w:color="auto"/>
              <w:bottom w:val="double" w:sz="4" w:space="0" w:color="auto"/>
            </w:tcBorders>
            <w:vAlign w:val="bottom"/>
          </w:tcPr>
          <w:p w14:paraId="34DB78D7" w14:textId="25E6ED9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657</w:t>
            </w:r>
          </w:p>
        </w:tc>
        <w:tc>
          <w:tcPr>
            <w:tcW w:w="95" w:type="pct"/>
            <w:gridSpan w:val="2"/>
          </w:tcPr>
          <w:p w14:paraId="62B79CD5"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39087138" w14:textId="27357FD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667</w:t>
            </w:r>
          </w:p>
        </w:tc>
        <w:tc>
          <w:tcPr>
            <w:tcW w:w="95" w:type="pct"/>
            <w:vAlign w:val="bottom"/>
          </w:tcPr>
          <w:p w14:paraId="13EC4305" w14:textId="77777777"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p>
        </w:tc>
        <w:tc>
          <w:tcPr>
            <w:tcW w:w="535" w:type="pct"/>
            <w:gridSpan w:val="2"/>
            <w:tcBorders>
              <w:top w:val="single" w:sz="4" w:space="0" w:color="auto"/>
              <w:bottom w:val="double" w:sz="4" w:space="0" w:color="auto"/>
            </w:tcBorders>
            <w:vAlign w:val="bottom"/>
          </w:tcPr>
          <w:p w14:paraId="69D3C9D7" w14:textId="31DA509B" w:rsidR="00E44297" w:rsidRPr="00B8380E" w:rsidRDefault="00E44297" w:rsidP="00E44297">
            <w:pPr>
              <w:pStyle w:val="acctfourfigures"/>
              <w:shd w:val="clear" w:color="auto" w:fill="FFFFFF"/>
              <w:tabs>
                <w:tab w:val="clear" w:pos="765"/>
                <w:tab w:val="decimal" w:pos="860"/>
              </w:tabs>
              <w:spacing w:line="240" w:lineRule="exact"/>
              <w:ind w:left="-79" w:right="-79"/>
              <w:rPr>
                <w:b/>
                <w:bCs/>
                <w:szCs w:val="22"/>
                <w:lang w:val="en-US" w:bidi="th-TH"/>
              </w:rPr>
            </w:pPr>
            <w:r w:rsidRPr="00B8380E">
              <w:rPr>
                <w:b/>
                <w:bCs/>
                <w:szCs w:val="22"/>
                <w:lang w:val="en-US" w:bidi="th-TH"/>
              </w:rPr>
              <w:t>808</w:t>
            </w:r>
          </w:p>
        </w:tc>
      </w:tr>
    </w:tbl>
    <w:p w14:paraId="18C6456B" w14:textId="77777777" w:rsidR="009B6E32" w:rsidRPr="00B8380E" w:rsidRDefault="009B6E32" w:rsidP="009B6E32">
      <w:pPr>
        <w:spacing w:line="240" w:lineRule="atLeast"/>
        <w:jc w:val="thaiDistribute"/>
        <w:rPr>
          <w:rFonts w:cstheme="minorBidi"/>
          <w:szCs w:val="28"/>
          <w:lang w:val="en-AU" w:bidi="th-TH"/>
        </w:rPr>
      </w:pPr>
    </w:p>
    <w:p w14:paraId="254A0BE6" w14:textId="77777777" w:rsidR="005963D4" w:rsidRPr="00B8380E" w:rsidRDefault="005963D4" w:rsidP="00EA2207">
      <w:pPr>
        <w:spacing w:line="240" w:lineRule="atLeast"/>
        <w:ind w:left="540"/>
        <w:jc w:val="thaiDistribute"/>
        <w:rPr>
          <w:b/>
          <w:bCs/>
          <w:i/>
          <w:iCs/>
        </w:rPr>
      </w:pPr>
      <w:r w:rsidRPr="00B8380E">
        <w:rPr>
          <w:b/>
          <w:bCs/>
          <w:i/>
          <w:iCs/>
        </w:rPr>
        <w:br w:type="page"/>
      </w:r>
    </w:p>
    <w:p w14:paraId="37136253" w14:textId="7FF2EBB9" w:rsidR="00EA2207" w:rsidRPr="00B8380E" w:rsidRDefault="00EA2207" w:rsidP="00EA2207">
      <w:pPr>
        <w:spacing w:line="240" w:lineRule="atLeast"/>
        <w:ind w:left="540"/>
        <w:jc w:val="thaiDistribute"/>
        <w:rPr>
          <w:b/>
          <w:bCs/>
          <w:i/>
          <w:iCs/>
        </w:rPr>
      </w:pPr>
      <w:r w:rsidRPr="00B8380E">
        <w:rPr>
          <w:b/>
          <w:bCs/>
          <w:i/>
          <w:iCs/>
        </w:rPr>
        <w:lastRenderedPageBreak/>
        <w:t>Reconciliations of reportable segment profit or loss</w:t>
      </w:r>
    </w:p>
    <w:p w14:paraId="7DAFDFA4" w14:textId="39C9111E" w:rsidR="00EA2207" w:rsidRPr="00B8380E" w:rsidRDefault="00EA2207" w:rsidP="00EA2207">
      <w:pPr>
        <w:spacing w:line="240" w:lineRule="atLeast"/>
        <w:ind w:left="605"/>
        <w:jc w:val="thaiDistribute"/>
        <w:rPr>
          <w:szCs w:val="22"/>
          <w:lang w:val="en-US"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1F6D75" w:rsidRPr="00B8380E" w14:paraId="53C628DC" w14:textId="77777777" w:rsidTr="005963D4">
        <w:trPr>
          <w:cantSplit/>
          <w:tblHeader/>
        </w:trPr>
        <w:tc>
          <w:tcPr>
            <w:tcW w:w="6930" w:type="dxa"/>
          </w:tcPr>
          <w:p w14:paraId="1526180A" w14:textId="24C5C888" w:rsidR="001F6D75" w:rsidRPr="00B8380E" w:rsidRDefault="001F6D75" w:rsidP="00474A15">
            <w:pPr>
              <w:pStyle w:val="acctfourfigures"/>
              <w:spacing w:line="240" w:lineRule="atLeast"/>
              <w:rPr>
                <w:b/>
                <w:bCs/>
                <w:i/>
                <w:iCs/>
                <w:szCs w:val="22"/>
              </w:rPr>
            </w:pPr>
            <w:r w:rsidRPr="00B8380E">
              <w:rPr>
                <w:b/>
                <w:bCs/>
                <w:i/>
                <w:iCs/>
                <w:szCs w:val="22"/>
              </w:rPr>
              <w:t xml:space="preserve">For the </w:t>
            </w:r>
            <w:r w:rsidR="00213666" w:rsidRPr="00B8380E">
              <w:rPr>
                <w:b/>
                <w:bCs/>
                <w:i/>
                <w:iCs/>
                <w:szCs w:val="22"/>
              </w:rPr>
              <w:t>six</w:t>
            </w:r>
            <w:r w:rsidRPr="00B8380E">
              <w:rPr>
                <w:b/>
                <w:bCs/>
                <w:i/>
                <w:iCs/>
                <w:szCs w:val="22"/>
              </w:rPr>
              <w:t>-month period ended 30 June</w:t>
            </w:r>
          </w:p>
        </w:tc>
        <w:tc>
          <w:tcPr>
            <w:tcW w:w="1080" w:type="dxa"/>
          </w:tcPr>
          <w:p w14:paraId="7174E171" w14:textId="5016626F" w:rsidR="001F6D75" w:rsidRPr="00B8380E" w:rsidRDefault="001F6D75" w:rsidP="00474A15">
            <w:pPr>
              <w:pStyle w:val="acctmergecolhdg"/>
              <w:spacing w:line="240" w:lineRule="exact"/>
              <w:rPr>
                <w:b w:val="0"/>
                <w:bCs/>
                <w:szCs w:val="22"/>
              </w:rPr>
            </w:pPr>
            <w:r w:rsidRPr="00B8380E">
              <w:rPr>
                <w:b w:val="0"/>
                <w:bCs/>
                <w:szCs w:val="22"/>
              </w:rPr>
              <w:t>2021</w:t>
            </w:r>
          </w:p>
        </w:tc>
        <w:tc>
          <w:tcPr>
            <w:tcW w:w="181" w:type="dxa"/>
          </w:tcPr>
          <w:p w14:paraId="2BF99387" w14:textId="77777777" w:rsidR="001F6D75" w:rsidRPr="00B8380E" w:rsidRDefault="001F6D75" w:rsidP="00474A15">
            <w:pPr>
              <w:pStyle w:val="acctmergecolhdg"/>
              <w:spacing w:line="240" w:lineRule="exact"/>
              <w:rPr>
                <w:b w:val="0"/>
                <w:bCs/>
                <w:szCs w:val="22"/>
              </w:rPr>
            </w:pPr>
          </w:p>
        </w:tc>
        <w:tc>
          <w:tcPr>
            <w:tcW w:w="1079" w:type="dxa"/>
          </w:tcPr>
          <w:p w14:paraId="209D760A" w14:textId="4DEE19FF" w:rsidR="001F6D75" w:rsidRPr="00B8380E" w:rsidRDefault="001F6D75" w:rsidP="00474A15">
            <w:pPr>
              <w:pStyle w:val="acctmergecolhdg"/>
              <w:spacing w:line="240" w:lineRule="exact"/>
              <w:rPr>
                <w:b w:val="0"/>
                <w:bCs/>
                <w:szCs w:val="22"/>
              </w:rPr>
            </w:pPr>
            <w:r w:rsidRPr="00B8380E">
              <w:rPr>
                <w:b w:val="0"/>
                <w:bCs/>
                <w:szCs w:val="22"/>
              </w:rPr>
              <w:t>2020</w:t>
            </w:r>
          </w:p>
        </w:tc>
      </w:tr>
      <w:tr w:rsidR="001F6D75" w:rsidRPr="00B8380E" w14:paraId="35FCC193" w14:textId="77777777" w:rsidTr="005963D4">
        <w:trPr>
          <w:cantSplit/>
          <w:tblHeader/>
        </w:trPr>
        <w:tc>
          <w:tcPr>
            <w:tcW w:w="6930" w:type="dxa"/>
          </w:tcPr>
          <w:p w14:paraId="741A67D8" w14:textId="77777777" w:rsidR="001F6D75" w:rsidRPr="00B8380E" w:rsidRDefault="001F6D75" w:rsidP="00474A15">
            <w:pPr>
              <w:spacing w:line="240" w:lineRule="atLeast"/>
              <w:rPr>
                <w:rFonts w:cstheme="minorBidi"/>
                <w:szCs w:val="22"/>
                <w:lang w:val="en-US" w:bidi="th-TH"/>
              </w:rPr>
            </w:pPr>
          </w:p>
        </w:tc>
        <w:tc>
          <w:tcPr>
            <w:tcW w:w="2340" w:type="dxa"/>
            <w:gridSpan w:val="3"/>
            <w:vAlign w:val="bottom"/>
          </w:tcPr>
          <w:p w14:paraId="340EC733" w14:textId="2EAA52F3" w:rsidR="001F6D75" w:rsidRPr="00B8380E" w:rsidRDefault="001F6D75" w:rsidP="00474A15">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00E44297" w:rsidRPr="00B8380E">
              <w:rPr>
                <w:i/>
                <w:iCs/>
                <w:szCs w:val="22"/>
              </w:rPr>
              <w:t>million</w:t>
            </w:r>
            <w:r w:rsidRPr="00B8380E">
              <w:rPr>
                <w:i/>
                <w:iCs/>
                <w:szCs w:val="22"/>
              </w:rPr>
              <w:t xml:space="preserve"> Baht)</w:t>
            </w:r>
          </w:p>
        </w:tc>
      </w:tr>
      <w:tr w:rsidR="001F6D75" w:rsidRPr="00B8380E" w14:paraId="4E9C3AD5" w14:textId="77777777" w:rsidTr="005963D4">
        <w:trPr>
          <w:cantSplit/>
        </w:trPr>
        <w:tc>
          <w:tcPr>
            <w:tcW w:w="6930" w:type="dxa"/>
          </w:tcPr>
          <w:p w14:paraId="3C9AFA45" w14:textId="77777777" w:rsidR="001F6D75" w:rsidRPr="00B8380E" w:rsidRDefault="001F6D75" w:rsidP="00474A15">
            <w:pPr>
              <w:spacing w:line="240" w:lineRule="atLeast"/>
              <w:ind w:left="180" w:hanging="180"/>
              <w:rPr>
                <w:b/>
                <w:szCs w:val="22"/>
              </w:rPr>
            </w:pPr>
            <w:r w:rsidRPr="00B8380E">
              <w:rPr>
                <w:b/>
                <w:szCs w:val="22"/>
              </w:rPr>
              <w:t>Profit or loss</w:t>
            </w:r>
          </w:p>
        </w:tc>
        <w:tc>
          <w:tcPr>
            <w:tcW w:w="1080" w:type="dxa"/>
            <w:vAlign w:val="bottom"/>
          </w:tcPr>
          <w:p w14:paraId="2080090D" w14:textId="7F6CBFA3" w:rsidR="001F6D75" w:rsidRPr="00B8380E" w:rsidRDefault="001F6D75" w:rsidP="005963D4">
            <w:pPr>
              <w:pStyle w:val="acctfourfigures"/>
              <w:shd w:val="clear" w:color="auto" w:fill="FFFFFF"/>
              <w:tabs>
                <w:tab w:val="clear" w:pos="765"/>
                <w:tab w:val="decimal" w:pos="822"/>
              </w:tabs>
              <w:spacing w:line="240" w:lineRule="atLeast"/>
              <w:ind w:right="-79"/>
              <w:rPr>
                <w:szCs w:val="22"/>
                <w:cs/>
                <w:lang w:bidi="th-TH"/>
              </w:rPr>
            </w:pPr>
          </w:p>
        </w:tc>
        <w:tc>
          <w:tcPr>
            <w:tcW w:w="181" w:type="dxa"/>
            <w:vAlign w:val="bottom"/>
          </w:tcPr>
          <w:p w14:paraId="6AE80559" w14:textId="77777777" w:rsidR="001F6D75" w:rsidRPr="00B8380E" w:rsidRDefault="001F6D75" w:rsidP="00474A15">
            <w:pPr>
              <w:pStyle w:val="acctfourfigures"/>
              <w:shd w:val="clear" w:color="auto" w:fill="FFFFFF"/>
              <w:spacing w:line="240" w:lineRule="atLeast"/>
              <w:ind w:left="-79" w:right="-79"/>
              <w:rPr>
                <w:szCs w:val="22"/>
              </w:rPr>
            </w:pPr>
          </w:p>
        </w:tc>
        <w:tc>
          <w:tcPr>
            <w:tcW w:w="1079" w:type="dxa"/>
            <w:vAlign w:val="bottom"/>
          </w:tcPr>
          <w:p w14:paraId="62220810" w14:textId="589C4E17" w:rsidR="001F6D75" w:rsidRPr="00B8380E" w:rsidRDefault="001F6D75" w:rsidP="00474A15">
            <w:pPr>
              <w:pStyle w:val="acctfourfigures"/>
              <w:shd w:val="clear" w:color="auto" w:fill="FFFFFF"/>
              <w:tabs>
                <w:tab w:val="clear" w:pos="765"/>
                <w:tab w:val="decimal" w:pos="737"/>
              </w:tabs>
              <w:spacing w:line="240" w:lineRule="atLeast"/>
              <w:ind w:left="-79" w:right="-79"/>
              <w:rPr>
                <w:szCs w:val="22"/>
              </w:rPr>
            </w:pPr>
          </w:p>
        </w:tc>
      </w:tr>
      <w:tr w:rsidR="005963D4" w:rsidRPr="00B8380E" w14:paraId="11D036A9" w14:textId="77777777" w:rsidTr="005963D4">
        <w:trPr>
          <w:cantSplit/>
        </w:trPr>
        <w:tc>
          <w:tcPr>
            <w:tcW w:w="6930" w:type="dxa"/>
          </w:tcPr>
          <w:p w14:paraId="5A89E23B" w14:textId="77777777" w:rsidR="005963D4" w:rsidRPr="00B8380E" w:rsidRDefault="005963D4" w:rsidP="005963D4">
            <w:pPr>
              <w:spacing w:line="240" w:lineRule="atLeast"/>
              <w:ind w:left="180" w:hanging="180"/>
              <w:rPr>
                <w:szCs w:val="22"/>
              </w:rPr>
            </w:pPr>
            <w:r w:rsidRPr="00B8380E">
              <w:rPr>
                <w:szCs w:val="22"/>
              </w:rPr>
              <w:t>Total profit before income tax for reportable segments</w:t>
            </w:r>
          </w:p>
        </w:tc>
        <w:tc>
          <w:tcPr>
            <w:tcW w:w="1080" w:type="dxa"/>
            <w:vAlign w:val="bottom"/>
          </w:tcPr>
          <w:p w14:paraId="76B8DE00" w14:textId="725DA331"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bidi="th-TH"/>
              </w:rPr>
            </w:pPr>
            <w:r w:rsidRPr="00B8380E">
              <w:rPr>
                <w:szCs w:val="22"/>
                <w:lang w:bidi="th-TH"/>
              </w:rPr>
              <w:t>595</w:t>
            </w:r>
          </w:p>
        </w:tc>
        <w:tc>
          <w:tcPr>
            <w:tcW w:w="181" w:type="dxa"/>
            <w:vAlign w:val="bottom"/>
          </w:tcPr>
          <w:p w14:paraId="2D29ADC6"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32FC3D80" w14:textId="0D4A7CB9"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rPr>
              <w:t>702</w:t>
            </w:r>
          </w:p>
        </w:tc>
      </w:tr>
      <w:tr w:rsidR="005963D4" w:rsidRPr="00B8380E" w14:paraId="73D4150D" w14:textId="77777777" w:rsidTr="005963D4">
        <w:trPr>
          <w:cantSplit/>
        </w:trPr>
        <w:tc>
          <w:tcPr>
            <w:tcW w:w="6930" w:type="dxa"/>
          </w:tcPr>
          <w:p w14:paraId="7BCDBF18" w14:textId="77777777" w:rsidR="005963D4" w:rsidRPr="00B8380E" w:rsidRDefault="005963D4" w:rsidP="005963D4">
            <w:pPr>
              <w:spacing w:line="240" w:lineRule="atLeast"/>
              <w:ind w:left="180" w:hanging="180"/>
              <w:rPr>
                <w:szCs w:val="22"/>
              </w:rPr>
            </w:pPr>
            <w:r w:rsidRPr="00B8380E">
              <w:rPr>
                <w:szCs w:val="22"/>
              </w:rPr>
              <w:t>Other profit</w:t>
            </w:r>
          </w:p>
        </w:tc>
        <w:tc>
          <w:tcPr>
            <w:tcW w:w="1080" w:type="dxa"/>
            <w:tcBorders>
              <w:bottom w:val="single" w:sz="4" w:space="0" w:color="auto"/>
            </w:tcBorders>
            <w:vAlign w:val="bottom"/>
          </w:tcPr>
          <w:p w14:paraId="1F28E36C" w14:textId="7D9F8AAA"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bidi="th-TH"/>
              </w:rPr>
              <w:t>50</w:t>
            </w:r>
          </w:p>
        </w:tc>
        <w:tc>
          <w:tcPr>
            <w:tcW w:w="181" w:type="dxa"/>
            <w:vAlign w:val="bottom"/>
          </w:tcPr>
          <w:p w14:paraId="7EA968B1"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vAlign w:val="bottom"/>
          </w:tcPr>
          <w:p w14:paraId="442252ED" w14:textId="6C978435"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56</w:t>
            </w:r>
          </w:p>
        </w:tc>
      </w:tr>
      <w:tr w:rsidR="005963D4" w:rsidRPr="00B8380E" w14:paraId="3D27F22D" w14:textId="77777777" w:rsidTr="005963D4">
        <w:trPr>
          <w:cantSplit/>
        </w:trPr>
        <w:tc>
          <w:tcPr>
            <w:tcW w:w="6930" w:type="dxa"/>
          </w:tcPr>
          <w:p w14:paraId="2A389473" w14:textId="77777777" w:rsidR="005963D4" w:rsidRPr="00B8380E" w:rsidRDefault="005963D4" w:rsidP="005963D4">
            <w:pPr>
              <w:pStyle w:val="acctfourfigures"/>
              <w:tabs>
                <w:tab w:val="clear" w:pos="765"/>
              </w:tabs>
              <w:spacing w:line="240" w:lineRule="atLeast"/>
              <w:ind w:right="11"/>
              <w:rPr>
                <w:bCs/>
                <w:szCs w:val="22"/>
              </w:rPr>
            </w:pPr>
          </w:p>
        </w:tc>
        <w:tc>
          <w:tcPr>
            <w:tcW w:w="1080" w:type="dxa"/>
            <w:tcBorders>
              <w:top w:val="single" w:sz="4" w:space="0" w:color="auto"/>
            </w:tcBorders>
          </w:tcPr>
          <w:p w14:paraId="57A3DC03" w14:textId="4E8C6342"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645</w:t>
            </w:r>
          </w:p>
        </w:tc>
        <w:tc>
          <w:tcPr>
            <w:tcW w:w="181" w:type="dxa"/>
          </w:tcPr>
          <w:p w14:paraId="443C4FEF"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58D34C6E" w14:textId="709E7F4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758</w:t>
            </w:r>
          </w:p>
        </w:tc>
      </w:tr>
      <w:tr w:rsidR="005963D4" w:rsidRPr="00B8380E" w14:paraId="213EAA53" w14:textId="77777777" w:rsidTr="005963D4">
        <w:trPr>
          <w:cantSplit/>
        </w:trPr>
        <w:tc>
          <w:tcPr>
            <w:tcW w:w="6930" w:type="dxa"/>
          </w:tcPr>
          <w:p w14:paraId="40827680" w14:textId="77777777" w:rsidR="005963D4" w:rsidRPr="00B8380E" w:rsidRDefault="005963D4" w:rsidP="005963D4">
            <w:pPr>
              <w:pStyle w:val="acctfourfigures"/>
              <w:tabs>
                <w:tab w:val="clear" w:pos="765"/>
              </w:tabs>
              <w:spacing w:line="240" w:lineRule="atLeast"/>
              <w:ind w:right="11"/>
              <w:rPr>
                <w:bCs/>
                <w:szCs w:val="22"/>
              </w:rPr>
            </w:pPr>
            <w:r w:rsidRPr="00B8380E">
              <w:rPr>
                <w:bCs/>
                <w:szCs w:val="22"/>
              </w:rPr>
              <w:t>Elimination of inter-segment profits</w:t>
            </w:r>
          </w:p>
        </w:tc>
        <w:tc>
          <w:tcPr>
            <w:tcW w:w="1080" w:type="dxa"/>
          </w:tcPr>
          <w:p w14:paraId="6808D148" w14:textId="69FE354E"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(36)</w:t>
            </w:r>
          </w:p>
        </w:tc>
        <w:tc>
          <w:tcPr>
            <w:tcW w:w="181" w:type="dxa"/>
          </w:tcPr>
          <w:p w14:paraId="3551AD9E"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97E66E9" w14:textId="2E3D5D3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(55)</w:t>
            </w:r>
          </w:p>
        </w:tc>
      </w:tr>
      <w:tr w:rsidR="005963D4" w:rsidRPr="00B8380E" w14:paraId="6EDA7E29" w14:textId="77777777" w:rsidTr="005963D4">
        <w:trPr>
          <w:cantSplit/>
        </w:trPr>
        <w:tc>
          <w:tcPr>
            <w:tcW w:w="6930" w:type="dxa"/>
          </w:tcPr>
          <w:p w14:paraId="2173A701" w14:textId="77777777" w:rsidR="005963D4" w:rsidRPr="00B8380E" w:rsidRDefault="005963D4" w:rsidP="005963D4">
            <w:pPr>
              <w:pStyle w:val="acctfourfigures"/>
              <w:tabs>
                <w:tab w:val="clear" w:pos="765"/>
              </w:tabs>
              <w:spacing w:line="240" w:lineRule="atLeast"/>
              <w:ind w:left="191" w:right="11" w:hanging="191"/>
              <w:rPr>
                <w:bCs/>
                <w:szCs w:val="22"/>
              </w:rPr>
            </w:pPr>
            <w:r w:rsidRPr="00B8380E">
              <w:rPr>
                <w:bCs/>
                <w:szCs w:val="22"/>
              </w:rPr>
              <w:t>Unallocated amounts:</w:t>
            </w:r>
          </w:p>
          <w:p w14:paraId="64A3A6D6" w14:textId="6CDA9638" w:rsidR="005963D4" w:rsidRPr="00B8380E" w:rsidRDefault="005963D4" w:rsidP="005963D4">
            <w:pPr>
              <w:pStyle w:val="acctfourfigures"/>
              <w:tabs>
                <w:tab w:val="clear" w:pos="765"/>
              </w:tabs>
              <w:spacing w:line="240" w:lineRule="atLeast"/>
              <w:ind w:left="191" w:right="11" w:hanging="191"/>
              <w:rPr>
                <w:bCs/>
                <w:szCs w:val="22"/>
              </w:rPr>
            </w:pPr>
            <w:r w:rsidRPr="00B8380E">
              <w:rPr>
                <w:bCs/>
                <w:szCs w:val="22"/>
              </w:rPr>
              <w:t>- Gain (loss) on changes in fair value of investment properties</w:t>
            </w:r>
          </w:p>
        </w:tc>
        <w:tc>
          <w:tcPr>
            <w:tcW w:w="1080" w:type="dxa"/>
            <w:vAlign w:val="bottom"/>
          </w:tcPr>
          <w:p w14:paraId="75444B69" w14:textId="0E901293"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25</w:t>
            </w:r>
          </w:p>
        </w:tc>
        <w:tc>
          <w:tcPr>
            <w:tcW w:w="181" w:type="dxa"/>
          </w:tcPr>
          <w:p w14:paraId="580DFC05"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704053C4" w14:textId="11AE3B3C"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(25)</w:t>
            </w:r>
          </w:p>
        </w:tc>
      </w:tr>
      <w:tr w:rsidR="005963D4" w:rsidRPr="00B8380E" w14:paraId="290B2B27" w14:textId="77777777" w:rsidTr="005963D4">
        <w:trPr>
          <w:cantSplit/>
        </w:trPr>
        <w:tc>
          <w:tcPr>
            <w:tcW w:w="6930" w:type="dxa"/>
          </w:tcPr>
          <w:p w14:paraId="4F26E3C1" w14:textId="60B28B77" w:rsidR="005963D4" w:rsidRPr="00B8380E" w:rsidRDefault="005963D4" w:rsidP="005963D4">
            <w:pPr>
              <w:pStyle w:val="acctfourfigures"/>
              <w:tabs>
                <w:tab w:val="clear" w:pos="765"/>
              </w:tabs>
              <w:spacing w:line="240" w:lineRule="atLeast"/>
              <w:ind w:left="191" w:right="11" w:hanging="191"/>
              <w:rPr>
                <w:bCs/>
                <w:szCs w:val="22"/>
              </w:rPr>
            </w:pPr>
            <w:r w:rsidRPr="00B8380E">
              <w:rPr>
                <w:bCs/>
                <w:szCs w:val="22"/>
              </w:rPr>
              <w:t>- Other corporate expenses</w:t>
            </w:r>
          </w:p>
        </w:tc>
        <w:tc>
          <w:tcPr>
            <w:tcW w:w="1080" w:type="dxa"/>
          </w:tcPr>
          <w:p w14:paraId="21FC3C81" w14:textId="405D0A6F"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(214)</w:t>
            </w:r>
          </w:p>
        </w:tc>
        <w:tc>
          <w:tcPr>
            <w:tcW w:w="181" w:type="dxa"/>
          </w:tcPr>
          <w:p w14:paraId="64A9EF16"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6646111B" w14:textId="52D42640" w:rsidR="005963D4" w:rsidRPr="00B8380E" w:rsidRDefault="005963D4" w:rsidP="005963D4">
            <w:pPr>
              <w:pStyle w:val="acctfourfigures"/>
              <w:shd w:val="clear" w:color="auto" w:fill="FFFFFF"/>
              <w:tabs>
                <w:tab w:val="clear" w:pos="765"/>
                <w:tab w:val="decimal" w:pos="860"/>
              </w:tabs>
              <w:spacing w:line="240" w:lineRule="atLeast"/>
              <w:ind w:left="-79" w:right="-79"/>
              <w:rPr>
                <w:szCs w:val="22"/>
                <w:lang w:val="en-US" w:bidi="th-TH"/>
              </w:rPr>
            </w:pPr>
            <w:r w:rsidRPr="00B8380E">
              <w:rPr>
                <w:szCs w:val="22"/>
                <w:lang w:val="en-US" w:bidi="th-TH"/>
              </w:rPr>
              <w:t>(230)</w:t>
            </w:r>
          </w:p>
        </w:tc>
      </w:tr>
      <w:tr w:rsidR="005963D4" w:rsidRPr="00B8380E" w14:paraId="4BC19717" w14:textId="77777777" w:rsidTr="005963D4">
        <w:trPr>
          <w:cantSplit/>
        </w:trPr>
        <w:tc>
          <w:tcPr>
            <w:tcW w:w="6930" w:type="dxa"/>
          </w:tcPr>
          <w:p w14:paraId="2C8331B0" w14:textId="76DD449C" w:rsidR="005963D4" w:rsidRPr="00B8380E" w:rsidRDefault="005963D4" w:rsidP="005963D4">
            <w:pPr>
              <w:pStyle w:val="acctmergecolhdg"/>
              <w:spacing w:line="240" w:lineRule="atLeast"/>
              <w:jc w:val="left"/>
              <w:rPr>
                <w:b w:val="0"/>
                <w:szCs w:val="22"/>
              </w:rPr>
            </w:pPr>
            <w:r w:rsidRPr="00B8380E">
              <w:rPr>
                <w:b w:val="0"/>
                <w:szCs w:val="22"/>
              </w:rPr>
              <w:t>- Share of profit of investments in associates and joint venture</w:t>
            </w:r>
          </w:p>
        </w:tc>
        <w:tc>
          <w:tcPr>
            <w:tcW w:w="1080" w:type="dxa"/>
            <w:tcBorders>
              <w:bottom w:val="single" w:sz="4" w:space="0" w:color="auto"/>
            </w:tcBorders>
          </w:tcPr>
          <w:p w14:paraId="40160175" w14:textId="2FCC3413" w:rsidR="005963D4" w:rsidRPr="00B8380E" w:rsidRDefault="005963D4" w:rsidP="005963D4">
            <w:pPr>
              <w:pStyle w:val="acctfourfigures"/>
              <w:shd w:val="clear" w:color="auto" w:fill="FFFFFF"/>
              <w:tabs>
                <w:tab w:val="clear" w:pos="765"/>
                <w:tab w:val="decimal" w:pos="860"/>
              </w:tabs>
              <w:spacing w:line="240" w:lineRule="atLeast"/>
              <w:ind w:left="-79" w:right="-79"/>
            </w:pPr>
            <w:r w:rsidRPr="00B8380E">
              <w:t>2</w:t>
            </w:r>
          </w:p>
        </w:tc>
        <w:tc>
          <w:tcPr>
            <w:tcW w:w="181" w:type="dxa"/>
          </w:tcPr>
          <w:p w14:paraId="2742BB26" w14:textId="77777777" w:rsidR="005963D4" w:rsidRPr="00B8380E" w:rsidRDefault="005963D4" w:rsidP="005963D4"/>
        </w:tc>
        <w:tc>
          <w:tcPr>
            <w:tcW w:w="1079" w:type="dxa"/>
            <w:tcBorders>
              <w:bottom w:val="single" w:sz="4" w:space="0" w:color="auto"/>
            </w:tcBorders>
          </w:tcPr>
          <w:p w14:paraId="46126BE2" w14:textId="0597613F" w:rsidR="005963D4" w:rsidRPr="00B8380E" w:rsidRDefault="005963D4" w:rsidP="005963D4">
            <w:pPr>
              <w:pStyle w:val="acctfourfigures"/>
              <w:shd w:val="clear" w:color="auto" w:fill="FFFFFF"/>
              <w:tabs>
                <w:tab w:val="clear" w:pos="765"/>
                <w:tab w:val="decimal" w:pos="860"/>
              </w:tabs>
              <w:spacing w:line="240" w:lineRule="atLeast"/>
              <w:ind w:left="-79" w:right="-79"/>
            </w:pPr>
            <w:r w:rsidRPr="00B8380E">
              <w:t>200</w:t>
            </w:r>
          </w:p>
        </w:tc>
      </w:tr>
      <w:tr w:rsidR="005963D4" w:rsidRPr="00B8380E" w14:paraId="040DF3AD" w14:textId="77777777" w:rsidTr="005963D4">
        <w:trPr>
          <w:cantSplit/>
        </w:trPr>
        <w:tc>
          <w:tcPr>
            <w:tcW w:w="6930" w:type="dxa"/>
          </w:tcPr>
          <w:p w14:paraId="5CCE2CF6" w14:textId="48DB83D0" w:rsidR="005963D4" w:rsidRPr="00B8380E" w:rsidRDefault="005963D4" w:rsidP="005963D4">
            <w:pPr>
              <w:pStyle w:val="acctmergecolhdg"/>
              <w:spacing w:line="240" w:lineRule="atLeast"/>
              <w:jc w:val="left"/>
              <w:rPr>
                <w:bCs/>
                <w:szCs w:val="22"/>
              </w:rPr>
            </w:pPr>
            <w:r w:rsidRPr="00B8380E">
              <w:rPr>
                <w:bCs/>
              </w:rPr>
              <w:t>Total</w:t>
            </w:r>
          </w:p>
        </w:tc>
        <w:tc>
          <w:tcPr>
            <w:tcW w:w="1080" w:type="dxa"/>
            <w:tcBorders>
              <w:top w:val="single" w:sz="4" w:space="0" w:color="auto"/>
              <w:bottom w:val="double" w:sz="4" w:space="0" w:color="auto"/>
            </w:tcBorders>
          </w:tcPr>
          <w:p w14:paraId="6C9FD0E0" w14:textId="38108ACA" w:rsidR="005963D4" w:rsidRPr="00B8380E" w:rsidRDefault="005963D4" w:rsidP="005963D4">
            <w:pPr>
              <w:pStyle w:val="acctfourfigures"/>
              <w:shd w:val="clear" w:color="auto" w:fill="FFFFFF"/>
              <w:tabs>
                <w:tab w:val="clear" w:pos="765"/>
                <w:tab w:val="decimal" w:pos="860"/>
              </w:tabs>
              <w:spacing w:line="240" w:lineRule="atLeast"/>
              <w:ind w:left="-79" w:right="-79"/>
              <w:rPr>
                <w:b/>
                <w:bCs/>
                <w:szCs w:val="22"/>
                <w:lang w:val="en-US" w:bidi="th-TH"/>
              </w:rPr>
            </w:pPr>
            <w:r w:rsidRPr="00B8380E">
              <w:rPr>
                <w:b/>
                <w:bCs/>
                <w:szCs w:val="22"/>
                <w:lang w:val="en-US" w:bidi="th-TH"/>
              </w:rPr>
              <w:t>422</w:t>
            </w:r>
          </w:p>
        </w:tc>
        <w:tc>
          <w:tcPr>
            <w:tcW w:w="181" w:type="dxa"/>
          </w:tcPr>
          <w:p w14:paraId="4A1D16B6" w14:textId="77777777" w:rsidR="005963D4" w:rsidRPr="00B8380E" w:rsidRDefault="005963D4" w:rsidP="005963D4">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58FD2F57" w14:textId="59556105" w:rsidR="005963D4" w:rsidRPr="00B8380E" w:rsidRDefault="005963D4" w:rsidP="005963D4">
            <w:pPr>
              <w:pStyle w:val="acctfourfigures"/>
              <w:shd w:val="clear" w:color="auto" w:fill="FFFFFF"/>
              <w:tabs>
                <w:tab w:val="clear" w:pos="765"/>
                <w:tab w:val="decimal" w:pos="860"/>
              </w:tabs>
              <w:spacing w:line="240" w:lineRule="atLeast"/>
              <w:ind w:left="-79" w:right="-79"/>
              <w:rPr>
                <w:b/>
                <w:bCs/>
                <w:szCs w:val="22"/>
                <w:lang w:val="en-US" w:bidi="th-TH"/>
              </w:rPr>
            </w:pPr>
            <w:r w:rsidRPr="00B8380E">
              <w:rPr>
                <w:b/>
                <w:bCs/>
                <w:szCs w:val="22"/>
                <w:lang w:val="en-US" w:bidi="th-TH"/>
              </w:rPr>
              <w:t>648</w:t>
            </w:r>
          </w:p>
        </w:tc>
      </w:tr>
    </w:tbl>
    <w:p w14:paraId="71A27CD1" w14:textId="019B64BA" w:rsidR="001F6D75" w:rsidRPr="00B8380E" w:rsidRDefault="001F6D75" w:rsidP="005963D4">
      <w:pPr>
        <w:spacing w:line="240" w:lineRule="atLeast"/>
        <w:jc w:val="thaiDistribute"/>
        <w:rPr>
          <w:szCs w:val="22"/>
          <w:lang w:val="en-US" w:bidi="th-TH"/>
        </w:rPr>
      </w:pPr>
    </w:p>
    <w:p w14:paraId="648F7702" w14:textId="1D16EA3E" w:rsidR="00EA2207" w:rsidRPr="00B8380E" w:rsidRDefault="00EA2207" w:rsidP="00EA2207">
      <w:pPr>
        <w:pStyle w:val="index"/>
        <w:numPr>
          <w:ilvl w:val="0"/>
          <w:numId w:val="0"/>
        </w:numPr>
        <w:tabs>
          <w:tab w:val="left" w:pos="540"/>
        </w:tabs>
        <w:jc w:val="thaiDistribute"/>
        <w:rPr>
          <w:b/>
          <w:bCs/>
          <w:sz w:val="24"/>
          <w:szCs w:val="24"/>
        </w:rPr>
      </w:pPr>
      <w:r w:rsidRPr="00B8380E">
        <w:rPr>
          <w:b/>
          <w:bCs/>
          <w:sz w:val="24"/>
          <w:szCs w:val="24"/>
        </w:rPr>
        <w:t>1</w:t>
      </w:r>
      <w:r w:rsidR="005963D4" w:rsidRPr="00B8380E">
        <w:rPr>
          <w:b/>
          <w:bCs/>
          <w:sz w:val="24"/>
          <w:szCs w:val="24"/>
        </w:rPr>
        <w:t>3</w:t>
      </w:r>
      <w:r w:rsidRPr="00B8380E">
        <w:rPr>
          <w:b/>
          <w:bCs/>
          <w:sz w:val="24"/>
          <w:szCs w:val="24"/>
        </w:rPr>
        <w:tab/>
        <w:t xml:space="preserve">Income tax expense     </w:t>
      </w:r>
    </w:p>
    <w:p w14:paraId="6ED5733F" w14:textId="77777777" w:rsidR="00EA2207" w:rsidRPr="00B8380E" w:rsidRDefault="00EA2207" w:rsidP="00EA2207">
      <w:pPr>
        <w:spacing w:line="240" w:lineRule="atLeast"/>
        <w:ind w:left="605"/>
        <w:jc w:val="thaiDistribute"/>
        <w:rPr>
          <w:szCs w:val="22"/>
          <w:lang w:bidi="th-TH"/>
        </w:rPr>
      </w:pPr>
    </w:p>
    <w:p w14:paraId="0DB32AD5" w14:textId="503829C5" w:rsidR="00715DBC" w:rsidRPr="00B8380E" w:rsidRDefault="00EA2207" w:rsidP="00715DBC">
      <w:pPr>
        <w:spacing w:line="240" w:lineRule="atLeast"/>
        <w:ind w:left="540"/>
        <w:jc w:val="thaiDistribute"/>
        <w:rPr>
          <w:szCs w:val="22"/>
        </w:rPr>
      </w:pPr>
      <w:r w:rsidRPr="00B8380E">
        <w:rPr>
          <w:szCs w:val="22"/>
          <w:lang w:bidi="th-TH"/>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the </w:t>
      </w:r>
      <w:r w:rsidR="00617C8E" w:rsidRPr="00B8380E">
        <w:rPr>
          <w:szCs w:val="22"/>
          <w:lang w:bidi="th-TH"/>
        </w:rPr>
        <w:t>six</w:t>
      </w:r>
      <w:r w:rsidRPr="00B8380E">
        <w:rPr>
          <w:szCs w:val="22"/>
          <w:lang w:bidi="th-TH"/>
        </w:rPr>
        <w:t xml:space="preserve">-month period ended </w:t>
      </w:r>
      <w:r w:rsidR="00617C8E" w:rsidRPr="00B8380E">
        <w:rPr>
          <w:szCs w:val="22"/>
          <w:lang w:bidi="th-TH"/>
        </w:rPr>
        <w:t xml:space="preserve">30 June </w:t>
      </w:r>
      <w:r w:rsidRPr="00B8380E">
        <w:rPr>
          <w:szCs w:val="22"/>
          <w:lang w:bidi="th-TH"/>
        </w:rPr>
        <w:t>20</w:t>
      </w:r>
      <w:r w:rsidR="00B74E9E" w:rsidRPr="00B8380E">
        <w:rPr>
          <w:szCs w:val="22"/>
          <w:lang w:bidi="th-TH"/>
        </w:rPr>
        <w:t>2</w:t>
      </w:r>
      <w:r w:rsidR="00B23BAF" w:rsidRPr="00B8380E">
        <w:rPr>
          <w:szCs w:val="22"/>
          <w:lang w:bidi="th-TH"/>
        </w:rPr>
        <w:t>1</w:t>
      </w:r>
      <w:r w:rsidRPr="00B8380E">
        <w:rPr>
          <w:szCs w:val="22"/>
          <w:lang w:bidi="th-TH"/>
        </w:rPr>
        <w:t xml:space="preserve"> was </w:t>
      </w:r>
      <w:r w:rsidR="005963D4" w:rsidRPr="00B8380E">
        <w:rPr>
          <w:szCs w:val="22"/>
          <w:lang w:bidi="th-TH"/>
        </w:rPr>
        <w:t>21.03</w:t>
      </w:r>
      <w:r w:rsidR="00D7395B" w:rsidRPr="00B8380E">
        <w:rPr>
          <w:szCs w:val="22"/>
          <w:lang w:bidi="th-TH"/>
        </w:rPr>
        <w:t xml:space="preserve"> </w:t>
      </w:r>
      <w:r w:rsidRPr="00B8380E">
        <w:rPr>
          <w:szCs w:val="22"/>
          <w:lang w:bidi="th-TH"/>
        </w:rPr>
        <w:t>% (</w:t>
      </w:r>
      <w:r w:rsidR="00B74E9E" w:rsidRPr="00B8380E">
        <w:rPr>
          <w:i/>
          <w:iCs/>
          <w:szCs w:val="22"/>
          <w:lang w:bidi="th-TH"/>
        </w:rPr>
        <w:t>3</w:t>
      </w:r>
      <w:r w:rsidR="00617C8E" w:rsidRPr="00B8380E">
        <w:rPr>
          <w:i/>
          <w:iCs/>
          <w:szCs w:val="22"/>
          <w:lang w:bidi="th-TH"/>
        </w:rPr>
        <w:t xml:space="preserve">0 June </w:t>
      </w:r>
      <w:r w:rsidRPr="00B8380E">
        <w:rPr>
          <w:i/>
          <w:iCs/>
          <w:szCs w:val="22"/>
          <w:lang w:bidi="th-TH"/>
        </w:rPr>
        <w:t>20</w:t>
      </w:r>
      <w:r w:rsidR="00B23BAF" w:rsidRPr="00B8380E">
        <w:rPr>
          <w:i/>
          <w:iCs/>
          <w:szCs w:val="22"/>
          <w:lang w:bidi="th-TH"/>
        </w:rPr>
        <w:t>20</w:t>
      </w:r>
      <w:r w:rsidRPr="00B8380E">
        <w:rPr>
          <w:szCs w:val="22"/>
          <w:lang w:bidi="th-TH"/>
        </w:rPr>
        <w:t xml:space="preserve">: </w:t>
      </w:r>
      <w:r w:rsidR="005963D4" w:rsidRPr="00B8380E">
        <w:rPr>
          <w:rFonts w:cs="Angsana New"/>
          <w:i/>
          <w:iCs/>
          <w:szCs w:val="28"/>
          <w:lang w:val="en-US" w:bidi="th-TH"/>
        </w:rPr>
        <w:t>20.40</w:t>
      </w:r>
      <w:r w:rsidRPr="00B8380E">
        <w:rPr>
          <w:i/>
          <w:iCs/>
          <w:szCs w:val="22"/>
          <w:lang w:bidi="th-TH"/>
        </w:rPr>
        <w:t>%)</w:t>
      </w:r>
      <w:r w:rsidRPr="00B8380E">
        <w:rPr>
          <w:szCs w:val="22"/>
        </w:rPr>
        <w:t xml:space="preserve">, for the consolidated financial statements and </w:t>
      </w:r>
      <w:r w:rsidR="005963D4" w:rsidRPr="00B8380E">
        <w:rPr>
          <w:szCs w:val="22"/>
        </w:rPr>
        <w:t>20.63</w:t>
      </w:r>
      <w:r w:rsidR="00D7395B" w:rsidRPr="00B8380E">
        <w:rPr>
          <w:szCs w:val="28"/>
          <w:lang w:bidi="th-TH"/>
        </w:rPr>
        <w:t xml:space="preserve"> </w:t>
      </w:r>
      <w:r w:rsidRPr="00B8380E">
        <w:rPr>
          <w:szCs w:val="22"/>
        </w:rPr>
        <w:t xml:space="preserve">% </w:t>
      </w:r>
      <w:r w:rsidRPr="00B8380E">
        <w:rPr>
          <w:i/>
          <w:iCs/>
          <w:szCs w:val="22"/>
        </w:rPr>
        <w:t>(3</w:t>
      </w:r>
      <w:r w:rsidR="00617C8E" w:rsidRPr="00B8380E">
        <w:rPr>
          <w:i/>
          <w:iCs/>
          <w:szCs w:val="22"/>
        </w:rPr>
        <w:t xml:space="preserve">0 June </w:t>
      </w:r>
      <w:r w:rsidRPr="00B8380E">
        <w:rPr>
          <w:i/>
          <w:iCs/>
          <w:szCs w:val="22"/>
        </w:rPr>
        <w:t>20</w:t>
      </w:r>
      <w:r w:rsidR="00B23BAF" w:rsidRPr="00B8380E">
        <w:rPr>
          <w:i/>
          <w:iCs/>
          <w:szCs w:val="22"/>
        </w:rPr>
        <w:t>20</w:t>
      </w:r>
      <w:r w:rsidRPr="00B8380E">
        <w:rPr>
          <w:i/>
          <w:iCs/>
          <w:szCs w:val="22"/>
        </w:rPr>
        <w:t xml:space="preserve">: </w:t>
      </w:r>
      <w:r w:rsidR="005963D4" w:rsidRPr="00B8380E">
        <w:rPr>
          <w:i/>
          <w:iCs/>
          <w:szCs w:val="22"/>
        </w:rPr>
        <w:t>19.33</w:t>
      </w:r>
      <w:r w:rsidRPr="00B8380E">
        <w:rPr>
          <w:i/>
          <w:iCs/>
          <w:szCs w:val="22"/>
        </w:rPr>
        <w:t>%)</w:t>
      </w:r>
      <w:r w:rsidRPr="00B8380E">
        <w:rPr>
          <w:szCs w:val="22"/>
        </w:rPr>
        <w:t>, for the separate financial statements.</w:t>
      </w:r>
    </w:p>
    <w:p w14:paraId="2D7ED312" w14:textId="77777777" w:rsidR="00715DBC" w:rsidRPr="00B8380E" w:rsidRDefault="00715DBC" w:rsidP="00715DBC">
      <w:pPr>
        <w:spacing w:line="240" w:lineRule="atLeast"/>
        <w:ind w:left="540"/>
        <w:jc w:val="thaiDistribute"/>
        <w:rPr>
          <w:szCs w:val="22"/>
        </w:rPr>
      </w:pPr>
    </w:p>
    <w:p w14:paraId="1D32BEF7" w14:textId="6852BE70" w:rsidR="00EA2207" w:rsidRPr="00B8380E" w:rsidRDefault="00EA2207" w:rsidP="00EA2207">
      <w:pPr>
        <w:pStyle w:val="Heading1"/>
        <w:rPr>
          <w:color w:val="0000FF"/>
        </w:rPr>
      </w:pPr>
      <w:r w:rsidRPr="00B8380E">
        <w:t>1</w:t>
      </w:r>
      <w:r w:rsidR="005963D4" w:rsidRPr="00B8380E">
        <w:t>4</w:t>
      </w:r>
      <w:r w:rsidRPr="00B8380E">
        <w:tab/>
        <w:t>Financial instruments</w:t>
      </w:r>
    </w:p>
    <w:p w14:paraId="3ED4D735" w14:textId="77777777" w:rsidR="00EA2207" w:rsidRPr="00B8380E" w:rsidRDefault="00EA2207" w:rsidP="00EA2207">
      <w:pPr>
        <w:autoSpaceDE w:val="0"/>
        <w:autoSpaceDN w:val="0"/>
        <w:adjustRightInd w:val="0"/>
        <w:spacing w:line="240" w:lineRule="auto"/>
        <w:ind w:left="540"/>
        <w:jc w:val="both"/>
        <w:rPr>
          <w:color w:val="000000"/>
          <w:szCs w:val="22"/>
          <w:lang w:val="en-US" w:eastAsia="en-GB" w:bidi="th-TH"/>
        </w:rPr>
      </w:pPr>
    </w:p>
    <w:p w14:paraId="0650DF0E" w14:textId="77777777" w:rsidR="00EA2207" w:rsidRPr="00B8380E" w:rsidRDefault="00EA2207" w:rsidP="00EA2207">
      <w:pPr>
        <w:pStyle w:val="block"/>
        <w:spacing w:after="0" w:line="240" w:lineRule="atLeast"/>
        <w:ind w:left="540" w:right="-7"/>
        <w:jc w:val="both"/>
        <w:rPr>
          <w:b/>
          <w:bCs/>
          <w:i/>
          <w:iCs/>
          <w:lang w:bidi="th-TH"/>
        </w:rPr>
      </w:pPr>
      <w:r w:rsidRPr="00B8380E">
        <w:rPr>
          <w:b/>
          <w:bCs/>
          <w:i/>
          <w:iCs/>
          <w:lang w:bidi="th-TH"/>
        </w:rPr>
        <w:t xml:space="preserve">Carrying amounts and fair values </w:t>
      </w:r>
    </w:p>
    <w:p w14:paraId="6789C48C" w14:textId="77777777" w:rsidR="00EA2207" w:rsidRPr="00B8380E" w:rsidRDefault="00EA2207" w:rsidP="00EA2207">
      <w:pPr>
        <w:pStyle w:val="block"/>
        <w:spacing w:after="0" w:line="240" w:lineRule="atLeast"/>
        <w:ind w:right="-7"/>
        <w:jc w:val="both"/>
        <w:rPr>
          <w:lang w:bidi="th-TH"/>
        </w:rPr>
      </w:pPr>
    </w:p>
    <w:p w14:paraId="2B460BFF" w14:textId="77777777" w:rsidR="00EA2207" w:rsidRPr="00B8380E" w:rsidRDefault="00EA2207" w:rsidP="00EA2207">
      <w:pPr>
        <w:autoSpaceDE w:val="0"/>
        <w:autoSpaceDN w:val="0"/>
        <w:adjustRightInd w:val="0"/>
        <w:spacing w:line="240" w:lineRule="auto"/>
        <w:ind w:left="540"/>
        <w:jc w:val="both"/>
        <w:rPr>
          <w:lang w:bidi="th-TH"/>
        </w:rPr>
      </w:pPr>
      <w:r w:rsidRPr="00B8380E">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39470702" w14:textId="77777777" w:rsidR="00983EEB" w:rsidRPr="00B8380E" w:rsidRDefault="00983EEB" w:rsidP="00102AEE">
      <w:pPr>
        <w:spacing w:line="240" w:lineRule="auto"/>
        <w:rPr>
          <w:lang w:bidi="th-TH"/>
        </w:rPr>
      </w:pPr>
    </w:p>
    <w:tbl>
      <w:tblPr>
        <w:tblW w:w="9094" w:type="dxa"/>
        <w:tblInd w:w="450" w:type="dxa"/>
        <w:tblLayout w:type="fixed"/>
        <w:tblCellMar>
          <w:left w:w="79" w:type="dxa"/>
          <w:right w:w="79" w:type="dxa"/>
        </w:tblCellMar>
        <w:tblLook w:val="0000" w:firstRow="0" w:lastRow="0" w:firstColumn="0" w:lastColumn="0" w:noHBand="0" w:noVBand="0"/>
      </w:tblPr>
      <w:tblGrid>
        <w:gridCol w:w="2430"/>
        <w:gridCol w:w="1084"/>
        <w:gridCol w:w="180"/>
        <w:gridCol w:w="990"/>
        <w:gridCol w:w="180"/>
        <w:gridCol w:w="1080"/>
        <w:gridCol w:w="183"/>
        <w:gridCol w:w="807"/>
        <w:gridCol w:w="180"/>
        <w:gridCol w:w="900"/>
        <w:gridCol w:w="182"/>
        <w:gridCol w:w="898"/>
      </w:tblGrid>
      <w:tr w:rsidR="005963D4" w:rsidRPr="00B8380E" w14:paraId="00AC313E" w14:textId="77777777" w:rsidTr="00261C2A">
        <w:trPr>
          <w:cantSplit/>
          <w:trHeight w:val="60"/>
          <w:tblHeader/>
        </w:trPr>
        <w:tc>
          <w:tcPr>
            <w:tcW w:w="2430" w:type="dxa"/>
            <w:shd w:val="clear" w:color="auto" w:fill="auto"/>
            <w:vAlign w:val="bottom"/>
          </w:tcPr>
          <w:p w14:paraId="6B7462D3" w14:textId="77777777" w:rsidR="005963D4" w:rsidRPr="00B8380E" w:rsidRDefault="005963D4" w:rsidP="005963D4">
            <w:pPr>
              <w:tabs>
                <w:tab w:val="left" w:pos="100"/>
              </w:tabs>
              <w:ind w:left="100" w:hanging="100"/>
              <w:rPr>
                <w:b/>
                <w:bCs/>
                <w:i/>
                <w:iCs/>
                <w:sz w:val="21"/>
                <w:szCs w:val="21"/>
              </w:rPr>
            </w:pPr>
          </w:p>
        </w:tc>
        <w:tc>
          <w:tcPr>
            <w:tcW w:w="6664" w:type="dxa"/>
            <w:gridSpan w:val="11"/>
            <w:vAlign w:val="bottom"/>
          </w:tcPr>
          <w:p w14:paraId="6B002C31" w14:textId="77777777" w:rsidR="005963D4" w:rsidRPr="00B8380E" w:rsidRDefault="005963D4" w:rsidP="005963D4">
            <w:pPr>
              <w:pStyle w:val="acctcolumnheading"/>
              <w:spacing w:after="0" w:line="240" w:lineRule="auto"/>
              <w:ind w:left="-79" w:right="-79"/>
              <w:rPr>
                <w:b/>
                <w:bCs/>
                <w:sz w:val="21"/>
                <w:szCs w:val="21"/>
              </w:rPr>
            </w:pPr>
            <w:r w:rsidRPr="00B8380E">
              <w:rPr>
                <w:b/>
                <w:bCs/>
                <w:sz w:val="21"/>
                <w:szCs w:val="21"/>
              </w:rPr>
              <w:t>Consolidated financial statement</w:t>
            </w:r>
          </w:p>
        </w:tc>
      </w:tr>
      <w:tr w:rsidR="005963D4" w:rsidRPr="00B8380E" w14:paraId="19A151FC" w14:textId="77777777" w:rsidTr="00261C2A">
        <w:trPr>
          <w:cantSplit/>
          <w:trHeight w:val="60"/>
          <w:tblHeader/>
        </w:trPr>
        <w:tc>
          <w:tcPr>
            <w:tcW w:w="2430" w:type="dxa"/>
            <w:shd w:val="clear" w:color="auto" w:fill="auto"/>
            <w:vAlign w:val="bottom"/>
          </w:tcPr>
          <w:p w14:paraId="68E9B81D" w14:textId="77777777" w:rsidR="005963D4" w:rsidRPr="00B8380E" w:rsidRDefault="005963D4" w:rsidP="005963D4">
            <w:pPr>
              <w:tabs>
                <w:tab w:val="left" w:pos="100"/>
              </w:tabs>
              <w:ind w:left="100" w:hanging="100"/>
              <w:rPr>
                <w:b/>
                <w:bCs/>
                <w:i/>
                <w:iCs/>
                <w:sz w:val="21"/>
                <w:szCs w:val="21"/>
              </w:rPr>
            </w:pPr>
          </w:p>
        </w:tc>
        <w:tc>
          <w:tcPr>
            <w:tcW w:w="3514" w:type="dxa"/>
            <w:gridSpan w:val="5"/>
            <w:tcBorders>
              <w:bottom w:val="single" w:sz="4" w:space="0" w:color="auto"/>
            </w:tcBorders>
            <w:vAlign w:val="bottom"/>
          </w:tcPr>
          <w:p w14:paraId="69493143" w14:textId="77777777" w:rsidR="005963D4" w:rsidRPr="00B8380E" w:rsidRDefault="005963D4" w:rsidP="005963D4">
            <w:pPr>
              <w:pStyle w:val="acctcolumnheading"/>
              <w:spacing w:after="0" w:line="240" w:lineRule="auto"/>
              <w:ind w:left="-70" w:right="-80"/>
              <w:rPr>
                <w:b/>
                <w:bCs/>
                <w:sz w:val="21"/>
                <w:szCs w:val="21"/>
                <w:lang w:bidi="th-TH"/>
              </w:rPr>
            </w:pPr>
            <w:r w:rsidRPr="00B8380E">
              <w:rPr>
                <w:b/>
                <w:bCs/>
                <w:sz w:val="21"/>
                <w:szCs w:val="21"/>
                <w:lang w:bidi="th-TH"/>
              </w:rPr>
              <w:t>Carrying amount</w:t>
            </w:r>
          </w:p>
        </w:tc>
        <w:tc>
          <w:tcPr>
            <w:tcW w:w="183" w:type="dxa"/>
            <w:vAlign w:val="bottom"/>
          </w:tcPr>
          <w:p w14:paraId="37F3BEE4" w14:textId="77777777" w:rsidR="005963D4" w:rsidRPr="00B8380E" w:rsidRDefault="005963D4" w:rsidP="005963D4">
            <w:pPr>
              <w:pStyle w:val="acctcolumnheading"/>
              <w:spacing w:after="0" w:line="240" w:lineRule="auto"/>
              <w:rPr>
                <w:sz w:val="21"/>
                <w:szCs w:val="21"/>
              </w:rPr>
            </w:pPr>
          </w:p>
        </w:tc>
        <w:tc>
          <w:tcPr>
            <w:tcW w:w="2967" w:type="dxa"/>
            <w:gridSpan w:val="5"/>
            <w:tcBorders>
              <w:bottom w:val="single" w:sz="4" w:space="0" w:color="auto"/>
            </w:tcBorders>
            <w:vAlign w:val="bottom"/>
          </w:tcPr>
          <w:p w14:paraId="1CEF0BB8" w14:textId="77777777" w:rsidR="005963D4" w:rsidRPr="00B8380E" w:rsidRDefault="005963D4" w:rsidP="005963D4">
            <w:pPr>
              <w:pStyle w:val="acctcolumnheading"/>
              <w:spacing w:after="0" w:line="240" w:lineRule="auto"/>
              <w:ind w:left="-79" w:right="-79"/>
              <w:rPr>
                <w:b/>
                <w:bCs/>
                <w:sz w:val="21"/>
                <w:szCs w:val="21"/>
              </w:rPr>
            </w:pPr>
            <w:r w:rsidRPr="00B8380E">
              <w:rPr>
                <w:b/>
                <w:bCs/>
                <w:sz w:val="21"/>
                <w:szCs w:val="21"/>
              </w:rPr>
              <w:t>Fair value</w:t>
            </w:r>
          </w:p>
        </w:tc>
      </w:tr>
      <w:tr w:rsidR="005963D4" w:rsidRPr="00B8380E" w14:paraId="4D9384E0" w14:textId="77777777" w:rsidTr="00261C2A">
        <w:trPr>
          <w:cantSplit/>
          <w:trHeight w:val="60"/>
          <w:tblHeader/>
        </w:trPr>
        <w:tc>
          <w:tcPr>
            <w:tcW w:w="2430" w:type="dxa"/>
            <w:shd w:val="clear" w:color="auto" w:fill="auto"/>
            <w:vAlign w:val="bottom"/>
          </w:tcPr>
          <w:p w14:paraId="5CD2F69A" w14:textId="77777777" w:rsidR="005963D4" w:rsidRPr="00B8380E" w:rsidRDefault="005963D4" w:rsidP="005963D4">
            <w:pPr>
              <w:tabs>
                <w:tab w:val="left" w:pos="100"/>
              </w:tabs>
              <w:ind w:left="100" w:hanging="100"/>
              <w:rPr>
                <w:b/>
                <w:bCs/>
                <w:i/>
                <w:iCs/>
                <w:sz w:val="21"/>
                <w:szCs w:val="21"/>
                <w:lang w:val="en-US" w:bidi="th-TH"/>
              </w:rPr>
            </w:pPr>
          </w:p>
        </w:tc>
        <w:tc>
          <w:tcPr>
            <w:tcW w:w="1084" w:type="dxa"/>
            <w:tcBorders>
              <w:top w:val="single" w:sz="4" w:space="0" w:color="auto"/>
            </w:tcBorders>
            <w:vAlign w:val="bottom"/>
          </w:tcPr>
          <w:p w14:paraId="244B6BC8" w14:textId="333D2F3A" w:rsidR="005963D4" w:rsidRPr="00B8380E" w:rsidRDefault="00261C2A" w:rsidP="005963D4">
            <w:pPr>
              <w:pStyle w:val="acctcolumnheading"/>
              <w:spacing w:after="0" w:line="240" w:lineRule="auto"/>
              <w:ind w:left="-82" w:right="-85"/>
              <w:rPr>
                <w:sz w:val="21"/>
                <w:szCs w:val="21"/>
                <w:lang w:bidi="th-TH"/>
              </w:rPr>
            </w:pPr>
            <w:r w:rsidRPr="00B8380E">
              <w:rPr>
                <w:sz w:val="21"/>
                <w:szCs w:val="21"/>
                <w:lang w:bidi="th-TH"/>
              </w:rPr>
              <w:t>M</w:t>
            </w:r>
            <w:r w:rsidR="005963D4" w:rsidRPr="00B8380E">
              <w:rPr>
                <w:sz w:val="21"/>
                <w:szCs w:val="21"/>
                <w:lang w:bidi="th-TH"/>
              </w:rPr>
              <w:t>easured at FVTPL</w:t>
            </w:r>
          </w:p>
        </w:tc>
        <w:tc>
          <w:tcPr>
            <w:tcW w:w="180" w:type="dxa"/>
            <w:tcBorders>
              <w:top w:val="single" w:sz="4" w:space="0" w:color="auto"/>
            </w:tcBorders>
            <w:vAlign w:val="bottom"/>
          </w:tcPr>
          <w:p w14:paraId="7C729877" w14:textId="77777777" w:rsidR="005963D4" w:rsidRPr="00B8380E" w:rsidRDefault="005963D4" w:rsidP="005963D4">
            <w:pPr>
              <w:pStyle w:val="acctcolumnheading"/>
              <w:spacing w:after="0" w:line="240" w:lineRule="auto"/>
              <w:rPr>
                <w:sz w:val="21"/>
                <w:szCs w:val="21"/>
              </w:rPr>
            </w:pPr>
          </w:p>
        </w:tc>
        <w:tc>
          <w:tcPr>
            <w:tcW w:w="990" w:type="dxa"/>
            <w:tcBorders>
              <w:top w:val="single" w:sz="4" w:space="0" w:color="auto"/>
            </w:tcBorders>
            <w:vAlign w:val="bottom"/>
          </w:tcPr>
          <w:p w14:paraId="53501201" w14:textId="18C0AD69" w:rsidR="005963D4" w:rsidRPr="00B8380E" w:rsidRDefault="00261C2A" w:rsidP="005963D4">
            <w:pPr>
              <w:pStyle w:val="acctcolumnheading"/>
              <w:spacing w:after="0" w:line="240" w:lineRule="auto"/>
              <w:ind w:left="-89" w:right="-79"/>
              <w:rPr>
                <w:sz w:val="21"/>
                <w:szCs w:val="21"/>
                <w:lang w:bidi="th-TH"/>
              </w:rPr>
            </w:pPr>
            <w:r w:rsidRPr="00B8380E">
              <w:rPr>
                <w:sz w:val="21"/>
                <w:szCs w:val="21"/>
                <w:lang w:bidi="th-TH"/>
              </w:rPr>
              <w:t>M</w:t>
            </w:r>
            <w:r w:rsidR="005963D4" w:rsidRPr="00B8380E">
              <w:rPr>
                <w:sz w:val="21"/>
                <w:szCs w:val="21"/>
                <w:lang w:bidi="th-TH"/>
              </w:rPr>
              <w:t>easured at FVOCI</w:t>
            </w:r>
          </w:p>
        </w:tc>
        <w:tc>
          <w:tcPr>
            <w:tcW w:w="180" w:type="dxa"/>
            <w:tcBorders>
              <w:top w:val="single" w:sz="4" w:space="0" w:color="auto"/>
            </w:tcBorders>
            <w:vAlign w:val="bottom"/>
          </w:tcPr>
          <w:p w14:paraId="41CF851B" w14:textId="77777777" w:rsidR="005963D4" w:rsidRPr="00B8380E" w:rsidRDefault="005963D4" w:rsidP="005963D4">
            <w:pPr>
              <w:pStyle w:val="acctcolumnheading"/>
              <w:spacing w:after="0" w:line="240" w:lineRule="auto"/>
              <w:rPr>
                <w:sz w:val="21"/>
                <w:szCs w:val="21"/>
              </w:rPr>
            </w:pPr>
          </w:p>
        </w:tc>
        <w:tc>
          <w:tcPr>
            <w:tcW w:w="1080" w:type="dxa"/>
            <w:tcBorders>
              <w:top w:val="single" w:sz="4" w:space="0" w:color="auto"/>
            </w:tcBorders>
            <w:vAlign w:val="bottom"/>
          </w:tcPr>
          <w:p w14:paraId="5132475B" w14:textId="7B6D219B" w:rsidR="005963D4" w:rsidRPr="00B8380E" w:rsidRDefault="00261C2A" w:rsidP="005963D4">
            <w:pPr>
              <w:pStyle w:val="acctcolumnheading"/>
              <w:spacing w:after="0" w:line="240" w:lineRule="auto"/>
              <w:ind w:left="-70" w:right="-80"/>
              <w:rPr>
                <w:sz w:val="21"/>
                <w:szCs w:val="21"/>
                <w:lang w:bidi="th-TH"/>
              </w:rPr>
            </w:pPr>
            <w:r w:rsidRPr="00B8380E">
              <w:rPr>
                <w:sz w:val="21"/>
                <w:szCs w:val="21"/>
                <w:lang w:bidi="th-TH"/>
              </w:rPr>
              <w:t>M</w:t>
            </w:r>
            <w:r w:rsidR="005963D4" w:rsidRPr="00B8380E">
              <w:rPr>
                <w:sz w:val="21"/>
                <w:szCs w:val="21"/>
                <w:lang w:bidi="th-TH"/>
              </w:rPr>
              <w:t xml:space="preserve">easured </w:t>
            </w:r>
            <w:r w:rsidRPr="00B8380E">
              <w:rPr>
                <w:sz w:val="21"/>
                <w:szCs w:val="21"/>
                <w:lang w:bidi="th-TH"/>
              </w:rPr>
              <w:br/>
            </w:r>
            <w:r w:rsidR="005963D4" w:rsidRPr="00B8380E">
              <w:rPr>
                <w:sz w:val="21"/>
                <w:szCs w:val="21"/>
                <w:lang w:bidi="th-TH"/>
              </w:rPr>
              <w:t>at a</w:t>
            </w:r>
            <w:r w:rsidR="005963D4" w:rsidRPr="00B8380E">
              <w:rPr>
                <w:sz w:val="21"/>
                <w:szCs w:val="21"/>
              </w:rPr>
              <w:t>mortised cost</w:t>
            </w:r>
          </w:p>
        </w:tc>
        <w:tc>
          <w:tcPr>
            <w:tcW w:w="183" w:type="dxa"/>
            <w:vAlign w:val="bottom"/>
          </w:tcPr>
          <w:p w14:paraId="10E85324" w14:textId="77777777" w:rsidR="005963D4" w:rsidRPr="00B8380E" w:rsidRDefault="005963D4" w:rsidP="005963D4">
            <w:pPr>
              <w:pStyle w:val="acctcolumnheading"/>
              <w:spacing w:after="0" w:line="240" w:lineRule="auto"/>
              <w:rPr>
                <w:sz w:val="21"/>
                <w:szCs w:val="21"/>
              </w:rPr>
            </w:pPr>
          </w:p>
        </w:tc>
        <w:tc>
          <w:tcPr>
            <w:tcW w:w="807" w:type="dxa"/>
            <w:vAlign w:val="bottom"/>
          </w:tcPr>
          <w:p w14:paraId="3BCA40D4" w14:textId="77777777" w:rsidR="005963D4" w:rsidRPr="00B8380E" w:rsidRDefault="005963D4" w:rsidP="005963D4">
            <w:pPr>
              <w:pStyle w:val="acctcolumnheading"/>
              <w:spacing w:after="0" w:line="240" w:lineRule="auto"/>
              <w:ind w:left="-79" w:right="-79"/>
              <w:rPr>
                <w:sz w:val="21"/>
                <w:szCs w:val="21"/>
              </w:rPr>
            </w:pPr>
            <w:r w:rsidRPr="00B8380E">
              <w:rPr>
                <w:sz w:val="21"/>
                <w:szCs w:val="21"/>
              </w:rPr>
              <w:t>Level 1</w:t>
            </w:r>
          </w:p>
        </w:tc>
        <w:tc>
          <w:tcPr>
            <w:tcW w:w="180" w:type="dxa"/>
            <w:vAlign w:val="bottom"/>
          </w:tcPr>
          <w:p w14:paraId="5925DA0F" w14:textId="77777777" w:rsidR="005963D4" w:rsidRPr="00B8380E" w:rsidRDefault="005963D4" w:rsidP="005963D4">
            <w:pPr>
              <w:pStyle w:val="acctcolumnheading"/>
              <w:spacing w:after="0" w:line="240" w:lineRule="auto"/>
              <w:rPr>
                <w:sz w:val="21"/>
                <w:szCs w:val="21"/>
              </w:rPr>
            </w:pPr>
          </w:p>
        </w:tc>
        <w:tc>
          <w:tcPr>
            <w:tcW w:w="900" w:type="dxa"/>
            <w:vAlign w:val="bottom"/>
          </w:tcPr>
          <w:p w14:paraId="1C2B5183" w14:textId="77777777" w:rsidR="005963D4" w:rsidRPr="00B8380E" w:rsidRDefault="005963D4" w:rsidP="005963D4">
            <w:pPr>
              <w:pStyle w:val="acctcolumnheading"/>
              <w:spacing w:after="0" w:line="240" w:lineRule="auto"/>
              <w:ind w:left="-79" w:right="-79"/>
              <w:rPr>
                <w:sz w:val="21"/>
                <w:szCs w:val="21"/>
              </w:rPr>
            </w:pPr>
            <w:r w:rsidRPr="00B8380E">
              <w:rPr>
                <w:sz w:val="21"/>
                <w:szCs w:val="21"/>
              </w:rPr>
              <w:t>Level 2</w:t>
            </w:r>
          </w:p>
        </w:tc>
        <w:tc>
          <w:tcPr>
            <w:tcW w:w="182" w:type="dxa"/>
            <w:vAlign w:val="bottom"/>
          </w:tcPr>
          <w:p w14:paraId="44E2BCD2" w14:textId="77777777" w:rsidR="005963D4" w:rsidRPr="00B8380E" w:rsidRDefault="005963D4" w:rsidP="005963D4">
            <w:pPr>
              <w:pStyle w:val="acctcolumnheading"/>
              <w:spacing w:after="0" w:line="240" w:lineRule="auto"/>
              <w:rPr>
                <w:sz w:val="21"/>
                <w:szCs w:val="21"/>
              </w:rPr>
            </w:pPr>
          </w:p>
        </w:tc>
        <w:tc>
          <w:tcPr>
            <w:tcW w:w="898" w:type="dxa"/>
            <w:vAlign w:val="bottom"/>
          </w:tcPr>
          <w:p w14:paraId="4972A0E6" w14:textId="77777777" w:rsidR="005963D4" w:rsidRPr="00B8380E" w:rsidRDefault="005963D4" w:rsidP="005963D4">
            <w:pPr>
              <w:pStyle w:val="acctcolumnheading"/>
              <w:spacing w:after="0" w:line="240" w:lineRule="auto"/>
              <w:ind w:left="-79" w:right="-79"/>
              <w:rPr>
                <w:sz w:val="21"/>
                <w:szCs w:val="21"/>
              </w:rPr>
            </w:pPr>
            <w:r w:rsidRPr="00B8380E">
              <w:rPr>
                <w:sz w:val="21"/>
                <w:szCs w:val="21"/>
              </w:rPr>
              <w:t>Level 3</w:t>
            </w:r>
          </w:p>
        </w:tc>
      </w:tr>
      <w:tr w:rsidR="005963D4" w:rsidRPr="00B8380E" w14:paraId="1665CF4C" w14:textId="77777777" w:rsidTr="00261C2A">
        <w:trPr>
          <w:cantSplit/>
          <w:trHeight w:val="60"/>
          <w:tblHeader/>
        </w:trPr>
        <w:tc>
          <w:tcPr>
            <w:tcW w:w="2430" w:type="dxa"/>
            <w:shd w:val="clear" w:color="auto" w:fill="auto"/>
            <w:vAlign w:val="bottom"/>
          </w:tcPr>
          <w:p w14:paraId="2F5D5FBD" w14:textId="77777777" w:rsidR="005963D4" w:rsidRPr="00B8380E" w:rsidRDefault="005963D4" w:rsidP="005963D4">
            <w:pPr>
              <w:tabs>
                <w:tab w:val="left" w:pos="100"/>
              </w:tabs>
              <w:ind w:left="100" w:hanging="100"/>
              <w:rPr>
                <w:b/>
                <w:bCs/>
                <w:i/>
                <w:iCs/>
                <w:sz w:val="21"/>
                <w:szCs w:val="21"/>
              </w:rPr>
            </w:pPr>
          </w:p>
        </w:tc>
        <w:tc>
          <w:tcPr>
            <w:tcW w:w="6664" w:type="dxa"/>
            <w:gridSpan w:val="11"/>
            <w:vAlign w:val="bottom"/>
          </w:tcPr>
          <w:p w14:paraId="2C2EB1C0" w14:textId="77777777" w:rsidR="005963D4" w:rsidRPr="00B8380E" w:rsidRDefault="005963D4" w:rsidP="005963D4">
            <w:pPr>
              <w:pStyle w:val="acctcolumnheading"/>
              <w:spacing w:after="0" w:line="240" w:lineRule="auto"/>
              <w:ind w:left="-79" w:right="-79"/>
              <w:rPr>
                <w:i/>
                <w:iCs/>
                <w:sz w:val="21"/>
                <w:szCs w:val="21"/>
              </w:rPr>
            </w:pPr>
            <w:r w:rsidRPr="00B8380E">
              <w:rPr>
                <w:i/>
                <w:iCs/>
                <w:sz w:val="21"/>
                <w:szCs w:val="21"/>
              </w:rPr>
              <w:t>(in million Baht)</w:t>
            </w:r>
          </w:p>
        </w:tc>
      </w:tr>
      <w:tr w:rsidR="005963D4" w:rsidRPr="00B8380E" w14:paraId="71E75344" w14:textId="77777777" w:rsidTr="00261C2A">
        <w:trPr>
          <w:cantSplit/>
          <w:trHeight w:val="60"/>
        </w:trPr>
        <w:tc>
          <w:tcPr>
            <w:tcW w:w="2430" w:type="dxa"/>
            <w:shd w:val="clear" w:color="auto" w:fill="auto"/>
            <w:vAlign w:val="bottom"/>
          </w:tcPr>
          <w:p w14:paraId="5ACE4118" w14:textId="51838122" w:rsidR="005963D4" w:rsidRPr="00B8380E" w:rsidRDefault="005963D4" w:rsidP="00261C2A">
            <w:pPr>
              <w:tabs>
                <w:tab w:val="left" w:pos="100"/>
              </w:tabs>
              <w:ind w:left="100" w:right="-166" w:hanging="100"/>
              <w:rPr>
                <w:b/>
                <w:bCs/>
                <w:i/>
                <w:iCs/>
                <w:sz w:val="21"/>
                <w:szCs w:val="21"/>
              </w:rPr>
            </w:pPr>
            <w:r w:rsidRPr="00B8380E">
              <w:rPr>
                <w:b/>
                <w:bCs/>
                <w:i/>
                <w:iCs/>
                <w:sz w:val="21"/>
                <w:szCs w:val="21"/>
              </w:rPr>
              <w:t>At 30 June 2021</w:t>
            </w:r>
          </w:p>
        </w:tc>
        <w:tc>
          <w:tcPr>
            <w:tcW w:w="6664" w:type="dxa"/>
            <w:gridSpan w:val="11"/>
            <w:vAlign w:val="bottom"/>
          </w:tcPr>
          <w:p w14:paraId="35A40F2F" w14:textId="77777777" w:rsidR="005963D4" w:rsidRPr="00B8380E" w:rsidRDefault="005963D4" w:rsidP="005963D4">
            <w:pPr>
              <w:pStyle w:val="acctcolumnheading"/>
              <w:spacing w:after="0" w:line="240" w:lineRule="auto"/>
              <w:ind w:left="-79" w:right="-79"/>
              <w:rPr>
                <w:i/>
                <w:iCs/>
                <w:sz w:val="21"/>
                <w:szCs w:val="21"/>
              </w:rPr>
            </w:pPr>
          </w:p>
        </w:tc>
      </w:tr>
      <w:tr w:rsidR="005963D4" w:rsidRPr="00B8380E" w14:paraId="6DC35699" w14:textId="77777777" w:rsidTr="00261C2A">
        <w:trPr>
          <w:cantSplit/>
          <w:trHeight w:val="60"/>
        </w:trPr>
        <w:tc>
          <w:tcPr>
            <w:tcW w:w="2430" w:type="dxa"/>
            <w:shd w:val="clear" w:color="auto" w:fill="auto"/>
            <w:vAlign w:val="bottom"/>
          </w:tcPr>
          <w:p w14:paraId="527245B2" w14:textId="77777777" w:rsidR="005963D4" w:rsidRPr="00B8380E" w:rsidRDefault="005963D4" w:rsidP="00261C2A">
            <w:pPr>
              <w:tabs>
                <w:tab w:val="left" w:pos="100"/>
              </w:tabs>
              <w:ind w:left="100" w:right="-166" w:hanging="100"/>
              <w:rPr>
                <w:b/>
                <w:bCs/>
                <w:i/>
                <w:iCs/>
                <w:sz w:val="21"/>
                <w:szCs w:val="21"/>
              </w:rPr>
            </w:pPr>
            <w:r w:rsidRPr="00B8380E">
              <w:rPr>
                <w:b/>
                <w:bCs/>
                <w:i/>
                <w:iCs/>
                <w:sz w:val="21"/>
                <w:szCs w:val="21"/>
              </w:rPr>
              <w:t>Assets</w:t>
            </w:r>
          </w:p>
        </w:tc>
        <w:tc>
          <w:tcPr>
            <w:tcW w:w="6664" w:type="dxa"/>
            <w:gridSpan w:val="11"/>
            <w:vAlign w:val="bottom"/>
          </w:tcPr>
          <w:p w14:paraId="04E8B062" w14:textId="77777777" w:rsidR="005963D4" w:rsidRPr="00B8380E" w:rsidRDefault="005963D4" w:rsidP="005963D4">
            <w:pPr>
              <w:pStyle w:val="acctcolumnheading"/>
              <w:spacing w:after="0" w:line="240" w:lineRule="auto"/>
              <w:ind w:left="-79" w:right="-79"/>
              <w:rPr>
                <w:i/>
                <w:iCs/>
                <w:sz w:val="21"/>
                <w:szCs w:val="21"/>
              </w:rPr>
            </w:pPr>
          </w:p>
        </w:tc>
      </w:tr>
      <w:tr w:rsidR="005963D4" w:rsidRPr="00B8380E" w14:paraId="37B8F3AD" w14:textId="77777777" w:rsidTr="00261C2A">
        <w:trPr>
          <w:cantSplit/>
        </w:trPr>
        <w:tc>
          <w:tcPr>
            <w:tcW w:w="2430" w:type="dxa"/>
            <w:vAlign w:val="bottom"/>
          </w:tcPr>
          <w:p w14:paraId="79DE11DB" w14:textId="2B07736C" w:rsidR="005963D4" w:rsidRPr="00B8380E" w:rsidRDefault="005963D4" w:rsidP="00261C2A">
            <w:pPr>
              <w:ind w:left="197" w:right="-76" w:hanging="197"/>
              <w:rPr>
                <w:sz w:val="21"/>
                <w:szCs w:val="21"/>
                <w:cs/>
              </w:rPr>
            </w:pPr>
            <w:bookmarkStart w:id="0" w:name="_Hlk70604796"/>
            <w:r w:rsidRPr="00B8380E">
              <w:rPr>
                <w:sz w:val="21"/>
                <w:szCs w:val="21"/>
              </w:rPr>
              <w:t xml:space="preserve">Other current financial assets - investments </w:t>
            </w:r>
            <w:r w:rsidR="00261C2A" w:rsidRPr="00B8380E">
              <w:rPr>
                <w:sz w:val="21"/>
                <w:szCs w:val="21"/>
              </w:rPr>
              <w:br/>
            </w:r>
            <w:r w:rsidRPr="00B8380E">
              <w:rPr>
                <w:sz w:val="21"/>
                <w:szCs w:val="21"/>
              </w:rPr>
              <w:t>in debt securities</w:t>
            </w:r>
          </w:p>
        </w:tc>
        <w:tc>
          <w:tcPr>
            <w:tcW w:w="1084" w:type="dxa"/>
            <w:vAlign w:val="bottom"/>
          </w:tcPr>
          <w:p w14:paraId="575FFC83" w14:textId="77777777" w:rsidR="005963D4" w:rsidRPr="00B8380E" w:rsidRDefault="005963D4" w:rsidP="005963D4">
            <w:pPr>
              <w:pStyle w:val="acctfourfigures"/>
              <w:tabs>
                <w:tab w:val="clear" w:pos="765"/>
                <w:tab w:val="decimal" w:pos="1642"/>
              </w:tabs>
              <w:spacing w:line="240" w:lineRule="atLeast"/>
              <w:ind w:right="10"/>
              <w:jc w:val="right"/>
              <w:rPr>
                <w:sz w:val="21"/>
                <w:szCs w:val="21"/>
                <w:cs/>
              </w:rPr>
            </w:pPr>
            <w:r w:rsidRPr="00B8380E">
              <w:rPr>
                <w:sz w:val="21"/>
                <w:szCs w:val="21"/>
              </w:rPr>
              <w:t>40</w:t>
            </w:r>
          </w:p>
        </w:tc>
        <w:tc>
          <w:tcPr>
            <w:tcW w:w="180" w:type="dxa"/>
            <w:vAlign w:val="bottom"/>
          </w:tcPr>
          <w:p w14:paraId="18671478" w14:textId="77777777" w:rsidR="005963D4" w:rsidRPr="00B8380E" w:rsidRDefault="005963D4" w:rsidP="005963D4">
            <w:pPr>
              <w:rPr>
                <w:sz w:val="21"/>
                <w:szCs w:val="21"/>
                <w:cs/>
              </w:rPr>
            </w:pPr>
          </w:p>
        </w:tc>
        <w:tc>
          <w:tcPr>
            <w:tcW w:w="990" w:type="dxa"/>
            <w:vAlign w:val="bottom"/>
          </w:tcPr>
          <w:p w14:paraId="45890221" w14:textId="77777777" w:rsidR="005963D4" w:rsidRPr="00B8380E" w:rsidRDefault="005963D4" w:rsidP="005963D4">
            <w:pPr>
              <w:pStyle w:val="acctfourfigures"/>
              <w:tabs>
                <w:tab w:val="clear" w:pos="765"/>
                <w:tab w:val="decimal" w:pos="1642"/>
              </w:tabs>
              <w:spacing w:line="240" w:lineRule="atLeast"/>
              <w:ind w:right="282"/>
              <w:jc w:val="right"/>
              <w:rPr>
                <w:sz w:val="21"/>
                <w:szCs w:val="21"/>
                <w:cs/>
              </w:rPr>
            </w:pPr>
            <w:r w:rsidRPr="00B8380E">
              <w:rPr>
                <w:sz w:val="21"/>
                <w:szCs w:val="21"/>
                <w:lang w:bidi="th-TH"/>
              </w:rPr>
              <w:t>-</w:t>
            </w:r>
          </w:p>
        </w:tc>
        <w:tc>
          <w:tcPr>
            <w:tcW w:w="180" w:type="dxa"/>
            <w:vAlign w:val="bottom"/>
          </w:tcPr>
          <w:p w14:paraId="34239138" w14:textId="77777777" w:rsidR="005963D4" w:rsidRPr="00B8380E" w:rsidRDefault="005963D4" w:rsidP="005963D4">
            <w:pPr>
              <w:rPr>
                <w:sz w:val="21"/>
                <w:szCs w:val="21"/>
                <w:cs/>
              </w:rPr>
            </w:pPr>
          </w:p>
        </w:tc>
        <w:tc>
          <w:tcPr>
            <w:tcW w:w="1080" w:type="dxa"/>
            <w:vAlign w:val="bottom"/>
          </w:tcPr>
          <w:p w14:paraId="5386D407"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768103B4" w14:textId="77777777" w:rsidR="005963D4" w:rsidRPr="00B8380E" w:rsidRDefault="005963D4" w:rsidP="005963D4">
            <w:pPr>
              <w:pStyle w:val="acctfourfigures"/>
              <w:spacing w:line="240" w:lineRule="auto"/>
              <w:jc w:val="center"/>
              <w:rPr>
                <w:sz w:val="21"/>
                <w:szCs w:val="21"/>
              </w:rPr>
            </w:pPr>
          </w:p>
        </w:tc>
        <w:tc>
          <w:tcPr>
            <w:tcW w:w="807" w:type="dxa"/>
            <w:vAlign w:val="bottom"/>
          </w:tcPr>
          <w:p w14:paraId="4E781790"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lang w:bidi="th-TH"/>
              </w:rPr>
              <w:t>-</w:t>
            </w:r>
          </w:p>
        </w:tc>
        <w:tc>
          <w:tcPr>
            <w:tcW w:w="180" w:type="dxa"/>
            <w:vAlign w:val="bottom"/>
          </w:tcPr>
          <w:p w14:paraId="702CBCDC" w14:textId="77777777" w:rsidR="005963D4" w:rsidRPr="00B8380E" w:rsidRDefault="005963D4" w:rsidP="005963D4">
            <w:pPr>
              <w:rPr>
                <w:sz w:val="21"/>
                <w:szCs w:val="21"/>
              </w:rPr>
            </w:pPr>
          </w:p>
        </w:tc>
        <w:tc>
          <w:tcPr>
            <w:tcW w:w="900" w:type="dxa"/>
            <w:vAlign w:val="bottom"/>
          </w:tcPr>
          <w:p w14:paraId="7F56440C"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40</w:t>
            </w:r>
          </w:p>
        </w:tc>
        <w:tc>
          <w:tcPr>
            <w:tcW w:w="182" w:type="dxa"/>
            <w:vAlign w:val="bottom"/>
          </w:tcPr>
          <w:p w14:paraId="2B7D7194" w14:textId="77777777" w:rsidR="005963D4" w:rsidRPr="00B8380E" w:rsidRDefault="005963D4" w:rsidP="005963D4">
            <w:pPr>
              <w:rPr>
                <w:sz w:val="21"/>
                <w:szCs w:val="21"/>
              </w:rPr>
            </w:pPr>
          </w:p>
        </w:tc>
        <w:tc>
          <w:tcPr>
            <w:tcW w:w="898" w:type="dxa"/>
            <w:vAlign w:val="bottom"/>
          </w:tcPr>
          <w:p w14:paraId="067AFFE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bookmarkEnd w:id="0"/>
      <w:tr w:rsidR="005963D4" w:rsidRPr="00B8380E" w14:paraId="61EFC97E" w14:textId="77777777" w:rsidTr="00261C2A">
        <w:trPr>
          <w:cantSplit/>
        </w:trPr>
        <w:tc>
          <w:tcPr>
            <w:tcW w:w="2430" w:type="dxa"/>
            <w:vAlign w:val="bottom"/>
          </w:tcPr>
          <w:p w14:paraId="4D68FFC0" w14:textId="77777777" w:rsidR="005963D4" w:rsidRPr="00B8380E" w:rsidRDefault="005963D4" w:rsidP="00261C2A">
            <w:pPr>
              <w:ind w:left="197" w:right="-76" w:hanging="197"/>
              <w:rPr>
                <w:sz w:val="21"/>
                <w:szCs w:val="21"/>
                <w:cs/>
              </w:rPr>
            </w:pPr>
            <w:r w:rsidRPr="00B8380E">
              <w:rPr>
                <w:sz w:val="21"/>
                <w:szCs w:val="21"/>
              </w:rPr>
              <w:t>Other non-current financial assets - long-term investments</w:t>
            </w:r>
          </w:p>
        </w:tc>
        <w:tc>
          <w:tcPr>
            <w:tcW w:w="1084" w:type="dxa"/>
            <w:vAlign w:val="bottom"/>
          </w:tcPr>
          <w:p w14:paraId="502842AA"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33924C66" w14:textId="77777777" w:rsidR="005963D4" w:rsidRPr="00B8380E" w:rsidRDefault="005963D4" w:rsidP="005963D4">
            <w:pPr>
              <w:jc w:val="right"/>
              <w:rPr>
                <w:sz w:val="21"/>
                <w:szCs w:val="21"/>
              </w:rPr>
            </w:pPr>
          </w:p>
        </w:tc>
        <w:tc>
          <w:tcPr>
            <w:tcW w:w="990" w:type="dxa"/>
            <w:vAlign w:val="bottom"/>
          </w:tcPr>
          <w:p w14:paraId="0E89BA54" w14:textId="4CC997F1" w:rsidR="005963D4" w:rsidRPr="00B8380E" w:rsidRDefault="00261C2A" w:rsidP="005963D4">
            <w:pPr>
              <w:pStyle w:val="acctfourfigures"/>
              <w:tabs>
                <w:tab w:val="clear" w:pos="765"/>
                <w:tab w:val="decimal" w:pos="1642"/>
              </w:tabs>
              <w:spacing w:line="240" w:lineRule="atLeast"/>
              <w:ind w:right="10"/>
              <w:jc w:val="right"/>
              <w:rPr>
                <w:sz w:val="21"/>
                <w:szCs w:val="21"/>
                <w:lang w:bidi="th-TH"/>
              </w:rPr>
            </w:pPr>
            <w:r w:rsidRPr="00B8380E">
              <w:rPr>
                <w:sz w:val="21"/>
                <w:szCs w:val="21"/>
              </w:rPr>
              <w:t>605</w:t>
            </w:r>
          </w:p>
        </w:tc>
        <w:tc>
          <w:tcPr>
            <w:tcW w:w="180" w:type="dxa"/>
            <w:vAlign w:val="bottom"/>
          </w:tcPr>
          <w:p w14:paraId="54BDD0C0" w14:textId="77777777" w:rsidR="005963D4" w:rsidRPr="00B8380E" w:rsidRDefault="005963D4" w:rsidP="005963D4">
            <w:pPr>
              <w:jc w:val="right"/>
              <w:rPr>
                <w:sz w:val="21"/>
                <w:szCs w:val="21"/>
              </w:rPr>
            </w:pPr>
          </w:p>
        </w:tc>
        <w:tc>
          <w:tcPr>
            <w:tcW w:w="1080" w:type="dxa"/>
            <w:vAlign w:val="bottom"/>
          </w:tcPr>
          <w:p w14:paraId="10FE4459"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0590C1B5"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1D63F926"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1F59E9B8" w14:textId="77777777" w:rsidR="005963D4" w:rsidRPr="00B8380E" w:rsidRDefault="005963D4" w:rsidP="005963D4">
            <w:pPr>
              <w:jc w:val="right"/>
              <w:rPr>
                <w:sz w:val="21"/>
                <w:szCs w:val="21"/>
              </w:rPr>
            </w:pPr>
          </w:p>
        </w:tc>
        <w:tc>
          <w:tcPr>
            <w:tcW w:w="900" w:type="dxa"/>
            <w:vAlign w:val="bottom"/>
          </w:tcPr>
          <w:p w14:paraId="5767F330"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49E94CE2" w14:textId="77777777" w:rsidR="005963D4" w:rsidRPr="00B8380E" w:rsidRDefault="005963D4" w:rsidP="005963D4">
            <w:pPr>
              <w:jc w:val="right"/>
              <w:rPr>
                <w:sz w:val="21"/>
                <w:szCs w:val="21"/>
              </w:rPr>
            </w:pPr>
          </w:p>
        </w:tc>
        <w:tc>
          <w:tcPr>
            <w:tcW w:w="898" w:type="dxa"/>
            <w:vAlign w:val="bottom"/>
          </w:tcPr>
          <w:p w14:paraId="163748C7" w14:textId="1670E3D1" w:rsidR="005963D4" w:rsidRPr="00B8380E" w:rsidRDefault="00261C2A" w:rsidP="005963D4">
            <w:pPr>
              <w:jc w:val="right"/>
              <w:rPr>
                <w:sz w:val="21"/>
                <w:szCs w:val="21"/>
              </w:rPr>
            </w:pPr>
            <w:r w:rsidRPr="00B8380E">
              <w:rPr>
                <w:sz w:val="21"/>
                <w:szCs w:val="21"/>
              </w:rPr>
              <w:t>605</w:t>
            </w:r>
          </w:p>
        </w:tc>
      </w:tr>
      <w:tr w:rsidR="005963D4" w:rsidRPr="00B8380E" w14:paraId="246EC98B" w14:textId="77777777" w:rsidTr="00261C2A">
        <w:trPr>
          <w:cantSplit/>
        </w:trPr>
        <w:tc>
          <w:tcPr>
            <w:tcW w:w="2430" w:type="dxa"/>
            <w:vAlign w:val="bottom"/>
          </w:tcPr>
          <w:p w14:paraId="4711C063" w14:textId="77777777" w:rsidR="005963D4" w:rsidRPr="00B8380E" w:rsidRDefault="005963D4" w:rsidP="00261C2A">
            <w:pPr>
              <w:tabs>
                <w:tab w:val="left" w:pos="100"/>
              </w:tabs>
              <w:ind w:left="100" w:right="-166" w:hanging="100"/>
              <w:rPr>
                <w:sz w:val="21"/>
                <w:szCs w:val="21"/>
              </w:rPr>
            </w:pPr>
            <w:r w:rsidRPr="00B8380E">
              <w:rPr>
                <w:sz w:val="21"/>
                <w:szCs w:val="21"/>
              </w:rPr>
              <w:t>Investment properties</w:t>
            </w:r>
          </w:p>
        </w:tc>
        <w:tc>
          <w:tcPr>
            <w:tcW w:w="1084" w:type="dxa"/>
            <w:vAlign w:val="bottom"/>
          </w:tcPr>
          <w:p w14:paraId="0F0E7919" w14:textId="260F42AD" w:rsidR="005963D4" w:rsidRPr="00B8380E" w:rsidRDefault="005963D4" w:rsidP="005963D4">
            <w:pPr>
              <w:pStyle w:val="acctfourfigures"/>
              <w:tabs>
                <w:tab w:val="clear" w:pos="765"/>
                <w:tab w:val="decimal" w:pos="1642"/>
              </w:tabs>
              <w:spacing w:line="240" w:lineRule="atLeast"/>
              <w:ind w:right="10"/>
              <w:jc w:val="right"/>
              <w:rPr>
                <w:sz w:val="21"/>
                <w:szCs w:val="21"/>
                <w:lang w:bidi="th-TH"/>
              </w:rPr>
            </w:pPr>
            <w:r w:rsidRPr="00B8380E">
              <w:rPr>
                <w:sz w:val="21"/>
                <w:szCs w:val="21"/>
              </w:rPr>
              <w:t>22,416</w:t>
            </w:r>
          </w:p>
        </w:tc>
        <w:tc>
          <w:tcPr>
            <w:tcW w:w="180" w:type="dxa"/>
            <w:vAlign w:val="bottom"/>
          </w:tcPr>
          <w:p w14:paraId="39487379" w14:textId="77777777" w:rsidR="005963D4" w:rsidRPr="00B8380E" w:rsidRDefault="005963D4" w:rsidP="005963D4">
            <w:pPr>
              <w:jc w:val="right"/>
              <w:rPr>
                <w:sz w:val="21"/>
                <w:szCs w:val="21"/>
              </w:rPr>
            </w:pPr>
          </w:p>
        </w:tc>
        <w:tc>
          <w:tcPr>
            <w:tcW w:w="990" w:type="dxa"/>
            <w:vAlign w:val="bottom"/>
          </w:tcPr>
          <w:p w14:paraId="2B82B60F"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508F33C4" w14:textId="77777777" w:rsidR="005963D4" w:rsidRPr="00B8380E" w:rsidRDefault="005963D4" w:rsidP="005963D4">
            <w:pPr>
              <w:jc w:val="right"/>
              <w:rPr>
                <w:sz w:val="21"/>
                <w:szCs w:val="21"/>
              </w:rPr>
            </w:pPr>
          </w:p>
        </w:tc>
        <w:tc>
          <w:tcPr>
            <w:tcW w:w="1080" w:type="dxa"/>
            <w:vAlign w:val="bottom"/>
          </w:tcPr>
          <w:p w14:paraId="20C1C9A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4561271D"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3B26668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4B37ADC5" w14:textId="77777777" w:rsidR="005963D4" w:rsidRPr="00B8380E" w:rsidRDefault="005963D4" w:rsidP="005963D4">
            <w:pPr>
              <w:jc w:val="right"/>
              <w:rPr>
                <w:sz w:val="21"/>
                <w:szCs w:val="21"/>
              </w:rPr>
            </w:pPr>
          </w:p>
        </w:tc>
        <w:tc>
          <w:tcPr>
            <w:tcW w:w="900" w:type="dxa"/>
            <w:vAlign w:val="bottom"/>
          </w:tcPr>
          <w:p w14:paraId="321233E9"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7F5E4736" w14:textId="77777777" w:rsidR="005963D4" w:rsidRPr="00B8380E" w:rsidRDefault="005963D4" w:rsidP="005963D4">
            <w:pPr>
              <w:jc w:val="right"/>
              <w:rPr>
                <w:sz w:val="21"/>
                <w:szCs w:val="21"/>
              </w:rPr>
            </w:pPr>
          </w:p>
        </w:tc>
        <w:tc>
          <w:tcPr>
            <w:tcW w:w="898" w:type="dxa"/>
            <w:vAlign w:val="bottom"/>
          </w:tcPr>
          <w:p w14:paraId="5EDECD17" w14:textId="3B1DF8F7" w:rsidR="005963D4" w:rsidRPr="00B8380E" w:rsidRDefault="005963D4" w:rsidP="005963D4">
            <w:pPr>
              <w:jc w:val="right"/>
              <w:rPr>
                <w:sz w:val="21"/>
                <w:szCs w:val="21"/>
              </w:rPr>
            </w:pPr>
            <w:r w:rsidRPr="00B8380E">
              <w:rPr>
                <w:sz w:val="21"/>
                <w:szCs w:val="21"/>
              </w:rPr>
              <w:t>22,416</w:t>
            </w:r>
          </w:p>
        </w:tc>
      </w:tr>
      <w:tr w:rsidR="005963D4" w:rsidRPr="00B8380E" w14:paraId="429D8C0B" w14:textId="77777777" w:rsidTr="00261C2A">
        <w:trPr>
          <w:cantSplit/>
        </w:trPr>
        <w:tc>
          <w:tcPr>
            <w:tcW w:w="2430" w:type="dxa"/>
            <w:vAlign w:val="bottom"/>
          </w:tcPr>
          <w:p w14:paraId="49369956" w14:textId="77777777" w:rsidR="005963D4" w:rsidRPr="00B8380E" w:rsidRDefault="005963D4" w:rsidP="00261C2A">
            <w:pPr>
              <w:tabs>
                <w:tab w:val="left" w:pos="100"/>
              </w:tabs>
              <w:ind w:left="100" w:right="-166" w:hanging="100"/>
              <w:rPr>
                <w:sz w:val="21"/>
                <w:szCs w:val="21"/>
              </w:rPr>
            </w:pPr>
          </w:p>
        </w:tc>
        <w:tc>
          <w:tcPr>
            <w:tcW w:w="1084" w:type="dxa"/>
            <w:vAlign w:val="bottom"/>
          </w:tcPr>
          <w:p w14:paraId="4EA548CA" w14:textId="77777777" w:rsidR="005963D4" w:rsidRPr="00B8380E" w:rsidRDefault="005963D4" w:rsidP="005963D4">
            <w:pPr>
              <w:pStyle w:val="acctfourfigures"/>
              <w:tabs>
                <w:tab w:val="clear" w:pos="765"/>
                <w:tab w:val="decimal" w:pos="1642"/>
              </w:tabs>
              <w:spacing w:line="240" w:lineRule="atLeast"/>
              <w:ind w:right="10"/>
              <w:jc w:val="right"/>
              <w:rPr>
                <w:sz w:val="21"/>
                <w:szCs w:val="21"/>
              </w:rPr>
            </w:pPr>
          </w:p>
        </w:tc>
        <w:tc>
          <w:tcPr>
            <w:tcW w:w="180" w:type="dxa"/>
            <w:vAlign w:val="bottom"/>
          </w:tcPr>
          <w:p w14:paraId="35E65157" w14:textId="77777777" w:rsidR="005963D4" w:rsidRPr="00B8380E" w:rsidRDefault="005963D4" w:rsidP="005963D4">
            <w:pPr>
              <w:jc w:val="right"/>
              <w:rPr>
                <w:sz w:val="21"/>
                <w:szCs w:val="21"/>
              </w:rPr>
            </w:pPr>
          </w:p>
        </w:tc>
        <w:tc>
          <w:tcPr>
            <w:tcW w:w="990" w:type="dxa"/>
            <w:vAlign w:val="bottom"/>
          </w:tcPr>
          <w:p w14:paraId="5FCB35EB"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1E064DF" w14:textId="77777777" w:rsidR="005963D4" w:rsidRPr="00B8380E" w:rsidRDefault="005963D4" w:rsidP="005963D4">
            <w:pPr>
              <w:jc w:val="right"/>
              <w:rPr>
                <w:sz w:val="21"/>
                <w:szCs w:val="21"/>
              </w:rPr>
            </w:pPr>
          </w:p>
        </w:tc>
        <w:tc>
          <w:tcPr>
            <w:tcW w:w="1080" w:type="dxa"/>
            <w:vAlign w:val="bottom"/>
          </w:tcPr>
          <w:p w14:paraId="688A731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3" w:type="dxa"/>
            <w:vAlign w:val="bottom"/>
          </w:tcPr>
          <w:p w14:paraId="226DF60D"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6F85092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5DBCA1AA" w14:textId="77777777" w:rsidR="005963D4" w:rsidRPr="00B8380E" w:rsidRDefault="005963D4" w:rsidP="005963D4">
            <w:pPr>
              <w:jc w:val="right"/>
              <w:rPr>
                <w:sz w:val="21"/>
                <w:szCs w:val="21"/>
              </w:rPr>
            </w:pPr>
          </w:p>
        </w:tc>
        <w:tc>
          <w:tcPr>
            <w:tcW w:w="900" w:type="dxa"/>
            <w:vAlign w:val="bottom"/>
          </w:tcPr>
          <w:p w14:paraId="2892CCB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2" w:type="dxa"/>
            <w:vAlign w:val="bottom"/>
          </w:tcPr>
          <w:p w14:paraId="22C3D5FB" w14:textId="77777777" w:rsidR="005963D4" w:rsidRPr="00B8380E" w:rsidRDefault="005963D4" w:rsidP="005963D4">
            <w:pPr>
              <w:jc w:val="right"/>
              <w:rPr>
                <w:sz w:val="21"/>
                <w:szCs w:val="21"/>
              </w:rPr>
            </w:pPr>
          </w:p>
        </w:tc>
        <w:tc>
          <w:tcPr>
            <w:tcW w:w="898" w:type="dxa"/>
            <w:vAlign w:val="bottom"/>
          </w:tcPr>
          <w:p w14:paraId="4DF4C7B0" w14:textId="77777777" w:rsidR="005963D4" w:rsidRPr="00B8380E" w:rsidRDefault="005963D4" w:rsidP="005963D4">
            <w:pPr>
              <w:jc w:val="right"/>
              <w:rPr>
                <w:sz w:val="21"/>
                <w:szCs w:val="21"/>
              </w:rPr>
            </w:pPr>
          </w:p>
        </w:tc>
      </w:tr>
      <w:tr w:rsidR="005963D4" w:rsidRPr="00B8380E" w14:paraId="53431AFE" w14:textId="77777777" w:rsidTr="00261C2A">
        <w:trPr>
          <w:cantSplit/>
        </w:trPr>
        <w:tc>
          <w:tcPr>
            <w:tcW w:w="2430" w:type="dxa"/>
            <w:vAlign w:val="bottom"/>
          </w:tcPr>
          <w:p w14:paraId="2DC73134" w14:textId="77777777" w:rsidR="005963D4" w:rsidRPr="00B8380E" w:rsidRDefault="005963D4" w:rsidP="00261C2A">
            <w:pPr>
              <w:tabs>
                <w:tab w:val="left" w:pos="100"/>
              </w:tabs>
              <w:ind w:left="100" w:right="-166" w:hanging="100"/>
              <w:rPr>
                <w:b/>
                <w:bCs/>
                <w:i/>
                <w:iCs/>
                <w:sz w:val="21"/>
                <w:szCs w:val="21"/>
              </w:rPr>
            </w:pPr>
            <w:r w:rsidRPr="00B8380E">
              <w:rPr>
                <w:b/>
                <w:bCs/>
                <w:i/>
                <w:iCs/>
                <w:sz w:val="21"/>
                <w:szCs w:val="21"/>
              </w:rPr>
              <w:t>Financial liabilities</w:t>
            </w:r>
          </w:p>
        </w:tc>
        <w:tc>
          <w:tcPr>
            <w:tcW w:w="1084" w:type="dxa"/>
            <w:vAlign w:val="bottom"/>
          </w:tcPr>
          <w:p w14:paraId="4DB763B8" w14:textId="77777777" w:rsidR="005963D4" w:rsidRPr="00B8380E" w:rsidRDefault="005963D4" w:rsidP="005963D4">
            <w:pPr>
              <w:pStyle w:val="acctfourfigures"/>
              <w:spacing w:line="240" w:lineRule="auto"/>
              <w:jc w:val="center"/>
              <w:rPr>
                <w:sz w:val="21"/>
                <w:szCs w:val="21"/>
              </w:rPr>
            </w:pPr>
          </w:p>
        </w:tc>
        <w:tc>
          <w:tcPr>
            <w:tcW w:w="180" w:type="dxa"/>
            <w:vAlign w:val="bottom"/>
          </w:tcPr>
          <w:p w14:paraId="0F7973CC" w14:textId="77777777" w:rsidR="005963D4" w:rsidRPr="00B8380E" w:rsidRDefault="005963D4" w:rsidP="005963D4">
            <w:pPr>
              <w:pStyle w:val="acctfourfigures"/>
              <w:spacing w:line="240" w:lineRule="auto"/>
              <w:jc w:val="center"/>
              <w:rPr>
                <w:sz w:val="21"/>
                <w:szCs w:val="21"/>
              </w:rPr>
            </w:pPr>
          </w:p>
        </w:tc>
        <w:tc>
          <w:tcPr>
            <w:tcW w:w="990" w:type="dxa"/>
            <w:vAlign w:val="bottom"/>
          </w:tcPr>
          <w:p w14:paraId="415C0671" w14:textId="77777777" w:rsidR="005963D4" w:rsidRPr="00B8380E" w:rsidRDefault="005963D4" w:rsidP="005963D4">
            <w:pPr>
              <w:pStyle w:val="acctfourfigures"/>
              <w:spacing w:line="240" w:lineRule="auto"/>
              <w:jc w:val="center"/>
              <w:rPr>
                <w:sz w:val="21"/>
                <w:szCs w:val="21"/>
              </w:rPr>
            </w:pPr>
          </w:p>
        </w:tc>
        <w:tc>
          <w:tcPr>
            <w:tcW w:w="180" w:type="dxa"/>
            <w:vAlign w:val="bottom"/>
          </w:tcPr>
          <w:p w14:paraId="026FF2C6" w14:textId="77777777" w:rsidR="005963D4" w:rsidRPr="00B8380E" w:rsidRDefault="005963D4" w:rsidP="005963D4">
            <w:pPr>
              <w:pStyle w:val="acctfourfigures"/>
              <w:spacing w:line="240" w:lineRule="auto"/>
              <w:jc w:val="center"/>
              <w:rPr>
                <w:sz w:val="21"/>
                <w:szCs w:val="21"/>
              </w:rPr>
            </w:pPr>
          </w:p>
        </w:tc>
        <w:tc>
          <w:tcPr>
            <w:tcW w:w="1080" w:type="dxa"/>
            <w:vAlign w:val="bottom"/>
          </w:tcPr>
          <w:p w14:paraId="1BC1419E" w14:textId="77777777" w:rsidR="005963D4" w:rsidRPr="00B8380E" w:rsidRDefault="005963D4" w:rsidP="005963D4">
            <w:pPr>
              <w:pStyle w:val="acctfourfigures"/>
              <w:spacing w:line="240" w:lineRule="auto"/>
              <w:jc w:val="center"/>
              <w:rPr>
                <w:sz w:val="21"/>
                <w:szCs w:val="21"/>
              </w:rPr>
            </w:pPr>
          </w:p>
        </w:tc>
        <w:tc>
          <w:tcPr>
            <w:tcW w:w="183" w:type="dxa"/>
            <w:vAlign w:val="bottom"/>
          </w:tcPr>
          <w:p w14:paraId="5FFEF9E7" w14:textId="77777777" w:rsidR="005963D4" w:rsidRPr="00B8380E" w:rsidRDefault="005963D4" w:rsidP="005963D4">
            <w:pPr>
              <w:pStyle w:val="acctfourfigures"/>
              <w:spacing w:line="240" w:lineRule="auto"/>
              <w:jc w:val="center"/>
              <w:rPr>
                <w:sz w:val="21"/>
                <w:szCs w:val="21"/>
              </w:rPr>
            </w:pPr>
          </w:p>
        </w:tc>
        <w:tc>
          <w:tcPr>
            <w:tcW w:w="807" w:type="dxa"/>
            <w:vAlign w:val="bottom"/>
          </w:tcPr>
          <w:p w14:paraId="53C609E7" w14:textId="77777777" w:rsidR="005963D4" w:rsidRPr="00B8380E" w:rsidRDefault="005963D4" w:rsidP="005963D4">
            <w:pPr>
              <w:pStyle w:val="acctfourfigures"/>
              <w:spacing w:line="240" w:lineRule="auto"/>
              <w:jc w:val="center"/>
              <w:rPr>
                <w:sz w:val="21"/>
                <w:szCs w:val="21"/>
              </w:rPr>
            </w:pPr>
          </w:p>
        </w:tc>
        <w:tc>
          <w:tcPr>
            <w:tcW w:w="180" w:type="dxa"/>
            <w:vAlign w:val="bottom"/>
          </w:tcPr>
          <w:p w14:paraId="6F76CDD7" w14:textId="77777777" w:rsidR="005963D4" w:rsidRPr="00B8380E" w:rsidRDefault="005963D4" w:rsidP="005963D4">
            <w:pPr>
              <w:pStyle w:val="acctfourfigures"/>
              <w:spacing w:line="240" w:lineRule="auto"/>
              <w:jc w:val="center"/>
              <w:rPr>
                <w:sz w:val="21"/>
                <w:szCs w:val="21"/>
              </w:rPr>
            </w:pPr>
          </w:p>
        </w:tc>
        <w:tc>
          <w:tcPr>
            <w:tcW w:w="900" w:type="dxa"/>
            <w:vAlign w:val="bottom"/>
          </w:tcPr>
          <w:p w14:paraId="3BC392AA" w14:textId="77777777" w:rsidR="005963D4" w:rsidRPr="00B8380E" w:rsidRDefault="005963D4" w:rsidP="005963D4">
            <w:pPr>
              <w:pStyle w:val="acctfourfigures"/>
              <w:spacing w:line="240" w:lineRule="auto"/>
              <w:jc w:val="center"/>
              <w:rPr>
                <w:sz w:val="21"/>
                <w:szCs w:val="21"/>
              </w:rPr>
            </w:pPr>
          </w:p>
        </w:tc>
        <w:tc>
          <w:tcPr>
            <w:tcW w:w="182" w:type="dxa"/>
            <w:vAlign w:val="bottom"/>
          </w:tcPr>
          <w:p w14:paraId="58DE4A6A" w14:textId="77777777" w:rsidR="005963D4" w:rsidRPr="00B8380E" w:rsidRDefault="005963D4" w:rsidP="005963D4">
            <w:pPr>
              <w:pStyle w:val="acctfourfigures"/>
              <w:spacing w:line="240" w:lineRule="auto"/>
              <w:jc w:val="center"/>
              <w:rPr>
                <w:sz w:val="21"/>
                <w:szCs w:val="21"/>
              </w:rPr>
            </w:pPr>
          </w:p>
        </w:tc>
        <w:tc>
          <w:tcPr>
            <w:tcW w:w="898" w:type="dxa"/>
            <w:vAlign w:val="bottom"/>
          </w:tcPr>
          <w:p w14:paraId="62D9A95C" w14:textId="77777777" w:rsidR="005963D4" w:rsidRPr="00B8380E" w:rsidRDefault="005963D4" w:rsidP="005963D4">
            <w:pPr>
              <w:pStyle w:val="acctfourfigures"/>
              <w:spacing w:line="240" w:lineRule="auto"/>
              <w:jc w:val="center"/>
              <w:rPr>
                <w:sz w:val="21"/>
                <w:szCs w:val="21"/>
              </w:rPr>
            </w:pPr>
          </w:p>
        </w:tc>
      </w:tr>
      <w:tr w:rsidR="005963D4" w:rsidRPr="00B8380E" w14:paraId="02FCD635" w14:textId="77777777" w:rsidTr="00261C2A">
        <w:trPr>
          <w:cantSplit/>
        </w:trPr>
        <w:tc>
          <w:tcPr>
            <w:tcW w:w="2430" w:type="dxa"/>
            <w:vAlign w:val="bottom"/>
          </w:tcPr>
          <w:p w14:paraId="506F63AE" w14:textId="77777777" w:rsidR="005963D4" w:rsidRPr="00B8380E" w:rsidRDefault="005963D4" w:rsidP="00261C2A">
            <w:pPr>
              <w:ind w:left="197" w:right="-76" w:hanging="197"/>
              <w:rPr>
                <w:sz w:val="21"/>
                <w:szCs w:val="21"/>
              </w:rPr>
            </w:pPr>
            <w:r w:rsidRPr="00B8380E">
              <w:rPr>
                <w:sz w:val="21"/>
                <w:szCs w:val="21"/>
              </w:rPr>
              <w:t>Short-term loans from financial institutions</w:t>
            </w:r>
          </w:p>
        </w:tc>
        <w:tc>
          <w:tcPr>
            <w:tcW w:w="1084" w:type="dxa"/>
            <w:vAlign w:val="bottom"/>
          </w:tcPr>
          <w:p w14:paraId="5C4FE925"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00B00F9B" w14:textId="77777777" w:rsidR="005963D4" w:rsidRPr="00B8380E" w:rsidRDefault="005963D4" w:rsidP="005963D4">
            <w:pPr>
              <w:jc w:val="right"/>
              <w:rPr>
                <w:sz w:val="21"/>
                <w:szCs w:val="21"/>
              </w:rPr>
            </w:pPr>
          </w:p>
        </w:tc>
        <w:tc>
          <w:tcPr>
            <w:tcW w:w="990" w:type="dxa"/>
            <w:vAlign w:val="bottom"/>
          </w:tcPr>
          <w:p w14:paraId="7D5354A4"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00E325A6" w14:textId="77777777" w:rsidR="005963D4" w:rsidRPr="00B8380E" w:rsidRDefault="005963D4" w:rsidP="005963D4">
            <w:pPr>
              <w:jc w:val="right"/>
              <w:rPr>
                <w:sz w:val="21"/>
                <w:szCs w:val="21"/>
              </w:rPr>
            </w:pPr>
          </w:p>
        </w:tc>
        <w:tc>
          <w:tcPr>
            <w:tcW w:w="1080" w:type="dxa"/>
            <w:vAlign w:val="bottom"/>
          </w:tcPr>
          <w:p w14:paraId="2527F8F2" w14:textId="72243C72" w:rsidR="005963D4" w:rsidRPr="00B8380E" w:rsidRDefault="005963D4" w:rsidP="005963D4">
            <w:pPr>
              <w:jc w:val="right"/>
              <w:rPr>
                <w:sz w:val="21"/>
                <w:szCs w:val="21"/>
              </w:rPr>
            </w:pPr>
            <w:r w:rsidRPr="00B8380E">
              <w:rPr>
                <w:sz w:val="21"/>
                <w:szCs w:val="21"/>
              </w:rPr>
              <w:t>(850)</w:t>
            </w:r>
          </w:p>
        </w:tc>
        <w:tc>
          <w:tcPr>
            <w:tcW w:w="183" w:type="dxa"/>
            <w:vAlign w:val="bottom"/>
          </w:tcPr>
          <w:p w14:paraId="098612C4"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778AA6AE"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1D294F9F" w14:textId="77777777" w:rsidR="005963D4" w:rsidRPr="00B8380E" w:rsidRDefault="005963D4" w:rsidP="005963D4">
            <w:pPr>
              <w:jc w:val="right"/>
              <w:rPr>
                <w:sz w:val="21"/>
                <w:szCs w:val="21"/>
              </w:rPr>
            </w:pPr>
          </w:p>
        </w:tc>
        <w:tc>
          <w:tcPr>
            <w:tcW w:w="900" w:type="dxa"/>
            <w:vAlign w:val="bottom"/>
          </w:tcPr>
          <w:p w14:paraId="54E03FE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3A017E01" w14:textId="77777777" w:rsidR="005963D4" w:rsidRPr="00B8380E" w:rsidRDefault="005963D4" w:rsidP="005963D4">
            <w:pPr>
              <w:jc w:val="right"/>
              <w:rPr>
                <w:sz w:val="21"/>
                <w:szCs w:val="21"/>
              </w:rPr>
            </w:pPr>
          </w:p>
        </w:tc>
        <w:tc>
          <w:tcPr>
            <w:tcW w:w="898" w:type="dxa"/>
            <w:vAlign w:val="bottom"/>
          </w:tcPr>
          <w:p w14:paraId="664BBF75" w14:textId="0DEF67BC" w:rsidR="005963D4" w:rsidRPr="00B8380E" w:rsidRDefault="005963D4" w:rsidP="005963D4">
            <w:pPr>
              <w:jc w:val="right"/>
              <w:rPr>
                <w:sz w:val="21"/>
                <w:szCs w:val="21"/>
              </w:rPr>
            </w:pPr>
            <w:r w:rsidRPr="00B8380E">
              <w:rPr>
                <w:sz w:val="21"/>
                <w:szCs w:val="21"/>
              </w:rPr>
              <w:t>(848)</w:t>
            </w:r>
          </w:p>
        </w:tc>
      </w:tr>
      <w:tr w:rsidR="005963D4" w:rsidRPr="00B8380E" w14:paraId="2B0DE90E" w14:textId="77777777" w:rsidTr="00261C2A">
        <w:trPr>
          <w:cantSplit/>
        </w:trPr>
        <w:tc>
          <w:tcPr>
            <w:tcW w:w="2430" w:type="dxa"/>
            <w:vAlign w:val="bottom"/>
          </w:tcPr>
          <w:p w14:paraId="38B2558B" w14:textId="77777777" w:rsidR="005963D4" w:rsidRPr="00B8380E" w:rsidRDefault="005963D4" w:rsidP="00261C2A">
            <w:pPr>
              <w:ind w:left="197" w:right="-76" w:hanging="197"/>
              <w:rPr>
                <w:b/>
                <w:bCs/>
                <w:i/>
                <w:iCs/>
                <w:sz w:val="21"/>
                <w:szCs w:val="21"/>
              </w:rPr>
            </w:pPr>
            <w:r w:rsidRPr="00B8380E">
              <w:rPr>
                <w:sz w:val="21"/>
                <w:szCs w:val="21"/>
              </w:rPr>
              <w:t>Long-term loans from financial institutions</w:t>
            </w:r>
          </w:p>
        </w:tc>
        <w:tc>
          <w:tcPr>
            <w:tcW w:w="1084" w:type="dxa"/>
            <w:vAlign w:val="bottom"/>
          </w:tcPr>
          <w:p w14:paraId="2C88885F"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0CE46AF3" w14:textId="77777777" w:rsidR="005963D4" w:rsidRPr="00B8380E" w:rsidRDefault="005963D4" w:rsidP="005963D4">
            <w:pPr>
              <w:jc w:val="right"/>
              <w:rPr>
                <w:sz w:val="21"/>
                <w:szCs w:val="21"/>
              </w:rPr>
            </w:pPr>
          </w:p>
        </w:tc>
        <w:tc>
          <w:tcPr>
            <w:tcW w:w="990" w:type="dxa"/>
            <w:vAlign w:val="bottom"/>
          </w:tcPr>
          <w:p w14:paraId="31E795DD"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1C6D11DC" w14:textId="77777777" w:rsidR="005963D4" w:rsidRPr="00B8380E" w:rsidRDefault="005963D4" w:rsidP="005963D4">
            <w:pPr>
              <w:jc w:val="right"/>
              <w:rPr>
                <w:sz w:val="21"/>
                <w:szCs w:val="21"/>
              </w:rPr>
            </w:pPr>
          </w:p>
        </w:tc>
        <w:tc>
          <w:tcPr>
            <w:tcW w:w="1080" w:type="dxa"/>
            <w:vAlign w:val="bottom"/>
          </w:tcPr>
          <w:p w14:paraId="1F52DED8" w14:textId="77777777" w:rsidR="005963D4" w:rsidRPr="00B8380E" w:rsidRDefault="005963D4" w:rsidP="005963D4">
            <w:pPr>
              <w:jc w:val="right"/>
              <w:rPr>
                <w:sz w:val="21"/>
                <w:szCs w:val="21"/>
              </w:rPr>
            </w:pPr>
            <w:r w:rsidRPr="00B8380E">
              <w:rPr>
                <w:sz w:val="21"/>
                <w:szCs w:val="21"/>
              </w:rPr>
              <w:t>(2,532)</w:t>
            </w:r>
          </w:p>
        </w:tc>
        <w:tc>
          <w:tcPr>
            <w:tcW w:w="183" w:type="dxa"/>
            <w:vAlign w:val="bottom"/>
          </w:tcPr>
          <w:p w14:paraId="493BC79B"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1565558F"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lang w:bidi="th-TH"/>
              </w:rPr>
              <w:t>-</w:t>
            </w:r>
          </w:p>
        </w:tc>
        <w:tc>
          <w:tcPr>
            <w:tcW w:w="180" w:type="dxa"/>
            <w:vAlign w:val="bottom"/>
          </w:tcPr>
          <w:p w14:paraId="6B901707" w14:textId="77777777" w:rsidR="005963D4" w:rsidRPr="00B8380E" w:rsidRDefault="005963D4" w:rsidP="005963D4">
            <w:pPr>
              <w:jc w:val="right"/>
              <w:rPr>
                <w:sz w:val="21"/>
                <w:szCs w:val="21"/>
              </w:rPr>
            </w:pPr>
          </w:p>
        </w:tc>
        <w:tc>
          <w:tcPr>
            <w:tcW w:w="900" w:type="dxa"/>
            <w:vAlign w:val="bottom"/>
          </w:tcPr>
          <w:p w14:paraId="11D05DB5"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01A7AD78" w14:textId="77777777" w:rsidR="005963D4" w:rsidRPr="00B8380E" w:rsidRDefault="005963D4" w:rsidP="005963D4">
            <w:pPr>
              <w:jc w:val="right"/>
              <w:rPr>
                <w:sz w:val="21"/>
                <w:szCs w:val="21"/>
              </w:rPr>
            </w:pPr>
          </w:p>
        </w:tc>
        <w:tc>
          <w:tcPr>
            <w:tcW w:w="898" w:type="dxa"/>
            <w:vAlign w:val="bottom"/>
          </w:tcPr>
          <w:p w14:paraId="18B6775D" w14:textId="06C4988D" w:rsidR="005963D4" w:rsidRPr="00B8380E" w:rsidRDefault="005963D4" w:rsidP="005963D4">
            <w:pPr>
              <w:jc w:val="right"/>
              <w:rPr>
                <w:sz w:val="21"/>
                <w:szCs w:val="21"/>
              </w:rPr>
            </w:pPr>
            <w:r w:rsidRPr="00B8380E">
              <w:rPr>
                <w:sz w:val="21"/>
                <w:szCs w:val="21"/>
              </w:rPr>
              <w:t>(2,515)</w:t>
            </w:r>
          </w:p>
        </w:tc>
      </w:tr>
      <w:tr w:rsidR="005963D4" w:rsidRPr="00B8380E" w14:paraId="49FD4C77" w14:textId="77777777" w:rsidTr="00261C2A">
        <w:trPr>
          <w:cantSplit/>
        </w:trPr>
        <w:tc>
          <w:tcPr>
            <w:tcW w:w="2430" w:type="dxa"/>
            <w:vAlign w:val="bottom"/>
          </w:tcPr>
          <w:p w14:paraId="4FB27AE4" w14:textId="77777777" w:rsidR="005963D4" w:rsidRPr="00B8380E" w:rsidRDefault="005963D4" w:rsidP="00261C2A">
            <w:pPr>
              <w:tabs>
                <w:tab w:val="left" w:pos="100"/>
              </w:tabs>
              <w:ind w:left="100" w:right="-166" w:hanging="100"/>
              <w:rPr>
                <w:sz w:val="21"/>
                <w:szCs w:val="21"/>
              </w:rPr>
            </w:pPr>
            <w:r w:rsidRPr="00B8380E">
              <w:rPr>
                <w:sz w:val="21"/>
                <w:szCs w:val="21"/>
              </w:rPr>
              <w:lastRenderedPageBreak/>
              <w:t>Debentures</w:t>
            </w:r>
          </w:p>
        </w:tc>
        <w:tc>
          <w:tcPr>
            <w:tcW w:w="1084" w:type="dxa"/>
            <w:vAlign w:val="bottom"/>
          </w:tcPr>
          <w:p w14:paraId="0D2152E3"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5275865C" w14:textId="77777777" w:rsidR="005963D4" w:rsidRPr="00B8380E" w:rsidRDefault="005963D4" w:rsidP="005963D4">
            <w:pPr>
              <w:jc w:val="right"/>
              <w:rPr>
                <w:sz w:val="21"/>
                <w:szCs w:val="21"/>
              </w:rPr>
            </w:pPr>
          </w:p>
        </w:tc>
        <w:tc>
          <w:tcPr>
            <w:tcW w:w="990" w:type="dxa"/>
            <w:vAlign w:val="bottom"/>
          </w:tcPr>
          <w:p w14:paraId="01B06499"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670FE7A5" w14:textId="77777777" w:rsidR="005963D4" w:rsidRPr="00B8380E" w:rsidRDefault="005963D4" w:rsidP="005963D4">
            <w:pPr>
              <w:jc w:val="right"/>
              <w:rPr>
                <w:sz w:val="21"/>
                <w:szCs w:val="21"/>
              </w:rPr>
            </w:pPr>
          </w:p>
        </w:tc>
        <w:tc>
          <w:tcPr>
            <w:tcW w:w="1080" w:type="dxa"/>
            <w:vAlign w:val="bottom"/>
          </w:tcPr>
          <w:p w14:paraId="68368945" w14:textId="2A2B7794" w:rsidR="005963D4" w:rsidRPr="00B8380E" w:rsidRDefault="005963D4" w:rsidP="005963D4">
            <w:pPr>
              <w:jc w:val="right"/>
              <w:rPr>
                <w:sz w:val="21"/>
                <w:szCs w:val="21"/>
              </w:rPr>
            </w:pPr>
            <w:r w:rsidRPr="00B8380E">
              <w:rPr>
                <w:sz w:val="21"/>
                <w:szCs w:val="21"/>
              </w:rPr>
              <w:t>(1,027)</w:t>
            </w:r>
          </w:p>
        </w:tc>
        <w:tc>
          <w:tcPr>
            <w:tcW w:w="183" w:type="dxa"/>
            <w:vAlign w:val="bottom"/>
          </w:tcPr>
          <w:p w14:paraId="0F3D153B"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356420E5"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lang w:bidi="th-TH"/>
              </w:rPr>
              <w:t>-</w:t>
            </w:r>
          </w:p>
        </w:tc>
        <w:tc>
          <w:tcPr>
            <w:tcW w:w="180" w:type="dxa"/>
            <w:vAlign w:val="bottom"/>
          </w:tcPr>
          <w:p w14:paraId="5D4ECE53" w14:textId="77777777" w:rsidR="005963D4" w:rsidRPr="00B8380E" w:rsidRDefault="005963D4" w:rsidP="005963D4">
            <w:pPr>
              <w:rPr>
                <w:sz w:val="21"/>
                <w:szCs w:val="21"/>
              </w:rPr>
            </w:pPr>
          </w:p>
        </w:tc>
        <w:tc>
          <w:tcPr>
            <w:tcW w:w="900" w:type="dxa"/>
            <w:vAlign w:val="bottom"/>
          </w:tcPr>
          <w:p w14:paraId="334E3DE4" w14:textId="7674598E" w:rsidR="005963D4" w:rsidRPr="00B8380E" w:rsidRDefault="005963D4" w:rsidP="005963D4">
            <w:pPr>
              <w:pStyle w:val="acctfourfigures"/>
              <w:tabs>
                <w:tab w:val="clear" w:pos="765"/>
                <w:tab w:val="decimal" w:pos="725"/>
              </w:tabs>
              <w:spacing w:line="240" w:lineRule="atLeast"/>
              <w:ind w:right="10"/>
              <w:jc w:val="right"/>
              <w:rPr>
                <w:sz w:val="21"/>
                <w:szCs w:val="21"/>
              </w:rPr>
            </w:pPr>
            <w:r w:rsidRPr="00B8380E">
              <w:rPr>
                <w:sz w:val="21"/>
                <w:szCs w:val="21"/>
              </w:rPr>
              <w:t>(1,038)</w:t>
            </w:r>
          </w:p>
        </w:tc>
        <w:tc>
          <w:tcPr>
            <w:tcW w:w="182" w:type="dxa"/>
            <w:vAlign w:val="bottom"/>
          </w:tcPr>
          <w:p w14:paraId="5BA91158" w14:textId="77777777" w:rsidR="005963D4" w:rsidRPr="00B8380E" w:rsidRDefault="005963D4" w:rsidP="005963D4">
            <w:pPr>
              <w:jc w:val="right"/>
              <w:rPr>
                <w:sz w:val="21"/>
                <w:szCs w:val="21"/>
              </w:rPr>
            </w:pPr>
          </w:p>
        </w:tc>
        <w:tc>
          <w:tcPr>
            <w:tcW w:w="898" w:type="dxa"/>
            <w:vAlign w:val="bottom"/>
          </w:tcPr>
          <w:p w14:paraId="000B3BAF"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r w:rsidR="005963D4" w:rsidRPr="00B8380E" w14:paraId="04015636" w14:textId="77777777" w:rsidTr="00261C2A">
        <w:trPr>
          <w:cantSplit/>
        </w:trPr>
        <w:tc>
          <w:tcPr>
            <w:tcW w:w="2430" w:type="dxa"/>
            <w:vAlign w:val="bottom"/>
          </w:tcPr>
          <w:p w14:paraId="156B4B4C" w14:textId="77777777" w:rsidR="005963D4" w:rsidRPr="00B8380E" w:rsidRDefault="005963D4" w:rsidP="005963D4">
            <w:pPr>
              <w:tabs>
                <w:tab w:val="left" w:pos="100"/>
              </w:tabs>
              <w:ind w:left="100" w:hanging="100"/>
              <w:rPr>
                <w:sz w:val="21"/>
                <w:szCs w:val="21"/>
              </w:rPr>
            </w:pPr>
          </w:p>
        </w:tc>
        <w:tc>
          <w:tcPr>
            <w:tcW w:w="1084" w:type="dxa"/>
            <w:vAlign w:val="bottom"/>
          </w:tcPr>
          <w:p w14:paraId="50347076"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6CB2E25" w14:textId="77777777" w:rsidR="005963D4" w:rsidRPr="00B8380E" w:rsidRDefault="005963D4" w:rsidP="005963D4">
            <w:pPr>
              <w:jc w:val="right"/>
              <w:rPr>
                <w:sz w:val="21"/>
                <w:szCs w:val="21"/>
              </w:rPr>
            </w:pPr>
          </w:p>
        </w:tc>
        <w:tc>
          <w:tcPr>
            <w:tcW w:w="990" w:type="dxa"/>
            <w:vAlign w:val="bottom"/>
          </w:tcPr>
          <w:p w14:paraId="3BB5FBA9"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F846167" w14:textId="77777777" w:rsidR="005963D4" w:rsidRPr="00B8380E" w:rsidRDefault="005963D4" w:rsidP="005963D4">
            <w:pPr>
              <w:jc w:val="right"/>
              <w:rPr>
                <w:sz w:val="21"/>
                <w:szCs w:val="21"/>
              </w:rPr>
            </w:pPr>
          </w:p>
        </w:tc>
        <w:tc>
          <w:tcPr>
            <w:tcW w:w="1080" w:type="dxa"/>
            <w:vAlign w:val="bottom"/>
          </w:tcPr>
          <w:p w14:paraId="2499928C" w14:textId="77777777" w:rsidR="005963D4" w:rsidRPr="00B8380E" w:rsidRDefault="005963D4" w:rsidP="005963D4">
            <w:pPr>
              <w:jc w:val="right"/>
              <w:rPr>
                <w:sz w:val="21"/>
                <w:szCs w:val="21"/>
              </w:rPr>
            </w:pPr>
          </w:p>
        </w:tc>
        <w:tc>
          <w:tcPr>
            <w:tcW w:w="183" w:type="dxa"/>
            <w:vAlign w:val="bottom"/>
          </w:tcPr>
          <w:p w14:paraId="3297CE71"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04D786C4"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5B59CC24" w14:textId="77777777" w:rsidR="005963D4" w:rsidRPr="00B8380E" w:rsidRDefault="005963D4" w:rsidP="005963D4">
            <w:pPr>
              <w:jc w:val="right"/>
              <w:rPr>
                <w:sz w:val="21"/>
                <w:szCs w:val="21"/>
              </w:rPr>
            </w:pPr>
          </w:p>
        </w:tc>
        <w:tc>
          <w:tcPr>
            <w:tcW w:w="900" w:type="dxa"/>
            <w:vAlign w:val="bottom"/>
          </w:tcPr>
          <w:p w14:paraId="1EF97119" w14:textId="77777777" w:rsidR="005963D4" w:rsidRPr="00B8380E" w:rsidRDefault="005963D4" w:rsidP="005963D4">
            <w:pPr>
              <w:jc w:val="right"/>
              <w:rPr>
                <w:sz w:val="21"/>
                <w:szCs w:val="21"/>
              </w:rPr>
            </w:pPr>
          </w:p>
        </w:tc>
        <w:tc>
          <w:tcPr>
            <w:tcW w:w="182" w:type="dxa"/>
            <w:vAlign w:val="bottom"/>
          </w:tcPr>
          <w:p w14:paraId="627494C3" w14:textId="77777777" w:rsidR="005963D4" w:rsidRPr="00B8380E" w:rsidRDefault="005963D4" w:rsidP="005963D4">
            <w:pPr>
              <w:jc w:val="right"/>
              <w:rPr>
                <w:sz w:val="21"/>
                <w:szCs w:val="21"/>
              </w:rPr>
            </w:pPr>
          </w:p>
        </w:tc>
        <w:tc>
          <w:tcPr>
            <w:tcW w:w="898" w:type="dxa"/>
            <w:vAlign w:val="bottom"/>
          </w:tcPr>
          <w:p w14:paraId="2D7BDE0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65ADEF0A" w14:textId="77777777" w:rsidTr="00261C2A">
        <w:trPr>
          <w:cantSplit/>
        </w:trPr>
        <w:tc>
          <w:tcPr>
            <w:tcW w:w="2430" w:type="dxa"/>
            <w:vAlign w:val="bottom"/>
          </w:tcPr>
          <w:p w14:paraId="42551AC7" w14:textId="77777777" w:rsidR="005963D4" w:rsidRPr="00B8380E" w:rsidRDefault="005963D4" w:rsidP="005963D4">
            <w:pPr>
              <w:tabs>
                <w:tab w:val="left" w:pos="100"/>
              </w:tabs>
              <w:ind w:left="100" w:hanging="100"/>
              <w:rPr>
                <w:sz w:val="21"/>
                <w:szCs w:val="21"/>
              </w:rPr>
            </w:pPr>
            <w:r w:rsidRPr="00B8380E">
              <w:rPr>
                <w:b/>
                <w:bCs/>
                <w:i/>
                <w:iCs/>
                <w:sz w:val="21"/>
                <w:szCs w:val="21"/>
              </w:rPr>
              <w:t>At 31 December 2020</w:t>
            </w:r>
          </w:p>
        </w:tc>
        <w:tc>
          <w:tcPr>
            <w:tcW w:w="1084" w:type="dxa"/>
            <w:vAlign w:val="bottom"/>
          </w:tcPr>
          <w:p w14:paraId="55F110DE"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C2106EB" w14:textId="77777777" w:rsidR="005963D4" w:rsidRPr="00B8380E" w:rsidRDefault="005963D4" w:rsidP="005963D4">
            <w:pPr>
              <w:jc w:val="right"/>
              <w:rPr>
                <w:sz w:val="21"/>
                <w:szCs w:val="21"/>
              </w:rPr>
            </w:pPr>
          </w:p>
        </w:tc>
        <w:tc>
          <w:tcPr>
            <w:tcW w:w="990" w:type="dxa"/>
            <w:vAlign w:val="bottom"/>
          </w:tcPr>
          <w:p w14:paraId="3A1318EC"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9AFEE61" w14:textId="77777777" w:rsidR="005963D4" w:rsidRPr="00B8380E" w:rsidRDefault="005963D4" w:rsidP="005963D4">
            <w:pPr>
              <w:jc w:val="right"/>
              <w:rPr>
                <w:sz w:val="21"/>
                <w:szCs w:val="21"/>
              </w:rPr>
            </w:pPr>
          </w:p>
        </w:tc>
        <w:tc>
          <w:tcPr>
            <w:tcW w:w="1080" w:type="dxa"/>
            <w:vAlign w:val="bottom"/>
          </w:tcPr>
          <w:p w14:paraId="3D58AE25" w14:textId="77777777" w:rsidR="005963D4" w:rsidRPr="00B8380E" w:rsidRDefault="005963D4" w:rsidP="005963D4">
            <w:pPr>
              <w:jc w:val="right"/>
              <w:rPr>
                <w:sz w:val="21"/>
                <w:szCs w:val="21"/>
              </w:rPr>
            </w:pPr>
          </w:p>
        </w:tc>
        <w:tc>
          <w:tcPr>
            <w:tcW w:w="183" w:type="dxa"/>
            <w:vAlign w:val="bottom"/>
          </w:tcPr>
          <w:p w14:paraId="0E1D900B"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1F2BBE3B"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C2D94CE" w14:textId="77777777" w:rsidR="005963D4" w:rsidRPr="00B8380E" w:rsidRDefault="005963D4" w:rsidP="005963D4">
            <w:pPr>
              <w:jc w:val="right"/>
              <w:rPr>
                <w:sz w:val="21"/>
                <w:szCs w:val="21"/>
              </w:rPr>
            </w:pPr>
          </w:p>
        </w:tc>
        <w:tc>
          <w:tcPr>
            <w:tcW w:w="900" w:type="dxa"/>
            <w:vAlign w:val="bottom"/>
          </w:tcPr>
          <w:p w14:paraId="2BB28598" w14:textId="77777777" w:rsidR="005963D4" w:rsidRPr="00B8380E" w:rsidRDefault="005963D4" w:rsidP="005963D4">
            <w:pPr>
              <w:jc w:val="right"/>
              <w:rPr>
                <w:sz w:val="21"/>
                <w:szCs w:val="21"/>
              </w:rPr>
            </w:pPr>
          </w:p>
        </w:tc>
        <w:tc>
          <w:tcPr>
            <w:tcW w:w="182" w:type="dxa"/>
            <w:vAlign w:val="bottom"/>
          </w:tcPr>
          <w:p w14:paraId="7ABBDB47" w14:textId="77777777" w:rsidR="005963D4" w:rsidRPr="00B8380E" w:rsidRDefault="005963D4" w:rsidP="005963D4">
            <w:pPr>
              <w:jc w:val="right"/>
              <w:rPr>
                <w:sz w:val="21"/>
                <w:szCs w:val="21"/>
              </w:rPr>
            </w:pPr>
          </w:p>
        </w:tc>
        <w:tc>
          <w:tcPr>
            <w:tcW w:w="898" w:type="dxa"/>
            <w:vAlign w:val="bottom"/>
          </w:tcPr>
          <w:p w14:paraId="13D82270"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6A362B6C" w14:textId="77777777" w:rsidTr="00261C2A">
        <w:trPr>
          <w:cantSplit/>
        </w:trPr>
        <w:tc>
          <w:tcPr>
            <w:tcW w:w="2430" w:type="dxa"/>
            <w:shd w:val="clear" w:color="auto" w:fill="auto"/>
            <w:vAlign w:val="bottom"/>
          </w:tcPr>
          <w:p w14:paraId="5CB82FFE" w14:textId="77777777" w:rsidR="005963D4" w:rsidRPr="00B8380E" w:rsidRDefault="005963D4" w:rsidP="005963D4">
            <w:pPr>
              <w:tabs>
                <w:tab w:val="left" w:pos="100"/>
              </w:tabs>
              <w:ind w:left="100" w:hanging="100"/>
              <w:rPr>
                <w:sz w:val="21"/>
                <w:szCs w:val="21"/>
              </w:rPr>
            </w:pPr>
            <w:r w:rsidRPr="00B8380E">
              <w:rPr>
                <w:b/>
                <w:bCs/>
                <w:i/>
                <w:iCs/>
                <w:sz w:val="21"/>
                <w:szCs w:val="21"/>
              </w:rPr>
              <w:t>Assets</w:t>
            </w:r>
          </w:p>
        </w:tc>
        <w:tc>
          <w:tcPr>
            <w:tcW w:w="1084" w:type="dxa"/>
            <w:vAlign w:val="bottom"/>
          </w:tcPr>
          <w:p w14:paraId="2116098E"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5793DBD" w14:textId="77777777" w:rsidR="005963D4" w:rsidRPr="00B8380E" w:rsidRDefault="005963D4" w:rsidP="005963D4">
            <w:pPr>
              <w:jc w:val="right"/>
              <w:rPr>
                <w:sz w:val="21"/>
                <w:szCs w:val="21"/>
              </w:rPr>
            </w:pPr>
          </w:p>
        </w:tc>
        <w:tc>
          <w:tcPr>
            <w:tcW w:w="990" w:type="dxa"/>
            <w:vAlign w:val="bottom"/>
          </w:tcPr>
          <w:p w14:paraId="77425B7E"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7BCD6D3" w14:textId="77777777" w:rsidR="005963D4" w:rsidRPr="00B8380E" w:rsidRDefault="005963D4" w:rsidP="005963D4">
            <w:pPr>
              <w:jc w:val="right"/>
              <w:rPr>
                <w:sz w:val="21"/>
                <w:szCs w:val="21"/>
              </w:rPr>
            </w:pPr>
          </w:p>
        </w:tc>
        <w:tc>
          <w:tcPr>
            <w:tcW w:w="1080" w:type="dxa"/>
            <w:vAlign w:val="bottom"/>
          </w:tcPr>
          <w:p w14:paraId="328A45C7" w14:textId="77777777" w:rsidR="005963D4" w:rsidRPr="00B8380E" w:rsidRDefault="005963D4" w:rsidP="005963D4">
            <w:pPr>
              <w:jc w:val="right"/>
              <w:rPr>
                <w:sz w:val="21"/>
                <w:szCs w:val="21"/>
              </w:rPr>
            </w:pPr>
          </w:p>
        </w:tc>
        <w:tc>
          <w:tcPr>
            <w:tcW w:w="183" w:type="dxa"/>
            <w:vAlign w:val="bottom"/>
          </w:tcPr>
          <w:p w14:paraId="7DA3B70F"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0CB2BD81"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01CA580" w14:textId="77777777" w:rsidR="005963D4" w:rsidRPr="00B8380E" w:rsidRDefault="005963D4" w:rsidP="005963D4">
            <w:pPr>
              <w:jc w:val="right"/>
              <w:rPr>
                <w:sz w:val="21"/>
                <w:szCs w:val="21"/>
              </w:rPr>
            </w:pPr>
          </w:p>
        </w:tc>
        <w:tc>
          <w:tcPr>
            <w:tcW w:w="900" w:type="dxa"/>
            <w:vAlign w:val="bottom"/>
          </w:tcPr>
          <w:p w14:paraId="2605FCB6" w14:textId="77777777" w:rsidR="005963D4" w:rsidRPr="00B8380E" w:rsidRDefault="005963D4" w:rsidP="005963D4">
            <w:pPr>
              <w:jc w:val="right"/>
              <w:rPr>
                <w:sz w:val="21"/>
                <w:szCs w:val="21"/>
              </w:rPr>
            </w:pPr>
          </w:p>
        </w:tc>
        <w:tc>
          <w:tcPr>
            <w:tcW w:w="182" w:type="dxa"/>
            <w:vAlign w:val="bottom"/>
          </w:tcPr>
          <w:p w14:paraId="4EBCAA75" w14:textId="77777777" w:rsidR="005963D4" w:rsidRPr="00B8380E" w:rsidRDefault="005963D4" w:rsidP="005963D4">
            <w:pPr>
              <w:jc w:val="right"/>
              <w:rPr>
                <w:sz w:val="21"/>
                <w:szCs w:val="21"/>
              </w:rPr>
            </w:pPr>
          </w:p>
        </w:tc>
        <w:tc>
          <w:tcPr>
            <w:tcW w:w="898" w:type="dxa"/>
            <w:vAlign w:val="bottom"/>
          </w:tcPr>
          <w:p w14:paraId="36E42A4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6A8BE8A5" w14:textId="77777777" w:rsidTr="00261C2A">
        <w:trPr>
          <w:cantSplit/>
        </w:trPr>
        <w:tc>
          <w:tcPr>
            <w:tcW w:w="2430" w:type="dxa"/>
            <w:vAlign w:val="bottom"/>
          </w:tcPr>
          <w:p w14:paraId="3B2CBB55" w14:textId="784CAE46" w:rsidR="005963D4" w:rsidRPr="00B8380E" w:rsidRDefault="005963D4" w:rsidP="00261C2A">
            <w:pPr>
              <w:ind w:left="197" w:right="-76" w:hanging="197"/>
              <w:rPr>
                <w:sz w:val="21"/>
                <w:szCs w:val="21"/>
              </w:rPr>
            </w:pPr>
            <w:r w:rsidRPr="00B8380E">
              <w:rPr>
                <w:sz w:val="21"/>
                <w:szCs w:val="21"/>
              </w:rPr>
              <w:t xml:space="preserve">Other current financial assets - investments </w:t>
            </w:r>
            <w:r w:rsidR="00261C2A" w:rsidRPr="00B8380E">
              <w:rPr>
                <w:sz w:val="21"/>
                <w:szCs w:val="21"/>
              </w:rPr>
              <w:br/>
            </w:r>
            <w:r w:rsidRPr="00B8380E">
              <w:rPr>
                <w:sz w:val="21"/>
                <w:szCs w:val="21"/>
              </w:rPr>
              <w:t>in debt securities</w:t>
            </w:r>
          </w:p>
        </w:tc>
        <w:tc>
          <w:tcPr>
            <w:tcW w:w="1084" w:type="dxa"/>
            <w:vAlign w:val="bottom"/>
          </w:tcPr>
          <w:p w14:paraId="3E1B7156" w14:textId="77777777" w:rsidR="005963D4" w:rsidRPr="00B8380E" w:rsidRDefault="005963D4" w:rsidP="005963D4">
            <w:pPr>
              <w:pStyle w:val="acctfourfigures"/>
              <w:tabs>
                <w:tab w:val="clear" w:pos="765"/>
                <w:tab w:val="decimal" w:pos="1642"/>
              </w:tabs>
              <w:spacing w:line="240" w:lineRule="atLeast"/>
              <w:ind w:right="10"/>
              <w:jc w:val="right"/>
              <w:rPr>
                <w:sz w:val="21"/>
                <w:szCs w:val="21"/>
                <w:lang w:bidi="th-TH"/>
              </w:rPr>
            </w:pPr>
            <w:r w:rsidRPr="00B8380E">
              <w:rPr>
                <w:sz w:val="21"/>
                <w:szCs w:val="21"/>
              </w:rPr>
              <w:t>40</w:t>
            </w:r>
          </w:p>
        </w:tc>
        <w:tc>
          <w:tcPr>
            <w:tcW w:w="180" w:type="dxa"/>
            <w:vAlign w:val="bottom"/>
          </w:tcPr>
          <w:p w14:paraId="3DD7D8B1" w14:textId="77777777" w:rsidR="005963D4" w:rsidRPr="00B8380E" w:rsidRDefault="005963D4" w:rsidP="005963D4">
            <w:pPr>
              <w:jc w:val="right"/>
              <w:rPr>
                <w:sz w:val="21"/>
                <w:szCs w:val="21"/>
              </w:rPr>
            </w:pPr>
          </w:p>
        </w:tc>
        <w:tc>
          <w:tcPr>
            <w:tcW w:w="990" w:type="dxa"/>
            <w:vAlign w:val="bottom"/>
          </w:tcPr>
          <w:p w14:paraId="1CA0E016"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62C1610A" w14:textId="77777777" w:rsidR="005963D4" w:rsidRPr="00B8380E" w:rsidRDefault="005963D4" w:rsidP="005963D4">
            <w:pPr>
              <w:jc w:val="right"/>
              <w:rPr>
                <w:sz w:val="21"/>
                <w:szCs w:val="21"/>
              </w:rPr>
            </w:pPr>
          </w:p>
        </w:tc>
        <w:tc>
          <w:tcPr>
            <w:tcW w:w="1080" w:type="dxa"/>
            <w:vAlign w:val="bottom"/>
          </w:tcPr>
          <w:p w14:paraId="2FB4AD8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4172C9CC"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6BB46D33"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03CE326B" w14:textId="77777777" w:rsidR="005963D4" w:rsidRPr="00B8380E" w:rsidRDefault="005963D4" w:rsidP="005963D4">
            <w:pPr>
              <w:jc w:val="right"/>
              <w:rPr>
                <w:sz w:val="21"/>
                <w:szCs w:val="21"/>
              </w:rPr>
            </w:pPr>
          </w:p>
        </w:tc>
        <w:tc>
          <w:tcPr>
            <w:tcW w:w="900" w:type="dxa"/>
            <w:vAlign w:val="bottom"/>
          </w:tcPr>
          <w:p w14:paraId="1870F423" w14:textId="77777777" w:rsidR="005963D4" w:rsidRPr="00B8380E" w:rsidRDefault="005963D4" w:rsidP="005963D4">
            <w:pPr>
              <w:jc w:val="right"/>
              <w:rPr>
                <w:sz w:val="21"/>
                <w:szCs w:val="21"/>
              </w:rPr>
            </w:pPr>
            <w:r w:rsidRPr="00B8380E">
              <w:rPr>
                <w:sz w:val="21"/>
                <w:szCs w:val="21"/>
              </w:rPr>
              <w:t>40</w:t>
            </w:r>
          </w:p>
        </w:tc>
        <w:tc>
          <w:tcPr>
            <w:tcW w:w="182" w:type="dxa"/>
            <w:vAlign w:val="bottom"/>
          </w:tcPr>
          <w:p w14:paraId="40529E35" w14:textId="77777777" w:rsidR="005963D4" w:rsidRPr="00B8380E" w:rsidRDefault="005963D4" w:rsidP="005963D4">
            <w:pPr>
              <w:jc w:val="right"/>
              <w:rPr>
                <w:sz w:val="21"/>
                <w:szCs w:val="21"/>
              </w:rPr>
            </w:pPr>
          </w:p>
        </w:tc>
        <w:tc>
          <w:tcPr>
            <w:tcW w:w="898" w:type="dxa"/>
            <w:vAlign w:val="bottom"/>
          </w:tcPr>
          <w:p w14:paraId="3C8C39A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r w:rsidR="005963D4" w:rsidRPr="00B8380E" w14:paraId="59AADB98" w14:textId="77777777" w:rsidTr="00261C2A">
        <w:trPr>
          <w:cantSplit/>
        </w:trPr>
        <w:tc>
          <w:tcPr>
            <w:tcW w:w="2430" w:type="dxa"/>
            <w:vAlign w:val="bottom"/>
          </w:tcPr>
          <w:p w14:paraId="1468F842" w14:textId="77777777" w:rsidR="005963D4" w:rsidRPr="00B8380E" w:rsidRDefault="005963D4" w:rsidP="00261C2A">
            <w:pPr>
              <w:ind w:left="197" w:right="-76" w:hanging="197"/>
              <w:rPr>
                <w:sz w:val="21"/>
                <w:szCs w:val="21"/>
              </w:rPr>
            </w:pPr>
            <w:r w:rsidRPr="00B8380E">
              <w:rPr>
                <w:sz w:val="21"/>
                <w:szCs w:val="21"/>
              </w:rPr>
              <w:t>Other non-current financial assets - long-term investments</w:t>
            </w:r>
          </w:p>
        </w:tc>
        <w:tc>
          <w:tcPr>
            <w:tcW w:w="1084" w:type="dxa"/>
            <w:vAlign w:val="bottom"/>
          </w:tcPr>
          <w:p w14:paraId="1A08A830"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5928F35B" w14:textId="77777777" w:rsidR="005963D4" w:rsidRPr="00B8380E" w:rsidRDefault="005963D4" w:rsidP="005963D4">
            <w:pPr>
              <w:jc w:val="right"/>
              <w:rPr>
                <w:sz w:val="21"/>
                <w:szCs w:val="21"/>
              </w:rPr>
            </w:pPr>
          </w:p>
        </w:tc>
        <w:tc>
          <w:tcPr>
            <w:tcW w:w="990" w:type="dxa"/>
            <w:vAlign w:val="bottom"/>
          </w:tcPr>
          <w:p w14:paraId="130CD390" w14:textId="77777777" w:rsidR="005963D4" w:rsidRPr="00B8380E" w:rsidRDefault="005963D4" w:rsidP="005963D4">
            <w:pPr>
              <w:pStyle w:val="acctfourfigures"/>
              <w:tabs>
                <w:tab w:val="clear" w:pos="765"/>
                <w:tab w:val="decimal" w:pos="1642"/>
              </w:tabs>
              <w:spacing w:line="240" w:lineRule="atLeast"/>
              <w:ind w:right="10"/>
              <w:jc w:val="right"/>
              <w:rPr>
                <w:sz w:val="21"/>
                <w:szCs w:val="21"/>
                <w:lang w:bidi="th-TH"/>
              </w:rPr>
            </w:pPr>
            <w:r w:rsidRPr="00B8380E">
              <w:rPr>
                <w:sz w:val="21"/>
                <w:szCs w:val="21"/>
              </w:rPr>
              <w:t>572</w:t>
            </w:r>
          </w:p>
        </w:tc>
        <w:tc>
          <w:tcPr>
            <w:tcW w:w="180" w:type="dxa"/>
            <w:vAlign w:val="bottom"/>
          </w:tcPr>
          <w:p w14:paraId="6E1CE532" w14:textId="77777777" w:rsidR="005963D4" w:rsidRPr="00B8380E" w:rsidRDefault="005963D4" w:rsidP="005963D4">
            <w:pPr>
              <w:jc w:val="right"/>
              <w:rPr>
                <w:sz w:val="21"/>
                <w:szCs w:val="21"/>
              </w:rPr>
            </w:pPr>
          </w:p>
        </w:tc>
        <w:tc>
          <w:tcPr>
            <w:tcW w:w="1080" w:type="dxa"/>
            <w:vAlign w:val="bottom"/>
          </w:tcPr>
          <w:p w14:paraId="65919D9B"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1E58399F"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39A75B55"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6467AC29" w14:textId="77777777" w:rsidR="005963D4" w:rsidRPr="00B8380E" w:rsidRDefault="005963D4" w:rsidP="005963D4">
            <w:pPr>
              <w:jc w:val="right"/>
              <w:rPr>
                <w:sz w:val="21"/>
                <w:szCs w:val="21"/>
              </w:rPr>
            </w:pPr>
          </w:p>
        </w:tc>
        <w:tc>
          <w:tcPr>
            <w:tcW w:w="900" w:type="dxa"/>
            <w:vAlign w:val="bottom"/>
          </w:tcPr>
          <w:p w14:paraId="78448A6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787E14F0" w14:textId="77777777" w:rsidR="005963D4" w:rsidRPr="00B8380E" w:rsidRDefault="005963D4" w:rsidP="005963D4">
            <w:pPr>
              <w:jc w:val="right"/>
              <w:rPr>
                <w:sz w:val="21"/>
                <w:szCs w:val="21"/>
              </w:rPr>
            </w:pPr>
          </w:p>
        </w:tc>
        <w:tc>
          <w:tcPr>
            <w:tcW w:w="898" w:type="dxa"/>
            <w:vAlign w:val="bottom"/>
          </w:tcPr>
          <w:p w14:paraId="17F629B6" w14:textId="77777777" w:rsidR="005963D4" w:rsidRPr="00B8380E" w:rsidRDefault="005963D4" w:rsidP="005963D4">
            <w:pPr>
              <w:jc w:val="right"/>
              <w:rPr>
                <w:sz w:val="21"/>
                <w:szCs w:val="21"/>
              </w:rPr>
            </w:pPr>
            <w:r w:rsidRPr="00B8380E">
              <w:rPr>
                <w:sz w:val="21"/>
                <w:szCs w:val="21"/>
              </w:rPr>
              <w:t>572</w:t>
            </w:r>
          </w:p>
        </w:tc>
      </w:tr>
      <w:tr w:rsidR="005963D4" w:rsidRPr="00B8380E" w14:paraId="1336F02B" w14:textId="77777777" w:rsidTr="00261C2A">
        <w:trPr>
          <w:cantSplit/>
        </w:trPr>
        <w:tc>
          <w:tcPr>
            <w:tcW w:w="2430" w:type="dxa"/>
            <w:vAlign w:val="bottom"/>
          </w:tcPr>
          <w:p w14:paraId="0AB74411" w14:textId="77777777" w:rsidR="005963D4" w:rsidRPr="00B8380E" w:rsidRDefault="005963D4" w:rsidP="005963D4">
            <w:pPr>
              <w:tabs>
                <w:tab w:val="left" w:pos="100"/>
              </w:tabs>
              <w:ind w:left="100" w:hanging="100"/>
              <w:rPr>
                <w:sz w:val="21"/>
                <w:szCs w:val="21"/>
              </w:rPr>
            </w:pPr>
            <w:r w:rsidRPr="00B8380E">
              <w:rPr>
                <w:sz w:val="21"/>
                <w:szCs w:val="21"/>
              </w:rPr>
              <w:t>Investment properties</w:t>
            </w:r>
          </w:p>
        </w:tc>
        <w:tc>
          <w:tcPr>
            <w:tcW w:w="1084" w:type="dxa"/>
            <w:vAlign w:val="bottom"/>
          </w:tcPr>
          <w:p w14:paraId="33BAFE98" w14:textId="77777777" w:rsidR="005963D4" w:rsidRPr="00B8380E" w:rsidRDefault="005963D4" w:rsidP="005963D4">
            <w:pPr>
              <w:pStyle w:val="acctfourfigures"/>
              <w:tabs>
                <w:tab w:val="clear" w:pos="765"/>
                <w:tab w:val="decimal" w:pos="1642"/>
              </w:tabs>
              <w:spacing w:line="240" w:lineRule="atLeast"/>
              <w:ind w:right="10"/>
              <w:jc w:val="right"/>
              <w:rPr>
                <w:sz w:val="21"/>
                <w:szCs w:val="21"/>
                <w:lang w:bidi="th-TH"/>
              </w:rPr>
            </w:pPr>
            <w:r w:rsidRPr="00B8380E">
              <w:rPr>
                <w:sz w:val="21"/>
                <w:szCs w:val="21"/>
              </w:rPr>
              <w:t>22,342</w:t>
            </w:r>
          </w:p>
        </w:tc>
        <w:tc>
          <w:tcPr>
            <w:tcW w:w="180" w:type="dxa"/>
            <w:vAlign w:val="bottom"/>
          </w:tcPr>
          <w:p w14:paraId="27C5CC76" w14:textId="77777777" w:rsidR="005963D4" w:rsidRPr="00B8380E" w:rsidRDefault="005963D4" w:rsidP="005963D4">
            <w:pPr>
              <w:jc w:val="right"/>
              <w:rPr>
                <w:sz w:val="21"/>
                <w:szCs w:val="21"/>
              </w:rPr>
            </w:pPr>
          </w:p>
        </w:tc>
        <w:tc>
          <w:tcPr>
            <w:tcW w:w="990" w:type="dxa"/>
            <w:vAlign w:val="bottom"/>
          </w:tcPr>
          <w:p w14:paraId="6A418A08"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6F593377" w14:textId="77777777" w:rsidR="005963D4" w:rsidRPr="00B8380E" w:rsidRDefault="005963D4" w:rsidP="005963D4">
            <w:pPr>
              <w:jc w:val="right"/>
              <w:rPr>
                <w:sz w:val="21"/>
                <w:szCs w:val="21"/>
              </w:rPr>
            </w:pPr>
          </w:p>
        </w:tc>
        <w:tc>
          <w:tcPr>
            <w:tcW w:w="1080" w:type="dxa"/>
            <w:vAlign w:val="bottom"/>
          </w:tcPr>
          <w:p w14:paraId="4C183EE9"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59325306"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7AA7F9F9"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192DBBC6" w14:textId="77777777" w:rsidR="005963D4" w:rsidRPr="00B8380E" w:rsidRDefault="005963D4" w:rsidP="005963D4">
            <w:pPr>
              <w:jc w:val="right"/>
              <w:rPr>
                <w:sz w:val="21"/>
                <w:szCs w:val="21"/>
              </w:rPr>
            </w:pPr>
          </w:p>
        </w:tc>
        <w:tc>
          <w:tcPr>
            <w:tcW w:w="900" w:type="dxa"/>
            <w:vAlign w:val="bottom"/>
          </w:tcPr>
          <w:p w14:paraId="0A894737"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4F7DC9DE" w14:textId="77777777" w:rsidR="005963D4" w:rsidRPr="00B8380E" w:rsidRDefault="005963D4" w:rsidP="005963D4">
            <w:pPr>
              <w:jc w:val="right"/>
              <w:rPr>
                <w:sz w:val="21"/>
                <w:szCs w:val="21"/>
              </w:rPr>
            </w:pPr>
          </w:p>
        </w:tc>
        <w:tc>
          <w:tcPr>
            <w:tcW w:w="898" w:type="dxa"/>
            <w:vAlign w:val="bottom"/>
          </w:tcPr>
          <w:p w14:paraId="27B62F07" w14:textId="77777777" w:rsidR="005963D4" w:rsidRPr="00B8380E" w:rsidRDefault="005963D4" w:rsidP="005963D4">
            <w:pPr>
              <w:jc w:val="right"/>
              <w:rPr>
                <w:sz w:val="21"/>
                <w:szCs w:val="21"/>
              </w:rPr>
            </w:pPr>
            <w:r w:rsidRPr="00B8380E">
              <w:rPr>
                <w:sz w:val="21"/>
                <w:szCs w:val="21"/>
              </w:rPr>
              <w:t>22,342</w:t>
            </w:r>
          </w:p>
        </w:tc>
      </w:tr>
      <w:tr w:rsidR="005963D4" w:rsidRPr="00B8380E" w14:paraId="474DDB97" w14:textId="77777777" w:rsidTr="00261C2A">
        <w:trPr>
          <w:cantSplit/>
        </w:trPr>
        <w:tc>
          <w:tcPr>
            <w:tcW w:w="2430" w:type="dxa"/>
            <w:vAlign w:val="bottom"/>
          </w:tcPr>
          <w:p w14:paraId="3DA8662E" w14:textId="77777777" w:rsidR="005963D4" w:rsidRPr="00B8380E" w:rsidRDefault="005963D4" w:rsidP="005963D4">
            <w:pPr>
              <w:tabs>
                <w:tab w:val="left" w:pos="100"/>
              </w:tabs>
              <w:ind w:left="100" w:hanging="100"/>
              <w:rPr>
                <w:sz w:val="21"/>
                <w:szCs w:val="21"/>
              </w:rPr>
            </w:pPr>
          </w:p>
        </w:tc>
        <w:tc>
          <w:tcPr>
            <w:tcW w:w="1084" w:type="dxa"/>
            <w:vAlign w:val="bottom"/>
          </w:tcPr>
          <w:p w14:paraId="0064D446"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37302193" w14:textId="77777777" w:rsidR="005963D4" w:rsidRPr="00B8380E" w:rsidRDefault="005963D4" w:rsidP="005963D4">
            <w:pPr>
              <w:jc w:val="right"/>
              <w:rPr>
                <w:sz w:val="21"/>
                <w:szCs w:val="21"/>
              </w:rPr>
            </w:pPr>
          </w:p>
        </w:tc>
        <w:tc>
          <w:tcPr>
            <w:tcW w:w="990" w:type="dxa"/>
            <w:vAlign w:val="bottom"/>
          </w:tcPr>
          <w:p w14:paraId="4C84DB52"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FDEB5A1" w14:textId="77777777" w:rsidR="005963D4" w:rsidRPr="00B8380E" w:rsidRDefault="005963D4" w:rsidP="005963D4">
            <w:pPr>
              <w:jc w:val="right"/>
              <w:rPr>
                <w:sz w:val="21"/>
                <w:szCs w:val="21"/>
              </w:rPr>
            </w:pPr>
          </w:p>
        </w:tc>
        <w:tc>
          <w:tcPr>
            <w:tcW w:w="1080" w:type="dxa"/>
            <w:vAlign w:val="bottom"/>
          </w:tcPr>
          <w:p w14:paraId="3DEA96FD" w14:textId="77777777" w:rsidR="005963D4" w:rsidRPr="00B8380E" w:rsidRDefault="005963D4" w:rsidP="005963D4">
            <w:pPr>
              <w:jc w:val="right"/>
              <w:rPr>
                <w:sz w:val="21"/>
                <w:szCs w:val="21"/>
              </w:rPr>
            </w:pPr>
          </w:p>
        </w:tc>
        <w:tc>
          <w:tcPr>
            <w:tcW w:w="183" w:type="dxa"/>
            <w:vAlign w:val="bottom"/>
          </w:tcPr>
          <w:p w14:paraId="6BAF35E8"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3BB408DB"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4C491E7" w14:textId="77777777" w:rsidR="005963D4" w:rsidRPr="00B8380E" w:rsidRDefault="005963D4" w:rsidP="005963D4">
            <w:pPr>
              <w:jc w:val="right"/>
              <w:rPr>
                <w:sz w:val="21"/>
                <w:szCs w:val="21"/>
              </w:rPr>
            </w:pPr>
          </w:p>
        </w:tc>
        <w:tc>
          <w:tcPr>
            <w:tcW w:w="900" w:type="dxa"/>
            <w:vAlign w:val="bottom"/>
          </w:tcPr>
          <w:p w14:paraId="041E0451"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2" w:type="dxa"/>
            <w:vAlign w:val="bottom"/>
          </w:tcPr>
          <w:p w14:paraId="0E985026" w14:textId="77777777" w:rsidR="005963D4" w:rsidRPr="00B8380E" w:rsidRDefault="005963D4" w:rsidP="005963D4">
            <w:pPr>
              <w:jc w:val="right"/>
              <w:rPr>
                <w:sz w:val="21"/>
                <w:szCs w:val="21"/>
              </w:rPr>
            </w:pPr>
          </w:p>
        </w:tc>
        <w:tc>
          <w:tcPr>
            <w:tcW w:w="898" w:type="dxa"/>
            <w:vAlign w:val="bottom"/>
          </w:tcPr>
          <w:p w14:paraId="0447888A"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015EBA19" w14:textId="77777777" w:rsidTr="00261C2A">
        <w:trPr>
          <w:cantSplit/>
        </w:trPr>
        <w:tc>
          <w:tcPr>
            <w:tcW w:w="2430" w:type="dxa"/>
            <w:vAlign w:val="bottom"/>
          </w:tcPr>
          <w:p w14:paraId="10EE184F" w14:textId="77777777" w:rsidR="005963D4" w:rsidRPr="00B8380E" w:rsidRDefault="005963D4" w:rsidP="005963D4">
            <w:pPr>
              <w:tabs>
                <w:tab w:val="left" w:pos="100"/>
              </w:tabs>
              <w:ind w:left="100" w:hanging="100"/>
              <w:rPr>
                <w:sz w:val="21"/>
                <w:szCs w:val="21"/>
              </w:rPr>
            </w:pPr>
            <w:r w:rsidRPr="00B8380E">
              <w:rPr>
                <w:b/>
                <w:bCs/>
                <w:i/>
                <w:iCs/>
                <w:sz w:val="21"/>
                <w:szCs w:val="21"/>
              </w:rPr>
              <w:t>Financial liabilities</w:t>
            </w:r>
          </w:p>
        </w:tc>
        <w:tc>
          <w:tcPr>
            <w:tcW w:w="1084" w:type="dxa"/>
            <w:vAlign w:val="bottom"/>
          </w:tcPr>
          <w:p w14:paraId="19274A1F"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3533C50" w14:textId="77777777" w:rsidR="005963D4" w:rsidRPr="00B8380E" w:rsidRDefault="005963D4" w:rsidP="005963D4">
            <w:pPr>
              <w:jc w:val="right"/>
              <w:rPr>
                <w:sz w:val="21"/>
                <w:szCs w:val="21"/>
              </w:rPr>
            </w:pPr>
          </w:p>
        </w:tc>
        <w:tc>
          <w:tcPr>
            <w:tcW w:w="990" w:type="dxa"/>
            <w:vAlign w:val="bottom"/>
          </w:tcPr>
          <w:p w14:paraId="7B3D939D"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454E3FA" w14:textId="77777777" w:rsidR="005963D4" w:rsidRPr="00B8380E" w:rsidRDefault="005963D4" w:rsidP="005963D4">
            <w:pPr>
              <w:jc w:val="right"/>
              <w:rPr>
                <w:sz w:val="21"/>
                <w:szCs w:val="21"/>
              </w:rPr>
            </w:pPr>
          </w:p>
        </w:tc>
        <w:tc>
          <w:tcPr>
            <w:tcW w:w="1080" w:type="dxa"/>
            <w:vAlign w:val="bottom"/>
          </w:tcPr>
          <w:p w14:paraId="47BA9DB3" w14:textId="77777777" w:rsidR="005963D4" w:rsidRPr="00B8380E" w:rsidRDefault="005963D4" w:rsidP="005963D4">
            <w:pPr>
              <w:jc w:val="right"/>
              <w:rPr>
                <w:sz w:val="21"/>
                <w:szCs w:val="21"/>
              </w:rPr>
            </w:pPr>
          </w:p>
        </w:tc>
        <w:tc>
          <w:tcPr>
            <w:tcW w:w="183" w:type="dxa"/>
            <w:vAlign w:val="bottom"/>
          </w:tcPr>
          <w:p w14:paraId="5D40B87D"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16F272CC"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E2AB859" w14:textId="77777777" w:rsidR="005963D4" w:rsidRPr="00B8380E" w:rsidRDefault="005963D4" w:rsidP="005963D4">
            <w:pPr>
              <w:jc w:val="right"/>
              <w:rPr>
                <w:sz w:val="21"/>
                <w:szCs w:val="21"/>
              </w:rPr>
            </w:pPr>
          </w:p>
        </w:tc>
        <w:tc>
          <w:tcPr>
            <w:tcW w:w="900" w:type="dxa"/>
            <w:vAlign w:val="bottom"/>
          </w:tcPr>
          <w:p w14:paraId="77EF3008"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2" w:type="dxa"/>
            <w:vAlign w:val="bottom"/>
          </w:tcPr>
          <w:p w14:paraId="2E128CEE" w14:textId="77777777" w:rsidR="005963D4" w:rsidRPr="00B8380E" w:rsidRDefault="005963D4" w:rsidP="005963D4">
            <w:pPr>
              <w:jc w:val="right"/>
              <w:rPr>
                <w:sz w:val="21"/>
                <w:szCs w:val="21"/>
              </w:rPr>
            </w:pPr>
          </w:p>
        </w:tc>
        <w:tc>
          <w:tcPr>
            <w:tcW w:w="898" w:type="dxa"/>
            <w:vAlign w:val="bottom"/>
          </w:tcPr>
          <w:p w14:paraId="18B5613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7C934DD4" w14:textId="77777777" w:rsidTr="00261C2A">
        <w:trPr>
          <w:cantSplit/>
        </w:trPr>
        <w:tc>
          <w:tcPr>
            <w:tcW w:w="2430" w:type="dxa"/>
            <w:vAlign w:val="bottom"/>
          </w:tcPr>
          <w:p w14:paraId="2A15F905" w14:textId="77777777" w:rsidR="005963D4" w:rsidRPr="00B8380E" w:rsidRDefault="005963D4" w:rsidP="00261C2A">
            <w:pPr>
              <w:ind w:left="197" w:right="-76" w:hanging="197"/>
              <w:rPr>
                <w:sz w:val="21"/>
                <w:szCs w:val="21"/>
              </w:rPr>
            </w:pPr>
            <w:r w:rsidRPr="00B8380E">
              <w:rPr>
                <w:sz w:val="21"/>
                <w:szCs w:val="21"/>
              </w:rPr>
              <w:t>Short-term loans from financial institutions</w:t>
            </w:r>
          </w:p>
        </w:tc>
        <w:tc>
          <w:tcPr>
            <w:tcW w:w="1084" w:type="dxa"/>
            <w:vAlign w:val="bottom"/>
          </w:tcPr>
          <w:p w14:paraId="27FF078A"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7DD10C7D" w14:textId="77777777" w:rsidR="005963D4" w:rsidRPr="00B8380E" w:rsidRDefault="005963D4" w:rsidP="005963D4">
            <w:pPr>
              <w:jc w:val="right"/>
              <w:rPr>
                <w:sz w:val="21"/>
                <w:szCs w:val="21"/>
              </w:rPr>
            </w:pPr>
          </w:p>
        </w:tc>
        <w:tc>
          <w:tcPr>
            <w:tcW w:w="990" w:type="dxa"/>
            <w:vAlign w:val="bottom"/>
          </w:tcPr>
          <w:p w14:paraId="57D90750"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3BFA7FE0" w14:textId="77777777" w:rsidR="005963D4" w:rsidRPr="00B8380E" w:rsidRDefault="005963D4" w:rsidP="005963D4">
            <w:pPr>
              <w:jc w:val="right"/>
              <w:rPr>
                <w:sz w:val="21"/>
                <w:szCs w:val="21"/>
              </w:rPr>
            </w:pPr>
          </w:p>
        </w:tc>
        <w:tc>
          <w:tcPr>
            <w:tcW w:w="1080" w:type="dxa"/>
            <w:vAlign w:val="bottom"/>
          </w:tcPr>
          <w:p w14:paraId="140878DD" w14:textId="77777777" w:rsidR="005963D4" w:rsidRPr="00B8380E" w:rsidRDefault="005963D4" w:rsidP="005963D4">
            <w:pPr>
              <w:jc w:val="right"/>
              <w:rPr>
                <w:sz w:val="21"/>
                <w:szCs w:val="21"/>
              </w:rPr>
            </w:pPr>
            <w:r w:rsidRPr="00B8380E">
              <w:rPr>
                <w:sz w:val="21"/>
                <w:szCs w:val="21"/>
              </w:rPr>
              <w:t>(550)</w:t>
            </w:r>
          </w:p>
        </w:tc>
        <w:tc>
          <w:tcPr>
            <w:tcW w:w="183" w:type="dxa"/>
            <w:vAlign w:val="bottom"/>
          </w:tcPr>
          <w:p w14:paraId="24116A83"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4B2FEE38"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08D2B0E4" w14:textId="77777777" w:rsidR="005963D4" w:rsidRPr="00B8380E" w:rsidRDefault="005963D4" w:rsidP="005963D4">
            <w:pPr>
              <w:jc w:val="right"/>
              <w:rPr>
                <w:sz w:val="21"/>
                <w:szCs w:val="21"/>
              </w:rPr>
            </w:pPr>
          </w:p>
        </w:tc>
        <w:tc>
          <w:tcPr>
            <w:tcW w:w="900" w:type="dxa"/>
            <w:vAlign w:val="bottom"/>
          </w:tcPr>
          <w:p w14:paraId="15D8C670"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38418596" w14:textId="77777777" w:rsidR="005963D4" w:rsidRPr="00B8380E" w:rsidRDefault="005963D4" w:rsidP="005963D4">
            <w:pPr>
              <w:jc w:val="right"/>
              <w:rPr>
                <w:sz w:val="21"/>
                <w:szCs w:val="21"/>
              </w:rPr>
            </w:pPr>
          </w:p>
        </w:tc>
        <w:tc>
          <w:tcPr>
            <w:tcW w:w="898" w:type="dxa"/>
            <w:vAlign w:val="bottom"/>
          </w:tcPr>
          <w:p w14:paraId="44AEAF99" w14:textId="77777777" w:rsidR="005963D4" w:rsidRPr="00B8380E" w:rsidRDefault="005963D4" w:rsidP="005963D4">
            <w:pPr>
              <w:jc w:val="right"/>
              <w:rPr>
                <w:sz w:val="21"/>
                <w:szCs w:val="21"/>
              </w:rPr>
            </w:pPr>
            <w:r w:rsidRPr="00B8380E">
              <w:rPr>
                <w:sz w:val="21"/>
                <w:szCs w:val="21"/>
              </w:rPr>
              <w:t>(548)</w:t>
            </w:r>
          </w:p>
        </w:tc>
      </w:tr>
      <w:tr w:rsidR="005963D4" w:rsidRPr="00B8380E" w14:paraId="6D51425A" w14:textId="77777777" w:rsidTr="00261C2A">
        <w:trPr>
          <w:cantSplit/>
        </w:trPr>
        <w:tc>
          <w:tcPr>
            <w:tcW w:w="2430" w:type="dxa"/>
            <w:vAlign w:val="bottom"/>
          </w:tcPr>
          <w:p w14:paraId="3A1DC8A2" w14:textId="77777777" w:rsidR="005963D4" w:rsidRPr="00B8380E" w:rsidRDefault="005963D4" w:rsidP="00261C2A">
            <w:pPr>
              <w:ind w:left="197" w:right="-76" w:hanging="197"/>
              <w:rPr>
                <w:sz w:val="21"/>
                <w:szCs w:val="21"/>
              </w:rPr>
            </w:pPr>
            <w:r w:rsidRPr="00B8380E">
              <w:rPr>
                <w:sz w:val="21"/>
                <w:szCs w:val="21"/>
              </w:rPr>
              <w:t>Long-term loans from financial institutions</w:t>
            </w:r>
          </w:p>
        </w:tc>
        <w:tc>
          <w:tcPr>
            <w:tcW w:w="1084" w:type="dxa"/>
            <w:vAlign w:val="bottom"/>
          </w:tcPr>
          <w:p w14:paraId="23A6CA31"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50A77D63" w14:textId="77777777" w:rsidR="005963D4" w:rsidRPr="00B8380E" w:rsidRDefault="005963D4" w:rsidP="005963D4">
            <w:pPr>
              <w:jc w:val="right"/>
              <w:rPr>
                <w:sz w:val="21"/>
                <w:szCs w:val="21"/>
              </w:rPr>
            </w:pPr>
          </w:p>
        </w:tc>
        <w:tc>
          <w:tcPr>
            <w:tcW w:w="990" w:type="dxa"/>
            <w:vAlign w:val="bottom"/>
          </w:tcPr>
          <w:p w14:paraId="448212A9"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4D12B31D" w14:textId="77777777" w:rsidR="005963D4" w:rsidRPr="00B8380E" w:rsidRDefault="005963D4" w:rsidP="005963D4">
            <w:pPr>
              <w:jc w:val="right"/>
              <w:rPr>
                <w:sz w:val="21"/>
                <w:szCs w:val="21"/>
              </w:rPr>
            </w:pPr>
          </w:p>
        </w:tc>
        <w:tc>
          <w:tcPr>
            <w:tcW w:w="1080" w:type="dxa"/>
            <w:vAlign w:val="bottom"/>
          </w:tcPr>
          <w:p w14:paraId="616E3194" w14:textId="77777777" w:rsidR="005963D4" w:rsidRPr="00B8380E" w:rsidRDefault="005963D4" w:rsidP="005963D4">
            <w:pPr>
              <w:jc w:val="right"/>
              <w:rPr>
                <w:sz w:val="21"/>
                <w:szCs w:val="21"/>
              </w:rPr>
            </w:pPr>
            <w:r w:rsidRPr="00B8380E">
              <w:rPr>
                <w:sz w:val="21"/>
                <w:szCs w:val="21"/>
              </w:rPr>
              <w:t>(2,532)</w:t>
            </w:r>
          </w:p>
        </w:tc>
        <w:tc>
          <w:tcPr>
            <w:tcW w:w="183" w:type="dxa"/>
            <w:vAlign w:val="bottom"/>
          </w:tcPr>
          <w:p w14:paraId="5B70F6FF"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17C0749F"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4D46C563" w14:textId="77777777" w:rsidR="005963D4" w:rsidRPr="00B8380E" w:rsidRDefault="005963D4" w:rsidP="005963D4">
            <w:pPr>
              <w:jc w:val="right"/>
              <w:rPr>
                <w:sz w:val="21"/>
                <w:szCs w:val="21"/>
              </w:rPr>
            </w:pPr>
          </w:p>
        </w:tc>
        <w:tc>
          <w:tcPr>
            <w:tcW w:w="900" w:type="dxa"/>
            <w:vAlign w:val="bottom"/>
          </w:tcPr>
          <w:p w14:paraId="2F0F47B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2" w:type="dxa"/>
            <w:vAlign w:val="bottom"/>
          </w:tcPr>
          <w:p w14:paraId="783E649B" w14:textId="77777777" w:rsidR="005963D4" w:rsidRPr="00B8380E" w:rsidRDefault="005963D4" w:rsidP="005963D4">
            <w:pPr>
              <w:jc w:val="right"/>
              <w:rPr>
                <w:sz w:val="21"/>
                <w:szCs w:val="21"/>
              </w:rPr>
            </w:pPr>
          </w:p>
        </w:tc>
        <w:tc>
          <w:tcPr>
            <w:tcW w:w="898" w:type="dxa"/>
            <w:vAlign w:val="bottom"/>
          </w:tcPr>
          <w:p w14:paraId="0CA6928F" w14:textId="77777777" w:rsidR="005963D4" w:rsidRPr="00B8380E" w:rsidRDefault="005963D4" w:rsidP="005963D4">
            <w:pPr>
              <w:jc w:val="right"/>
              <w:rPr>
                <w:sz w:val="21"/>
                <w:szCs w:val="21"/>
              </w:rPr>
            </w:pPr>
            <w:r w:rsidRPr="00B8380E">
              <w:rPr>
                <w:sz w:val="21"/>
                <w:szCs w:val="21"/>
              </w:rPr>
              <w:t>(2,523)</w:t>
            </w:r>
          </w:p>
        </w:tc>
      </w:tr>
      <w:tr w:rsidR="005963D4" w:rsidRPr="00B8380E" w14:paraId="47FCED0F" w14:textId="77777777" w:rsidTr="00261C2A">
        <w:trPr>
          <w:cantSplit/>
        </w:trPr>
        <w:tc>
          <w:tcPr>
            <w:tcW w:w="2430" w:type="dxa"/>
            <w:vAlign w:val="bottom"/>
          </w:tcPr>
          <w:p w14:paraId="616B5EB2" w14:textId="77777777" w:rsidR="005963D4" w:rsidRPr="00B8380E" w:rsidRDefault="005963D4" w:rsidP="005963D4">
            <w:pPr>
              <w:tabs>
                <w:tab w:val="left" w:pos="100"/>
              </w:tabs>
              <w:ind w:left="100" w:hanging="100"/>
              <w:rPr>
                <w:sz w:val="21"/>
                <w:szCs w:val="21"/>
              </w:rPr>
            </w:pPr>
            <w:r w:rsidRPr="00B8380E">
              <w:rPr>
                <w:sz w:val="21"/>
                <w:szCs w:val="21"/>
              </w:rPr>
              <w:t>Debentures</w:t>
            </w:r>
          </w:p>
        </w:tc>
        <w:tc>
          <w:tcPr>
            <w:tcW w:w="1084" w:type="dxa"/>
            <w:vAlign w:val="bottom"/>
          </w:tcPr>
          <w:p w14:paraId="6F1CB0FF"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3ABF1AC7" w14:textId="77777777" w:rsidR="005963D4" w:rsidRPr="00B8380E" w:rsidRDefault="005963D4" w:rsidP="005963D4">
            <w:pPr>
              <w:jc w:val="right"/>
              <w:rPr>
                <w:sz w:val="21"/>
                <w:szCs w:val="21"/>
              </w:rPr>
            </w:pPr>
          </w:p>
        </w:tc>
        <w:tc>
          <w:tcPr>
            <w:tcW w:w="990" w:type="dxa"/>
            <w:vAlign w:val="bottom"/>
          </w:tcPr>
          <w:p w14:paraId="50730CBF"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68BCEE06" w14:textId="77777777" w:rsidR="005963D4" w:rsidRPr="00B8380E" w:rsidRDefault="005963D4" w:rsidP="005963D4">
            <w:pPr>
              <w:jc w:val="right"/>
              <w:rPr>
                <w:sz w:val="21"/>
                <w:szCs w:val="21"/>
              </w:rPr>
            </w:pPr>
          </w:p>
        </w:tc>
        <w:tc>
          <w:tcPr>
            <w:tcW w:w="1080" w:type="dxa"/>
            <w:vAlign w:val="bottom"/>
          </w:tcPr>
          <w:p w14:paraId="330458F0" w14:textId="77777777" w:rsidR="005963D4" w:rsidRPr="00B8380E" w:rsidRDefault="005963D4" w:rsidP="005963D4">
            <w:pPr>
              <w:jc w:val="right"/>
              <w:rPr>
                <w:sz w:val="21"/>
                <w:szCs w:val="21"/>
              </w:rPr>
            </w:pPr>
            <w:r w:rsidRPr="00B8380E">
              <w:rPr>
                <w:sz w:val="21"/>
                <w:szCs w:val="21"/>
              </w:rPr>
              <w:t>(2,189)</w:t>
            </w:r>
          </w:p>
        </w:tc>
        <w:tc>
          <w:tcPr>
            <w:tcW w:w="183" w:type="dxa"/>
            <w:vAlign w:val="bottom"/>
          </w:tcPr>
          <w:p w14:paraId="48D4B339" w14:textId="77777777" w:rsidR="005963D4" w:rsidRPr="00B8380E" w:rsidRDefault="005963D4" w:rsidP="005963D4">
            <w:pPr>
              <w:pStyle w:val="acctfourfigures"/>
              <w:spacing w:line="240" w:lineRule="auto"/>
              <w:jc w:val="right"/>
              <w:rPr>
                <w:sz w:val="21"/>
                <w:szCs w:val="21"/>
              </w:rPr>
            </w:pPr>
          </w:p>
        </w:tc>
        <w:tc>
          <w:tcPr>
            <w:tcW w:w="807" w:type="dxa"/>
            <w:vAlign w:val="bottom"/>
          </w:tcPr>
          <w:p w14:paraId="22EC68DA" w14:textId="77777777" w:rsidR="005963D4" w:rsidRPr="00B8380E" w:rsidRDefault="005963D4" w:rsidP="005963D4">
            <w:pPr>
              <w:pStyle w:val="acctfourfigures"/>
              <w:tabs>
                <w:tab w:val="clear" w:pos="765"/>
                <w:tab w:val="decimal" w:pos="1642"/>
              </w:tabs>
              <w:spacing w:line="240" w:lineRule="atLeast"/>
              <w:ind w:right="282"/>
              <w:jc w:val="right"/>
              <w:rPr>
                <w:sz w:val="21"/>
                <w:szCs w:val="21"/>
                <w:lang w:bidi="th-TH"/>
              </w:rPr>
            </w:pPr>
            <w:r w:rsidRPr="00B8380E">
              <w:rPr>
                <w:sz w:val="21"/>
                <w:szCs w:val="21"/>
              </w:rPr>
              <w:t>-</w:t>
            </w:r>
          </w:p>
        </w:tc>
        <w:tc>
          <w:tcPr>
            <w:tcW w:w="180" w:type="dxa"/>
            <w:vAlign w:val="bottom"/>
          </w:tcPr>
          <w:p w14:paraId="627F302F" w14:textId="77777777" w:rsidR="005963D4" w:rsidRPr="00B8380E" w:rsidRDefault="005963D4" w:rsidP="005963D4">
            <w:pPr>
              <w:jc w:val="right"/>
              <w:rPr>
                <w:sz w:val="21"/>
                <w:szCs w:val="21"/>
              </w:rPr>
            </w:pPr>
          </w:p>
        </w:tc>
        <w:tc>
          <w:tcPr>
            <w:tcW w:w="900" w:type="dxa"/>
            <w:vAlign w:val="bottom"/>
          </w:tcPr>
          <w:p w14:paraId="446875BB" w14:textId="77777777" w:rsidR="005963D4" w:rsidRPr="00B8380E" w:rsidRDefault="005963D4" w:rsidP="005963D4">
            <w:pPr>
              <w:jc w:val="right"/>
              <w:rPr>
                <w:sz w:val="21"/>
                <w:szCs w:val="21"/>
              </w:rPr>
            </w:pPr>
            <w:r w:rsidRPr="00B8380E">
              <w:rPr>
                <w:sz w:val="21"/>
                <w:szCs w:val="21"/>
              </w:rPr>
              <w:t>(2,215)</w:t>
            </w:r>
          </w:p>
        </w:tc>
        <w:tc>
          <w:tcPr>
            <w:tcW w:w="182" w:type="dxa"/>
            <w:vAlign w:val="bottom"/>
          </w:tcPr>
          <w:p w14:paraId="76796E08" w14:textId="77777777" w:rsidR="005963D4" w:rsidRPr="00B8380E" w:rsidRDefault="005963D4" w:rsidP="005963D4">
            <w:pPr>
              <w:jc w:val="right"/>
              <w:rPr>
                <w:sz w:val="21"/>
                <w:szCs w:val="21"/>
              </w:rPr>
            </w:pPr>
          </w:p>
        </w:tc>
        <w:tc>
          <w:tcPr>
            <w:tcW w:w="898" w:type="dxa"/>
            <w:vAlign w:val="bottom"/>
          </w:tcPr>
          <w:p w14:paraId="2B7F26B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bl>
    <w:p w14:paraId="08F9411B" w14:textId="77777777" w:rsidR="00B23BAF" w:rsidRPr="00B8380E" w:rsidRDefault="00B23BAF" w:rsidP="00B23BAF">
      <w:pPr>
        <w:tabs>
          <w:tab w:val="left" w:pos="540"/>
        </w:tabs>
        <w:spacing w:line="240" w:lineRule="atLeast"/>
        <w:jc w:val="thaiDistribute"/>
        <w:rPr>
          <w:b/>
          <w:bCs/>
          <w:szCs w:val="22"/>
        </w:rPr>
      </w:pPr>
    </w:p>
    <w:tbl>
      <w:tblPr>
        <w:tblW w:w="9098" w:type="dxa"/>
        <w:tblInd w:w="450" w:type="dxa"/>
        <w:tblLayout w:type="fixed"/>
        <w:tblCellMar>
          <w:left w:w="79" w:type="dxa"/>
          <w:right w:w="79" w:type="dxa"/>
        </w:tblCellMar>
        <w:tblLook w:val="0000" w:firstRow="0" w:lastRow="0" w:firstColumn="0" w:lastColumn="0" w:noHBand="0" w:noVBand="0"/>
      </w:tblPr>
      <w:tblGrid>
        <w:gridCol w:w="2430"/>
        <w:gridCol w:w="1088"/>
        <w:gridCol w:w="180"/>
        <w:gridCol w:w="990"/>
        <w:gridCol w:w="180"/>
        <w:gridCol w:w="1080"/>
        <w:gridCol w:w="183"/>
        <w:gridCol w:w="713"/>
        <w:gridCol w:w="86"/>
        <w:gridCol w:w="8"/>
        <w:gridCol w:w="180"/>
        <w:gridCol w:w="900"/>
        <w:gridCol w:w="180"/>
        <w:gridCol w:w="900"/>
      </w:tblGrid>
      <w:tr w:rsidR="005963D4" w:rsidRPr="00B8380E" w14:paraId="2933965C" w14:textId="77777777" w:rsidTr="00261C2A">
        <w:trPr>
          <w:cantSplit/>
          <w:trHeight w:val="60"/>
          <w:tblHeader/>
        </w:trPr>
        <w:tc>
          <w:tcPr>
            <w:tcW w:w="2430" w:type="dxa"/>
            <w:shd w:val="clear" w:color="auto" w:fill="auto"/>
            <w:vAlign w:val="bottom"/>
          </w:tcPr>
          <w:p w14:paraId="19D0EA21" w14:textId="77777777" w:rsidR="005963D4" w:rsidRPr="00B8380E" w:rsidRDefault="005963D4" w:rsidP="005963D4">
            <w:pPr>
              <w:tabs>
                <w:tab w:val="left" w:pos="100"/>
              </w:tabs>
              <w:ind w:left="100" w:hanging="100"/>
              <w:rPr>
                <w:b/>
                <w:bCs/>
                <w:i/>
                <w:iCs/>
                <w:sz w:val="21"/>
                <w:szCs w:val="21"/>
              </w:rPr>
            </w:pPr>
          </w:p>
        </w:tc>
        <w:tc>
          <w:tcPr>
            <w:tcW w:w="6668" w:type="dxa"/>
            <w:gridSpan w:val="13"/>
            <w:vAlign w:val="bottom"/>
          </w:tcPr>
          <w:p w14:paraId="7EB2B76C" w14:textId="77777777" w:rsidR="005963D4" w:rsidRPr="00B8380E" w:rsidRDefault="005963D4" w:rsidP="005963D4">
            <w:pPr>
              <w:pStyle w:val="acctcolumnheading"/>
              <w:spacing w:after="0" w:line="240" w:lineRule="auto"/>
              <w:ind w:left="-70" w:right="-80"/>
              <w:rPr>
                <w:b/>
                <w:bCs/>
                <w:sz w:val="21"/>
                <w:szCs w:val="21"/>
                <w:lang w:bidi="th-TH"/>
              </w:rPr>
            </w:pPr>
            <w:r w:rsidRPr="00B8380E">
              <w:rPr>
                <w:b/>
                <w:bCs/>
                <w:sz w:val="21"/>
                <w:szCs w:val="21"/>
                <w:lang w:bidi="th-TH"/>
              </w:rPr>
              <w:t>Separate financial statement</w:t>
            </w:r>
          </w:p>
        </w:tc>
      </w:tr>
      <w:tr w:rsidR="005963D4" w:rsidRPr="00B8380E" w14:paraId="770DCB22" w14:textId="77777777" w:rsidTr="00261C2A">
        <w:trPr>
          <w:cantSplit/>
          <w:trHeight w:val="60"/>
          <w:tblHeader/>
        </w:trPr>
        <w:tc>
          <w:tcPr>
            <w:tcW w:w="2430" w:type="dxa"/>
            <w:shd w:val="clear" w:color="auto" w:fill="auto"/>
            <w:vAlign w:val="bottom"/>
          </w:tcPr>
          <w:p w14:paraId="3B1BFF18" w14:textId="77777777" w:rsidR="005963D4" w:rsidRPr="00B8380E" w:rsidRDefault="005963D4" w:rsidP="005963D4">
            <w:pPr>
              <w:tabs>
                <w:tab w:val="left" w:pos="100"/>
              </w:tabs>
              <w:ind w:left="100" w:hanging="100"/>
              <w:rPr>
                <w:b/>
                <w:bCs/>
                <w:i/>
                <w:iCs/>
                <w:sz w:val="21"/>
                <w:szCs w:val="21"/>
              </w:rPr>
            </w:pPr>
          </w:p>
        </w:tc>
        <w:tc>
          <w:tcPr>
            <w:tcW w:w="3518" w:type="dxa"/>
            <w:gridSpan w:val="5"/>
            <w:tcBorders>
              <w:bottom w:val="single" w:sz="4" w:space="0" w:color="auto"/>
            </w:tcBorders>
            <w:vAlign w:val="bottom"/>
          </w:tcPr>
          <w:p w14:paraId="3C1613FC" w14:textId="77777777" w:rsidR="005963D4" w:rsidRPr="00B8380E" w:rsidRDefault="005963D4" w:rsidP="005963D4">
            <w:pPr>
              <w:pStyle w:val="acctcolumnheading"/>
              <w:spacing w:after="0" w:line="240" w:lineRule="auto"/>
              <w:ind w:left="-70" w:right="-80"/>
              <w:rPr>
                <w:b/>
                <w:bCs/>
                <w:sz w:val="21"/>
                <w:szCs w:val="21"/>
                <w:lang w:bidi="th-TH"/>
              </w:rPr>
            </w:pPr>
            <w:r w:rsidRPr="00B8380E">
              <w:rPr>
                <w:b/>
                <w:bCs/>
                <w:sz w:val="21"/>
                <w:szCs w:val="21"/>
                <w:lang w:bidi="th-TH"/>
              </w:rPr>
              <w:t>Carrying amount</w:t>
            </w:r>
          </w:p>
        </w:tc>
        <w:tc>
          <w:tcPr>
            <w:tcW w:w="183" w:type="dxa"/>
            <w:vAlign w:val="bottom"/>
          </w:tcPr>
          <w:p w14:paraId="36098356" w14:textId="77777777" w:rsidR="005963D4" w:rsidRPr="00B8380E" w:rsidRDefault="005963D4" w:rsidP="005963D4">
            <w:pPr>
              <w:pStyle w:val="acctcolumnheading"/>
              <w:spacing w:after="0" w:line="240" w:lineRule="auto"/>
              <w:rPr>
                <w:sz w:val="21"/>
                <w:szCs w:val="21"/>
              </w:rPr>
            </w:pPr>
          </w:p>
        </w:tc>
        <w:tc>
          <w:tcPr>
            <w:tcW w:w="2967" w:type="dxa"/>
            <w:gridSpan w:val="7"/>
            <w:tcBorders>
              <w:bottom w:val="single" w:sz="4" w:space="0" w:color="auto"/>
            </w:tcBorders>
            <w:vAlign w:val="bottom"/>
          </w:tcPr>
          <w:p w14:paraId="26005D73" w14:textId="77777777" w:rsidR="005963D4" w:rsidRPr="00B8380E" w:rsidRDefault="005963D4" w:rsidP="005963D4">
            <w:pPr>
              <w:pStyle w:val="acctcolumnheading"/>
              <w:spacing w:after="0" w:line="240" w:lineRule="auto"/>
              <w:ind w:left="-79" w:right="-79"/>
              <w:rPr>
                <w:b/>
                <w:bCs/>
                <w:sz w:val="21"/>
                <w:szCs w:val="21"/>
              </w:rPr>
            </w:pPr>
            <w:r w:rsidRPr="00B8380E">
              <w:rPr>
                <w:b/>
                <w:bCs/>
                <w:sz w:val="21"/>
                <w:szCs w:val="21"/>
              </w:rPr>
              <w:t>Fair value</w:t>
            </w:r>
          </w:p>
        </w:tc>
      </w:tr>
      <w:tr w:rsidR="00261C2A" w:rsidRPr="00B8380E" w14:paraId="3E97E232" w14:textId="77777777" w:rsidTr="00261C2A">
        <w:trPr>
          <w:cantSplit/>
          <w:trHeight w:val="60"/>
          <w:tblHeader/>
        </w:trPr>
        <w:tc>
          <w:tcPr>
            <w:tcW w:w="2430" w:type="dxa"/>
            <w:shd w:val="clear" w:color="auto" w:fill="auto"/>
            <w:vAlign w:val="bottom"/>
          </w:tcPr>
          <w:p w14:paraId="6736C6B1" w14:textId="77777777" w:rsidR="00261C2A" w:rsidRPr="00B8380E" w:rsidRDefault="00261C2A" w:rsidP="00261C2A">
            <w:pPr>
              <w:tabs>
                <w:tab w:val="left" w:pos="100"/>
              </w:tabs>
              <w:ind w:left="100" w:hanging="100"/>
              <w:rPr>
                <w:b/>
                <w:bCs/>
                <w:i/>
                <w:iCs/>
                <w:sz w:val="21"/>
                <w:szCs w:val="21"/>
                <w:lang w:val="en-US" w:bidi="th-TH"/>
              </w:rPr>
            </w:pPr>
          </w:p>
        </w:tc>
        <w:tc>
          <w:tcPr>
            <w:tcW w:w="1088" w:type="dxa"/>
            <w:tcBorders>
              <w:top w:val="single" w:sz="4" w:space="0" w:color="auto"/>
            </w:tcBorders>
            <w:vAlign w:val="bottom"/>
          </w:tcPr>
          <w:p w14:paraId="3B717182" w14:textId="55E09422" w:rsidR="00261C2A" w:rsidRPr="00B8380E" w:rsidRDefault="00261C2A" w:rsidP="00261C2A">
            <w:pPr>
              <w:pStyle w:val="acctcolumnheading"/>
              <w:spacing w:after="0" w:line="240" w:lineRule="auto"/>
              <w:ind w:left="-82" w:right="-85"/>
              <w:rPr>
                <w:sz w:val="21"/>
                <w:szCs w:val="21"/>
                <w:lang w:bidi="th-TH"/>
              </w:rPr>
            </w:pPr>
            <w:r w:rsidRPr="00B8380E">
              <w:rPr>
                <w:sz w:val="21"/>
                <w:szCs w:val="21"/>
                <w:lang w:bidi="th-TH"/>
              </w:rPr>
              <w:t>Measured at FVTPL</w:t>
            </w:r>
          </w:p>
        </w:tc>
        <w:tc>
          <w:tcPr>
            <w:tcW w:w="180" w:type="dxa"/>
            <w:tcBorders>
              <w:top w:val="single" w:sz="4" w:space="0" w:color="auto"/>
            </w:tcBorders>
            <w:vAlign w:val="bottom"/>
          </w:tcPr>
          <w:p w14:paraId="0A1C4FB6" w14:textId="77777777" w:rsidR="00261C2A" w:rsidRPr="00B8380E" w:rsidRDefault="00261C2A" w:rsidP="00261C2A">
            <w:pPr>
              <w:pStyle w:val="acctcolumnheading"/>
              <w:spacing w:after="0" w:line="240" w:lineRule="auto"/>
              <w:rPr>
                <w:sz w:val="21"/>
                <w:szCs w:val="21"/>
              </w:rPr>
            </w:pPr>
          </w:p>
        </w:tc>
        <w:tc>
          <w:tcPr>
            <w:tcW w:w="990" w:type="dxa"/>
            <w:tcBorders>
              <w:top w:val="single" w:sz="4" w:space="0" w:color="auto"/>
            </w:tcBorders>
            <w:vAlign w:val="bottom"/>
          </w:tcPr>
          <w:p w14:paraId="7B2AB787" w14:textId="417C2335" w:rsidR="00261C2A" w:rsidRPr="00B8380E" w:rsidRDefault="00261C2A" w:rsidP="00261C2A">
            <w:pPr>
              <w:pStyle w:val="acctcolumnheading"/>
              <w:spacing w:after="0" w:line="240" w:lineRule="auto"/>
              <w:ind w:left="-89" w:right="-79"/>
              <w:rPr>
                <w:sz w:val="21"/>
                <w:szCs w:val="21"/>
                <w:lang w:bidi="th-TH"/>
              </w:rPr>
            </w:pPr>
            <w:r w:rsidRPr="00B8380E">
              <w:rPr>
                <w:sz w:val="21"/>
                <w:szCs w:val="21"/>
                <w:lang w:bidi="th-TH"/>
              </w:rPr>
              <w:t>Measured at FVOCI</w:t>
            </w:r>
          </w:p>
        </w:tc>
        <w:tc>
          <w:tcPr>
            <w:tcW w:w="180" w:type="dxa"/>
            <w:tcBorders>
              <w:top w:val="single" w:sz="4" w:space="0" w:color="auto"/>
            </w:tcBorders>
            <w:vAlign w:val="bottom"/>
          </w:tcPr>
          <w:p w14:paraId="30CFC203" w14:textId="77777777" w:rsidR="00261C2A" w:rsidRPr="00B8380E" w:rsidRDefault="00261C2A" w:rsidP="00261C2A">
            <w:pPr>
              <w:pStyle w:val="acctcolumnheading"/>
              <w:spacing w:after="0" w:line="240" w:lineRule="auto"/>
              <w:rPr>
                <w:sz w:val="21"/>
                <w:szCs w:val="21"/>
              </w:rPr>
            </w:pPr>
          </w:p>
        </w:tc>
        <w:tc>
          <w:tcPr>
            <w:tcW w:w="1080" w:type="dxa"/>
            <w:tcBorders>
              <w:top w:val="single" w:sz="4" w:space="0" w:color="auto"/>
            </w:tcBorders>
            <w:vAlign w:val="bottom"/>
          </w:tcPr>
          <w:p w14:paraId="2D52AC42" w14:textId="57E3C9C7" w:rsidR="00261C2A" w:rsidRPr="00B8380E" w:rsidRDefault="00261C2A" w:rsidP="00261C2A">
            <w:pPr>
              <w:pStyle w:val="acctcolumnheading"/>
              <w:spacing w:after="0" w:line="240" w:lineRule="auto"/>
              <w:ind w:left="-70" w:right="-80"/>
              <w:rPr>
                <w:sz w:val="21"/>
                <w:szCs w:val="21"/>
                <w:lang w:bidi="th-TH"/>
              </w:rPr>
            </w:pPr>
            <w:r w:rsidRPr="00B8380E">
              <w:rPr>
                <w:sz w:val="21"/>
                <w:szCs w:val="21"/>
                <w:lang w:bidi="th-TH"/>
              </w:rPr>
              <w:t xml:space="preserve">Measured </w:t>
            </w:r>
            <w:r w:rsidRPr="00B8380E">
              <w:rPr>
                <w:sz w:val="21"/>
                <w:szCs w:val="21"/>
                <w:lang w:bidi="th-TH"/>
              </w:rPr>
              <w:br/>
              <w:t>at a</w:t>
            </w:r>
            <w:r w:rsidRPr="00B8380E">
              <w:rPr>
                <w:sz w:val="21"/>
                <w:szCs w:val="21"/>
              </w:rPr>
              <w:t>mortised cost</w:t>
            </w:r>
          </w:p>
        </w:tc>
        <w:tc>
          <w:tcPr>
            <w:tcW w:w="183" w:type="dxa"/>
            <w:vAlign w:val="bottom"/>
          </w:tcPr>
          <w:p w14:paraId="57A7182C" w14:textId="77777777" w:rsidR="00261C2A" w:rsidRPr="00B8380E" w:rsidRDefault="00261C2A" w:rsidP="00261C2A">
            <w:pPr>
              <w:pStyle w:val="acctcolumnheading"/>
              <w:spacing w:after="0" w:line="240" w:lineRule="auto"/>
              <w:rPr>
                <w:sz w:val="21"/>
                <w:szCs w:val="21"/>
              </w:rPr>
            </w:pPr>
          </w:p>
        </w:tc>
        <w:tc>
          <w:tcPr>
            <w:tcW w:w="807" w:type="dxa"/>
            <w:gridSpan w:val="3"/>
            <w:vAlign w:val="bottom"/>
          </w:tcPr>
          <w:p w14:paraId="405732AA" w14:textId="3D803C48" w:rsidR="00261C2A" w:rsidRPr="00B8380E" w:rsidRDefault="00261C2A" w:rsidP="00261C2A">
            <w:pPr>
              <w:pStyle w:val="acctcolumnheading"/>
              <w:spacing w:after="0" w:line="240" w:lineRule="auto"/>
              <w:ind w:left="-79" w:right="-79"/>
              <w:rPr>
                <w:sz w:val="21"/>
                <w:szCs w:val="21"/>
              </w:rPr>
            </w:pPr>
            <w:r w:rsidRPr="00B8380E">
              <w:rPr>
                <w:sz w:val="21"/>
                <w:szCs w:val="21"/>
              </w:rPr>
              <w:t>Level 1</w:t>
            </w:r>
          </w:p>
        </w:tc>
        <w:tc>
          <w:tcPr>
            <w:tcW w:w="180" w:type="dxa"/>
            <w:vAlign w:val="bottom"/>
          </w:tcPr>
          <w:p w14:paraId="6C3F8610" w14:textId="77777777" w:rsidR="00261C2A" w:rsidRPr="00B8380E" w:rsidRDefault="00261C2A" w:rsidP="00261C2A">
            <w:pPr>
              <w:pStyle w:val="acctcolumnheading"/>
              <w:spacing w:after="0" w:line="240" w:lineRule="auto"/>
              <w:rPr>
                <w:sz w:val="21"/>
                <w:szCs w:val="21"/>
              </w:rPr>
            </w:pPr>
          </w:p>
        </w:tc>
        <w:tc>
          <w:tcPr>
            <w:tcW w:w="900" w:type="dxa"/>
            <w:vAlign w:val="bottom"/>
          </w:tcPr>
          <w:p w14:paraId="5C06F9A3" w14:textId="2DC888E4" w:rsidR="00261C2A" w:rsidRPr="00B8380E" w:rsidRDefault="00261C2A" w:rsidP="00261C2A">
            <w:pPr>
              <w:pStyle w:val="acctcolumnheading"/>
              <w:spacing w:after="0" w:line="240" w:lineRule="auto"/>
              <w:ind w:left="-79" w:right="-79"/>
              <w:rPr>
                <w:sz w:val="21"/>
                <w:szCs w:val="21"/>
              </w:rPr>
            </w:pPr>
            <w:r w:rsidRPr="00B8380E">
              <w:rPr>
                <w:sz w:val="21"/>
                <w:szCs w:val="21"/>
              </w:rPr>
              <w:t>Level 2</w:t>
            </w:r>
          </w:p>
        </w:tc>
        <w:tc>
          <w:tcPr>
            <w:tcW w:w="180" w:type="dxa"/>
            <w:vAlign w:val="bottom"/>
          </w:tcPr>
          <w:p w14:paraId="12A3DCBA" w14:textId="77777777" w:rsidR="00261C2A" w:rsidRPr="00B8380E" w:rsidRDefault="00261C2A" w:rsidP="00261C2A">
            <w:pPr>
              <w:pStyle w:val="acctcolumnheading"/>
              <w:spacing w:after="0" w:line="240" w:lineRule="auto"/>
              <w:rPr>
                <w:sz w:val="21"/>
                <w:szCs w:val="21"/>
              </w:rPr>
            </w:pPr>
          </w:p>
        </w:tc>
        <w:tc>
          <w:tcPr>
            <w:tcW w:w="900" w:type="dxa"/>
            <w:vAlign w:val="bottom"/>
          </w:tcPr>
          <w:p w14:paraId="33577E5F" w14:textId="687A9E29" w:rsidR="00261C2A" w:rsidRPr="00B8380E" w:rsidRDefault="00261C2A" w:rsidP="00261C2A">
            <w:pPr>
              <w:pStyle w:val="acctcolumnheading"/>
              <w:spacing w:after="0" w:line="240" w:lineRule="auto"/>
              <w:ind w:left="-79" w:right="-79"/>
              <w:rPr>
                <w:sz w:val="21"/>
                <w:szCs w:val="21"/>
              </w:rPr>
            </w:pPr>
            <w:r w:rsidRPr="00B8380E">
              <w:rPr>
                <w:sz w:val="21"/>
                <w:szCs w:val="21"/>
              </w:rPr>
              <w:t>Level 3</w:t>
            </w:r>
          </w:p>
        </w:tc>
      </w:tr>
      <w:tr w:rsidR="005963D4" w:rsidRPr="00B8380E" w14:paraId="0AB9492D" w14:textId="77777777" w:rsidTr="00261C2A">
        <w:trPr>
          <w:cantSplit/>
          <w:trHeight w:val="60"/>
          <w:tblHeader/>
        </w:trPr>
        <w:tc>
          <w:tcPr>
            <w:tcW w:w="2430" w:type="dxa"/>
            <w:shd w:val="clear" w:color="auto" w:fill="auto"/>
            <w:vAlign w:val="bottom"/>
          </w:tcPr>
          <w:p w14:paraId="63CD7047" w14:textId="77777777" w:rsidR="005963D4" w:rsidRPr="00B8380E" w:rsidRDefault="005963D4" w:rsidP="005963D4">
            <w:pPr>
              <w:tabs>
                <w:tab w:val="left" w:pos="100"/>
              </w:tabs>
              <w:ind w:left="100" w:hanging="100"/>
              <w:rPr>
                <w:b/>
                <w:bCs/>
                <w:i/>
                <w:iCs/>
                <w:sz w:val="21"/>
                <w:szCs w:val="21"/>
              </w:rPr>
            </w:pPr>
          </w:p>
        </w:tc>
        <w:tc>
          <w:tcPr>
            <w:tcW w:w="6668" w:type="dxa"/>
            <w:gridSpan w:val="13"/>
            <w:vAlign w:val="bottom"/>
          </w:tcPr>
          <w:p w14:paraId="5B594502" w14:textId="77777777" w:rsidR="005963D4" w:rsidRPr="00B8380E" w:rsidRDefault="005963D4" w:rsidP="005963D4">
            <w:pPr>
              <w:pStyle w:val="acctcolumnheading"/>
              <w:spacing w:after="0" w:line="240" w:lineRule="auto"/>
              <w:ind w:left="-79" w:right="-79"/>
              <w:rPr>
                <w:i/>
                <w:iCs/>
                <w:sz w:val="21"/>
                <w:szCs w:val="21"/>
              </w:rPr>
            </w:pPr>
            <w:r w:rsidRPr="00B8380E">
              <w:rPr>
                <w:i/>
                <w:iCs/>
                <w:sz w:val="21"/>
                <w:szCs w:val="21"/>
              </w:rPr>
              <w:t>(in million Baht)</w:t>
            </w:r>
          </w:p>
        </w:tc>
      </w:tr>
      <w:tr w:rsidR="005963D4" w:rsidRPr="00B8380E" w14:paraId="5EC53915" w14:textId="77777777" w:rsidTr="00261C2A">
        <w:trPr>
          <w:cantSplit/>
          <w:trHeight w:val="60"/>
        </w:trPr>
        <w:tc>
          <w:tcPr>
            <w:tcW w:w="2430" w:type="dxa"/>
            <w:shd w:val="clear" w:color="auto" w:fill="auto"/>
            <w:vAlign w:val="bottom"/>
          </w:tcPr>
          <w:p w14:paraId="013908F6" w14:textId="63F6A4A7" w:rsidR="005963D4" w:rsidRPr="00B8380E" w:rsidRDefault="005963D4" w:rsidP="005963D4">
            <w:pPr>
              <w:tabs>
                <w:tab w:val="left" w:pos="100"/>
              </w:tabs>
              <w:ind w:left="100" w:hanging="100"/>
              <w:rPr>
                <w:b/>
                <w:bCs/>
                <w:i/>
                <w:iCs/>
                <w:sz w:val="21"/>
                <w:szCs w:val="21"/>
              </w:rPr>
            </w:pPr>
            <w:r w:rsidRPr="00B8380E">
              <w:rPr>
                <w:b/>
                <w:bCs/>
                <w:i/>
                <w:iCs/>
                <w:sz w:val="21"/>
                <w:szCs w:val="21"/>
              </w:rPr>
              <w:t>At 30 June 2021</w:t>
            </w:r>
          </w:p>
        </w:tc>
        <w:tc>
          <w:tcPr>
            <w:tcW w:w="6668" w:type="dxa"/>
            <w:gridSpan w:val="13"/>
            <w:vAlign w:val="bottom"/>
          </w:tcPr>
          <w:p w14:paraId="04196F08" w14:textId="77777777" w:rsidR="005963D4" w:rsidRPr="00B8380E" w:rsidRDefault="005963D4" w:rsidP="005963D4">
            <w:pPr>
              <w:pStyle w:val="acctcolumnheading"/>
              <w:spacing w:after="0" w:line="240" w:lineRule="auto"/>
              <w:ind w:left="-79" w:right="-79"/>
              <w:rPr>
                <w:i/>
                <w:iCs/>
                <w:sz w:val="21"/>
                <w:szCs w:val="21"/>
              </w:rPr>
            </w:pPr>
          </w:p>
        </w:tc>
      </w:tr>
      <w:tr w:rsidR="005963D4" w:rsidRPr="00B8380E" w14:paraId="33C5A743" w14:textId="77777777" w:rsidTr="00261C2A">
        <w:trPr>
          <w:cantSplit/>
          <w:trHeight w:val="60"/>
        </w:trPr>
        <w:tc>
          <w:tcPr>
            <w:tcW w:w="2430" w:type="dxa"/>
            <w:shd w:val="clear" w:color="auto" w:fill="auto"/>
            <w:vAlign w:val="bottom"/>
          </w:tcPr>
          <w:p w14:paraId="4F2BC249" w14:textId="77777777" w:rsidR="005963D4" w:rsidRPr="00B8380E" w:rsidRDefault="005963D4" w:rsidP="005963D4">
            <w:pPr>
              <w:tabs>
                <w:tab w:val="left" w:pos="100"/>
              </w:tabs>
              <w:ind w:left="100" w:hanging="100"/>
              <w:rPr>
                <w:b/>
                <w:bCs/>
                <w:i/>
                <w:iCs/>
                <w:sz w:val="21"/>
                <w:szCs w:val="21"/>
              </w:rPr>
            </w:pPr>
            <w:r w:rsidRPr="00B8380E">
              <w:rPr>
                <w:b/>
                <w:bCs/>
                <w:i/>
                <w:iCs/>
                <w:sz w:val="21"/>
                <w:szCs w:val="21"/>
              </w:rPr>
              <w:t>Assets</w:t>
            </w:r>
          </w:p>
        </w:tc>
        <w:tc>
          <w:tcPr>
            <w:tcW w:w="6668" w:type="dxa"/>
            <w:gridSpan w:val="13"/>
            <w:vAlign w:val="bottom"/>
          </w:tcPr>
          <w:p w14:paraId="5CC95B6F" w14:textId="77777777" w:rsidR="005963D4" w:rsidRPr="00B8380E" w:rsidRDefault="005963D4" w:rsidP="005963D4">
            <w:pPr>
              <w:pStyle w:val="acctcolumnheading"/>
              <w:spacing w:after="0" w:line="240" w:lineRule="auto"/>
              <w:ind w:left="-79" w:right="-79"/>
              <w:rPr>
                <w:i/>
                <w:iCs/>
                <w:sz w:val="21"/>
                <w:szCs w:val="21"/>
              </w:rPr>
            </w:pPr>
          </w:p>
        </w:tc>
      </w:tr>
      <w:tr w:rsidR="005963D4" w:rsidRPr="00B8380E" w14:paraId="2A64F0E1" w14:textId="77777777" w:rsidTr="00261C2A">
        <w:trPr>
          <w:cantSplit/>
        </w:trPr>
        <w:tc>
          <w:tcPr>
            <w:tcW w:w="2430" w:type="dxa"/>
            <w:vAlign w:val="bottom"/>
          </w:tcPr>
          <w:p w14:paraId="40AE8B6F" w14:textId="580CA617" w:rsidR="005963D4" w:rsidRPr="00B8380E" w:rsidRDefault="005963D4" w:rsidP="00261C2A">
            <w:pPr>
              <w:ind w:left="197" w:right="-76" w:hanging="197"/>
              <w:rPr>
                <w:sz w:val="21"/>
                <w:szCs w:val="21"/>
                <w:cs/>
              </w:rPr>
            </w:pPr>
            <w:r w:rsidRPr="00B8380E">
              <w:rPr>
                <w:sz w:val="21"/>
                <w:szCs w:val="21"/>
              </w:rPr>
              <w:t xml:space="preserve">Other current financial assets - investments </w:t>
            </w:r>
            <w:r w:rsidR="00261C2A" w:rsidRPr="00B8380E">
              <w:rPr>
                <w:sz w:val="21"/>
                <w:szCs w:val="21"/>
              </w:rPr>
              <w:br/>
            </w:r>
            <w:r w:rsidRPr="00B8380E">
              <w:rPr>
                <w:sz w:val="21"/>
                <w:szCs w:val="21"/>
              </w:rPr>
              <w:t>in debt securities</w:t>
            </w:r>
          </w:p>
        </w:tc>
        <w:tc>
          <w:tcPr>
            <w:tcW w:w="1088" w:type="dxa"/>
            <w:vAlign w:val="bottom"/>
          </w:tcPr>
          <w:p w14:paraId="0327EFDA" w14:textId="77777777" w:rsidR="005963D4" w:rsidRPr="00B8380E" w:rsidRDefault="005963D4" w:rsidP="005963D4">
            <w:pPr>
              <w:jc w:val="right"/>
              <w:rPr>
                <w:sz w:val="21"/>
                <w:szCs w:val="21"/>
              </w:rPr>
            </w:pPr>
            <w:r w:rsidRPr="00B8380E">
              <w:rPr>
                <w:sz w:val="21"/>
                <w:szCs w:val="21"/>
              </w:rPr>
              <w:t>40</w:t>
            </w:r>
          </w:p>
        </w:tc>
        <w:tc>
          <w:tcPr>
            <w:tcW w:w="180" w:type="dxa"/>
            <w:vAlign w:val="bottom"/>
          </w:tcPr>
          <w:p w14:paraId="2E293F76" w14:textId="77777777" w:rsidR="005963D4" w:rsidRPr="00B8380E" w:rsidRDefault="005963D4" w:rsidP="005963D4">
            <w:pPr>
              <w:rPr>
                <w:sz w:val="21"/>
                <w:szCs w:val="21"/>
              </w:rPr>
            </w:pPr>
          </w:p>
        </w:tc>
        <w:tc>
          <w:tcPr>
            <w:tcW w:w="990" w:type="dxa"/>
            <w:vAlign w:val="bottom"/>
          </w:tcPr>
          <w:p w14:paraId="7F744D5C"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2BC8BBCF" w14:textId="77777777" w:rsidR="005963D4" w:rsidRPr="00B8380E" w:rsidRDefault="005963D4" w:rsidP="005963D4">
            <w:pPr>
              <w:rPr>
                <w:sz w:val="21"/>
                <w:szCs w:val="21"/>
              </w:rPr>
            </w:pPr>
          </w:p>
        </w:tc>
        <w:tc>
          <w:tcPr>
            <w:tcW w:w="1080" w:type="dxa"/>
            <w:vAlign w:val="bottom"/>
          </w:tcPr>
          <w:p w14:paraId="4ED9B191"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107DD874"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46E5864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8" w:type="dxa"/>
            <w:gridSpan w:val="2"/>
            <w:vAlign w:val="bottom"/>
          </w:tcPr>
          <w:p w14:paraId="6E5D04BE" w14:textId="77777777" w:rsidR="005963D4" w:rsidRPr="00B8380E" w:rsidRDefault="005963D4" w:rsidP="005963D4">
            <w:pPr>
              <w:rPr>
                <w:sz w:val="21"/>
                <w:szCs w:val="21"/>
              </w:rPr>
            </w:pPr>
          </w:p>
        </w:tc>
        <w:tc>
          <w:tcPr>
            <w:tcW w:w="900" w:type="dxa"/>
            <w:vAlign w:val="bottom"/>
          </w:tcPr>
          <w:p w14:paraId="018BDAA6" w14:textId="77777777" w:rsidR="005963D4" w:rsidRPr="00B8380E" w:rsidRDefault="005963D4" w:rsidP="005963D4">
            <w:pPr>
              <w:jc w:val="right"/>
              <w:rPr>
                <w:sz w:val="21"/>
                <w:szCs w:val="21"/>
              </w:rPr>
            </w:pPr>
            <w:r w:rsidRPr="00B8380E">
              <w:rPr>
                <w:sz w:val="21"/>
                <w:szCs w:val="21"/>
              </w:rPr>
              <w:t>40</w:t>
            </w:r>
          </w:p>
        </w:tc>
        <w:tc>
          <w:tcPr>
            <w:tcW w:w="180" w:type="dxa"/>
            <w:vAlign w:val="bottom"/>
          </w:tcPr>
          <w:p w14:paraId="6D4FBBE3" w14:textId="77777777" w:rsidR="005963D4" w:rsidRPr="00B8380E" w:rsidRDefault="005963D4" w:rsidP="005963D4">
            <w:pPr>
              <w:rPr>
                <w:sz w:val="21"/>
                <w:szCs w:val="21"/>
              </w:rPr>
            </w:pPr>
          </w:p>
        </w:tc>
        <w:tc>
          <w:tcPr>
            <w:tcW w:w="900" w:type="dxa"/>
            <w:vAlign w:val="bottom"/>
          </w:tcPr>
          <w:p w14:paraId="26E7EC67"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r w:rsidR="005963D4" w:rsidRPr="00B8380E" w14:paraId="64F20BF5" w14:textId="77777777" w:rsidTr="00261C2A">
        <w:trPr>
          <w:cantSplit/>
        </w:trPr>
        <w:tc>
          <w:tcPr>
            <w:tcW w:w="2430" w:type="dxa"/>
            <w:vAlign w:val="bottom"/>
          </w:tcPr>
          <w:p w14:paraId="7D79A9D2" w14:textId="77777777" w:rsidR="005963D4" w:rsidRPr="00B8380E" w:rsidRDefault="005963D4" w:rsidP="00261C2A">
            <w:pPr>
              <w:ind w:left="197" w:right="-76" w:hanging="197"/>
              <w:rPr>
                <w:sz w:val="21"/>
                <w:szCs w:val="21"/>
              </w:rPr>
            </w:pPr>
            <w:r w:rsidRPr="00B8380E">
              <w:rPr>
                <w:sz w:val="21"/>
                <w:szCs w:val="21"/>
              </w:rPr>
              <w:t>Investment properties</w:t>
            </w:r>
          </w:p>
        </w:tc>
        <w:tc>
          <w:tcPr>
            <w:tcW w:w="1088" w:type="dxa"/>
            <w:vAlign w:val="bottom"/>
          </w:tcPr>
          <w:p w14:paraId="3F74E56F" w14:textId="7E9F8ADB" w:rsidR="005963D4" w:rsidRPr="00B8380E" w:rsidRDefault="005963D4" w:rsidP="005963D4">
            <w:pPr>
              <w:jc w:val="right"/>
              <w:rPr>
                <w:sz w:val="21"/>
                <w:szCs w:val="21"/>
              </w:rPr>
            </w:pPr>
            <w:r w:rsidRPr="00B8380E">
              <w:rPr>
                <w:sz w:val="21"/>
                <w:szCs w:val="21"/>
              </w:rPr>
              <w:t>10,411</w:t>
            </w:r>
          </w:p>
        </w:tc>
        <w:tc>
          <w:tcPr>
            <w:tcW w:w="180" w:type="dxa"/>
            <w:vAlign w:val="bottom"/>
          </w:tcPr>
          <w:p w14:paraId="0292AED1" w14:textId="77777777" w:rsidR="005963D4" w:rsidRPr="00B8380E" w:rsidRDefault="005963D4" w:rsidP="005963D4">
            <w:pPr>
              <w:rPr>
                <w:sz w:val="21"/>
                <w:szCs w:val="21"/>
              </w:rPr>
            </w:pPr>
          </w:p>
        </w:tc>
        <w:tc>
          <w:tcPr>
            <w:tcW w:w="990" w:type="dxa"/>
            <w:vAlign w:val="bottom"/>
          </w:tcPr>
          <w:p w14:paraId="50493315"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23399E73" w14:textId="77777777" w:rsidR="005963D4" w:rsidRPr="00B8380E" w:rsidRDefault="005963D4" w:rsidP="005963D4">
            <w:pPr>
              <w:rPr>
                <w:sz w:val="21"/>
                <w:szCs w:val="21"/>
              </w:rPr>
            </w:pPr>
          </w:p>
        </w:tc>
        <w:tc>
          <w:tcPr>
            <w:tcW w:w="1080" w:type="dxa"/>
            <w:vAlign w:val="bottom"/>
          </w:tcPr>
          <w:p w14:paraId="748068E2"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7D448E66"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4A17D94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8" w:type="dxa"/>
            <w:gridSpan w:val="2"/>
            <w:vAlign w:val="bottom"/>
          </w:tcPr>
          <w:p w14:paraId="0FF6C313" w14:textId="77777777" w:rsidR="005963D4" w:rsidRPr="00B8380E" w:rsidRDefault="005963D4" w:rsidP="005963D4">
            <w:pPr>
              <w:rPr>
                <w:sz w:val="21"/>
                <w:szCs w:val="21"/>
              </w:rPr>
            </w:pPr>
          </w:p>
        </w:tc>
        <w:tc>
          <w:tcPr>
            <w:tcW w:w="900" w:type="dxa"/>
            <w:vAlign w:val="bottom"/>
          </w:tcPr>
          <w:p w14:paraId="08A65A51"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70E3818E" w14:textId="77777777" w:rsidR="005963D4" w:rsidRPr="00B8380E" w:rsidRDefault="005963D4" w:rsidP="005963D4">
            <w:pPr>
              <w:rPr>
                <w:sz w:val="21"/>
                <w:szCs w:val="21"/>
              </w:rPr>
            </w:pPr>
          </w:p>
        </w:tc>
        <w:tc>
          <w:tcPr>
            <w:tcW w:w="900" w:type="dxa"/>
            <w:vAlign w:val="bottom"/>
          </w:tcPr>
          <w:p w14:paraId="62EE2443" w14:textId="6105A001" w:rsidR="005963D4" w:rsidRPr="00B8380E" w:rsidRDefault="005963D4" w:rsidP="005963D4">
            <w:pPr>
              <w:jc w:val="right"/>
              <w:rPr>
                <w:sz w:val="21"/>
                <w:szCs w:val="21"/>
              </w:rPr>
            </w:pPr>
            <w:r w:rsidRPr="00B8380E">
              <w:rPr>
                <w:sz w:val="21"/>
                <w:szCs w:val="21"/>
              </w:rPr>
              <w:t>10,411</w:t>
            </w:r>
          </w:p>
        </w:tc>
      </w:tr>
      <w:tr w:rsidR="005963D4" w:rsidRPr="00B8380E" w14:paraId="5F05234F" w14:textId="77777777" w:rsidTr="00261C2A">
        <w:trPr>
          <w:cantSplit/>
        </w:trPr>
        <w:tc>
          <w:tcPr>
            <w:tcW w:w="2430" w:type="dxa"/>
            <w:vAlign w:val="bottom"/>
          </w:tcPr>
          <w:p w14:paraId="34C1AC3E" w14:textId="77777777" w:rsidR="005963D4" w:rsidRPr="00B8380E" w:rsidRDefault="005963D4" w:rsidP="005963D4">
            <w:pPr>
              <w:tabs>
                <w:tab w:val="left" w:pos="100"/>
              </w:tabs>
              <w:ind w:left="100" w:hanging="100"/>
              <w:rPr>
                <w:b/>
                <w:bCs/>
                <w:i/>
                <w:iCs/>
                <w:sz w:val="21"/>
                <w:szCs w:val="21"/>
              </w:rPr>
            </w:pPr>
          </w:p>
        </w:tc>
        <w:tc>
          <w:tcPr>
            <w:tcW w:w="1088" w:type="dxa"/>
            <w:vAlign w:val="bottom"/>
          </w:tcPr>
          <w:p w14:paraId="04F99221" w14:textId="77777777" w:rsidR="005963D4" w:rsidRPr="00B8380E" w:rsidRDefault="005963D4" w:rsidP="005963D4">
            <w:pPr>
              <w:rPr>
                <w:sz w:val="21"/>
                <w:szCs w:val="21"/>
              </w:rPr>
            </w:pPr>
          </w:p>
        </w:tc>
        <w:tc>
          <w:tcPr>
            <w:tcW w:w="180" w:type="dxa"/>
            <w:vAlign w:val="bottom"/>
          </w:tcPr>
          <w:p w14:paraId="7567BA07" w14:textId="77777777" w:rsidR="005963D4" w:rsidRPr="00B8380E" w:rsidRDefault="005963D4" w:rsidP="005963D4">
            <w:pPr>
              <w:rPr>
                <w:sz w:val="21"/>
                <w:szCs w:val="21"/>
              </w:rPr>
            </w:pPr>
          </w:p>
        </w:tc>
        <w:tc>
          <w:tcPr>
            <w:tcW w:w="990" w:type="dxa"/>
            <w:vAlign w:val="bottom"/>
          </w:tcPr>
          <w:p w14:paraId="275887AB" w14:textId="77777777" w:rsidR="005963D4" w:rsidRPr="00B8380E" w:rsidRDefault="005963D4" w:rsidP="005963D4">
            <w:pPr>
              <w:rPr>
                <w:sz w:val="21"/>
                <w:szCs w:val="21"/>
              </w:rPr>
            </w:pPr>
          </w:p>
        </w:tc>
        <w:tc>
          <w:tcPr>
            <w:tcW w:w="180" w:type="dxa"/>
            <w:vAlign w:val="bottom"/>
          </w:tcPr>
          <w:p w14:paraId="0A597EF8" w14:textId="77777777" w:rsidR="005963D4" w:rsidRPr="00B8380E" w:rsidRDefault="005963D4" w:rsidP="005963D4">
            <w:pPr>
              <w:rPr>
                <w:sz w:val="21"/>
                <w:szCs w:val="21"/>
              </w:rPr>
            </w:pPr>
          </w:p>
        </w:tc>
        <w:tc>
          <w:tcPr>
            <w:tcW w:w="1080" w:type="dxa"/>
            <w:vAlign w:val="bottom"/>
          </w:tcPr>
          <w:p w14:paraId="2668AD63" w14:textId="77777777" w:rsidR="005963D4" w:rsidRPr="00B8380E" w:rsidRDefault="005963D4" w:rsidP="005963D4">
            <w:pPr>
              <w:rPr>
                <w:sz w:val="21"/>
                <w:szCs w:val="21"/>
              </w:rPr>
            </w:pPr>
          </w:p>
        </w:tc>
        <w:tc>
          <w:tcPr>
            <w:tcW w:w="183" w:type="dxa"/>
            <w:vAlign w:val="bottom"/>
          </w:tcPr>
          <w:p w14:paraId="18D078C6"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10B5F430" w14:textId="77777777" w:rsidR="005963D4" w:rsidRPr="00B8380E" w:rsidRDefault="005963D4" w:rsidP="005963D4">
            <w:pPr>
              <w:rPr>
                <w:sz w:val="21"/>
                <w:szCs w:val="21"/>
              </w:rPr>
            </w:pPr>
          </w:p>
        </w:tc>
        <w:tc>
          <w:tcPr>
            <w:tcW w:w="188" w:type="dxa"/>
            <w:gridSpan w:val="2"/>
            <w:vAlign w:val="bottom"/>
          </w:tcPr>
          <w:p w14:paraId="2F658804" w14:textId="77777777" w:rsidR="005963D4" w:rsidRPr="00B8380E" w:rsidRDefault="005963D4" w:rsidP="005963D4">
            <w:pPr>
              <w:rPr>
                <w:sz w:val="21"/>
                <w:szCs w:val="21"/>
              </w:rPr>
            </w:pPr>
          </w:p>
        </w:tc>
        <w:tc>
          <w:tcPr>
            <w:tcW w:w="900" w:type="dxa"/>
            <w:vAlign w:val="bottom"/>
          </w:tcPr>
          <w:p w14:paraId="651FCC3B" w14:textId="77777777" w:rsidR="005963D4" w:rsidRPr="00B8380E" w:rsidRDefault="005963D4" w:rsidP="005963D4">
            <w:pPr>
              <w:rPr>
                <w:sz w:val="21"/>
                <w:szCs w:val="21"/>
              </w:rPr>
            </w:pPr>
          </w:p>
        </w:tc>
        <w:tc>
          <w:tcPr>
            <w:tcW w:w="180" w:type="dxa"/>
            <w:vAlign w:val="bottom"/>
          </w:tcPr>
          <w:p w14:paraId="0FEAD7EA" w14:textId="77777777" w:rsidR="005963D4" w:rsidRPr="00B8380E" w:rsidRDefault="005963D4" w:rsidP="005963D4">
            <w:pPr>
              <w:rPr>
                <w:sz w:val="21"/>
                <w:szCs w:val="21"/>
              </w:rPr>
            </w:pPr>
          </w:p>
        </w:tc>
        <w:tc>
          <w:tcPr>
            <w:tcW w:w="900" w:type="dxa"/>
            <w:vAlign w:val="bottom"/>
          </w:tcPr>
          <w:p w14:paraId="3F69F5BD" w14:textId="77777777" w:rsidR="005963D4" w:rsidRPr="00B8380E" w:rsidRDefault="005963D4" w:rsidP="005963D4">
            <w:pPr>
              <w:rPr>
                <w:sz w:val="21"/>
                <w:szCs w:val="21"/>
              </w:rPr>
            </w:pPr>
          </w:p>
        </w:tc>
      </w:tr>
      <w:tr w:rsidR="005963D4" w:rsidRPr="00B8380E" w14:paraId="090CA125" w14:textId="77777777" w:rsidTr="00261C2A">
        <w:trPr>
          <w:cantSplit/>
        </w:trPr>
        <w:tc>
          <w:tcPr>
            <w:tcW w:w="2430" w:type="dxa"/>
            <w:vAlign w:val="bottom"/>
          </w:tcPr>
          <w:p w14:paraId="63286AC2" w14:textId="77777777" w:rsidR="005963D4" w:rsidRPr="00B8380E" w:rsidRDefault="005963D4" w:rsidP="005963D4">
            <w:pPr>
              <w:tabs>
                <w:tab w:val="left" w:pos="100"/>
              </w:tabs>
              <w:ind w:left="100" w:hanging="100"/>
              <w:rPr>
                <w:b/>
                <w:bCs/>
                <w:i/>
                <w:iCs/>
                <w:sz w:val="21"/>
                <w:szCs w:val="21"/>
              </w:rPr>
            </w:pPr>
            <w:r w:rsidRPr="00B8380E">
              <w:rPr>
                <w:b/>
                <w:bCs/>
                <w:i/>
                <w:iCs/>
                <w:sz w:val="21"/>
                <w:szCs w:val="21"/>
              </w:rPr>
              <w:t>Financial liabilities</w:t>
            </w:r>
          </w:p>
        </w:tc>
        <w:tc>
          <w:tcPr>
            <w:tcW w:w="1088" w:type="dxa"/>
            <w:vAlign w:val="bottom"/>
          </w:tcPr>
          <w:p w14:paraId="2094853F" w14:textId="77777777" w:rsidR="005963D4" w:rsidRPr="00B8380E" w:rsidRDefault="005963D4" w:rsidP="005963D4">
            <w:pPr>
              <w:rPr>
                <w:sz w:val="21"/>
                <w:szCs w:val="21"/>
              </w:rPr>
            </w:pPr>
          </w:p>
        </w:tc>
        <w:tc>
          <w:tcPr>
            <w:tcW w:w="180" w:type="dxa"/>
            <w:vAlign w:val="bottom"/>
          </w:tcPr>
          <w:p w14:paraId="7CC88385" w14:textId="77777777" w:rsidR="005963D4" w:rsidRPr="00B8380E" w:rsidRDefault="005963D4" w:rsidP="005963D4">
            <w:pPr>
              <w:rPr>
                <w:sz w:val="21"/>
                <w:szCs w:val="21"/>
              </w:rPr>
            </w:pPr>
          </w:p>
        </w:tc>
        <w:tc>
          <w:tcPr>
            <w:tcW w:w="990" w:type="dxa"/>
            <w:vAlign w:val="bottom"/>
          </w:tcPr>
          <w:p w14:paraId="336A8A04" w14:textId="77777777" w:rsidR="005963D4" w:rsidRPr="00B8380E" w:rsidRDefault="005963D4" w:rsidP="005963D4">
            <w:pPr>
              <w:rPr>
                <w:sz w:val="21"/>
                <w:szCs w:val="21"/>
              </w:rPr>
            </w:pPr>
          </w:p>
        </w:tc>
        <w:tc>
          <w:tcPr>
            <w:tcW w:w="180" w:type="dxa"/>
            <w:vAlign w:val="bottom"/>
          </w:tcPr>
          <w:p w14:paraId="193D894E" w14:textId="77777777" w:rsidR="005963D4" w:rsidRPr="00B8380E" w:rsidRDefault="005963D4" w:rsidP="005963D4">
            <w:pPr>
              <w:rPr>
                <w:sz w:val="21"/>
                <w:szCs w:val="21"/>
              </w:rPr>
            </w:pPr>
          </w:p>
        </w:tc>
        <w:tc>
          <w:tcPr>
            <w:tcW w:w="1080" w:type="dxa"/>
            <w:vAlign w:val="bottom"/>
          </w:tcPr>
          <w:p w14:paraId="68C9449C" w14:textId="77777777" w:rsidR="005963D4" w:rsidRPr="00B8380E" w:rsidRDefault="005963D4" w:rsidP="005963D4">
            <w:pPr>
              <w:rPr>
                <w:sz w:val="21"/>
                <w:szCs w:val="21"/>
              </w:rPr>
            </w:pPr>
          </w:p>
        </w:tc>
        <w:tc>
          <w:tcPr>
            <w:tcW w:w="183" w:type="dxa"/>
            <w:vAlign w:val="bottom"/>
          </w:tcPr>
          <w:p w14:paraId="0C59F542" w14:textId="77777777" w:rsidR="005963D4" w:rsidRPr="00B8380E" w:rsidRDefault="005963D4" w:rsidP="005963D4">
            <w:pPr>
              <w:pStyle w:val="acctfourfigures"/>
              <w:spacing w:line="240" w:lineRule="auto"/>
              <w:jc w:val="center"/>
              <w:rPr>
                <w:sz w:val="21"/>
                <w:szCs w:val="21"/>
              </w:rPr>
            </w:pPr>
          </w:p>
        </w:tc>
        <w:tc>
          <w:tcPr>
            <w:tcW w:w="799" w:type="dxa"/>
            <w:gridSpan w:val="2"/>
            <w:vAlign w:val="bottom"/>
          </w:tcPr>
          <w:p w14:paraId="72229D9F" w14:textId="77777777" w:rsidR="005963D4" w:rsidRPr="00B8380E" w:rsidRDefault="005963D4" w:rsidP="005963D4">
            <w:pPr>
              <w:rPr>
                <w:sz w:val="21"/>
                <w:szCs w:val="21"/>
              </w:rPr>
            </w:pPr>
          </w:p>
        </w:tc>
        <w:tc>
          <w:tcPr>
            <w:tcW w:w="188" w:type="dxa"/>
            <w:gridSpan w:val="2"/>
            <w:vAlign w:val="bottom"/>
          </w:tcPr>
          <w:p w14:paraId="3505C2E4" w14:textId="77777777" w:rsidR="005963D4" w:rsidRPr="00B8380E" w:rsidRDefault="005963D4" w:rsidP="005963D4">
            <w:pPr>
              <w:rPr>
                <w:sz w:val="21"/>
                <w:szCs w:val="21"/>
              </w:rPr>
            </w:pPr>
          </w:p>
        </w:tc>
        <w:tc>
          <w:tcPr>
            <w:tcW w:w="900" w:type="dxa"/>
            <w:vAlign w:val="bottom"/>
          </w:tcPr>
          <w:p w14:paraId="39126E7C" w14:textId="77777777" w:rsidR="005963D4" w:rsidRPr="00B8380E" w:rsidRDefault="005963D4" w:rsidP="005963D4">
            <w:pPr>
              <w:rPr>
                <w:sz w:val="21"/>
                <w:szCs w:val="21"/>
              </w:rPr>
            </w:pPr>
          </w:p>
        </w:tc>
        <w:tc>
          <w:tcPr>
            <w:tcW w:w="180" w:type="dxa"/>
            <w:vAlign w:val="bottom"/>
          </w:tcPr>
          <w:p w14:paraId="132553BB" w14:textId="77777777" w:rsidR="005963D4" w:rsidRPr="00B8380E" w:rsidRDefault="005963D4" w:rsidP="005963D4">
            <w:pPr>
              <w:rPr>
                <w:sz w:val="21"/>
                <w:szCs w:val="21"/>
              </w:rPr>
            </w:pPr>
          </w:p>
        </w:tc>
        <w:tc>
          <w:tcPr>
            <w:tcW w:w="900" w:type="dxa"/>
            <w:vAlign w:val="bottom"/>
          </w:tcPr>
          <w:p w14:paraId="1A09E7C1" w14:textId="77777777" w:rsidR="005963D4" w:rsidRPr="00B8380E" w:rsidRDefault="005963D4" w:rsidP="005963D4">
            <w:pPr>
              <w:rPr>
                <w:sz w:val="21"/>
                <w:szCs w:val="21"/>
              </w:rPr>
            </w:pPr>
          </w:p>
        </w:tc>
      </w:tr>
      <w:tr w:rsidR="005963D4" w:rsidRPr="00B8380E" w14:paraId="68C8903E" w14:textId="77777777" w:rsidTr="00261C2A">
        <w:trPr>
          <w:cantSplit/>
        </w:trPr>
        <w:tc>
          <w:tcPr>
            <w:tcW w:w="2430" w:type="dxa"/>
            <w:vAlign w:val="bottom"/>
          </w:tcPr>
          <w:p w14:paraId="448ECD9A" w14:textId="77777777" w:rsidR="005963D4" w:rsidRPr="00B8380E" w:rsidRDefault="005963D4" w:rsidP="00261C2A">
            <w:pPr>
              <w:ind w:left="197" w:right="-76" w:hanging="197"/>
              <w:rPr>
                <w:sz w:val="21"/>
                <w:szCs w:val="21"/>
                <w:lang w:val="en-US"/>
              </w:rPr>
            </w:pPr>
            <w:r w:rsidRPr="00B8380E">
              <w:rPr>
                <w:sz w:val="21"/>
                <w:szCs w:val="21"/>
              </w:rPr>
              <w:t>Short-term loans from financial institutions</w:t>
            </w:r>
          </w:p>
        </w:tc>
        <w:tc>
          <w:tcPr>
            <w:tcW w:w="1088" w:type="dxa"/>
            <w:vAlign w:val="bottom"/>
          </w:tcPr>
          <w:p w14:paraId="3572598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7EE13594" w14:textId="77777777" w:rsidR="005963D4" w:rsidRPr="00B8380E" w:rsidRDefault="005963D4" w:rsidP="005963D4">
            <w:pPr>
              <w:rPr>
                <w:sz w:val="21"/>
                <w:szCs w:val="21"/>
              </w:rPr>
            </w:pPr>
          </w:p>
        </w:tc>
        <w:tc>
          <w:tcPr>
            <w:tcW w:w="990" w:type="dxa"/>
            <w:vAlign w:val="bottom"/>
          </w:tcPr>
          <w:p w14:paraId="20D16F0C"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1D9DD1A4" w14:textId="77777777" w:rsidR="005963D4" w:rsidRPr="00B8380E" w:rsidRDefault="005963D4" w:rsidP="005963D4">
            <w:pPr>
              <w:rPr>
                <w:sz w:val="21"/>
                <w:szCs w:val="21"/>
              </w:rPr>
            </w:pPr>
          </w:p>
        </w:tc>
        <w:tc>
          <w:tcPr>
            <w:tcW w:w="1080" w:type="dxa"/>
            <w:vAlign w:val="bottom"/>
          </w:tcPr>
          <w:p w14:paraId="4A802F7C" w14:textId="1554AEA8" w:rsidR="005963D4" w:rsidRPr="00B8380E" w:rsidRDefault="005963D4" w:rsidP="005963D4">
            <w:pPr>
              <w:jc w:val="right"/>
              <w:rPr>
                <w:sz w:val="21"/>
                <w:szCs w:val="21"/>
              </w:rPr>
            </w:pPr>
            <w:r w:rsidRPr="00B8380E">
              <w:rPr>
                <w:sz w:val="21"/>
                <w:szCs w:val="21"/>
              </w:rPr>
              <w:t>(850)</w:t>
            </w:r>
          </w:p>
        </w:tc>
        <w:tc>
          <w:tcPr>
            <w:tcW w:w="183" w:type="dxa"/>
            <w:vAlign w:val="bottom"/>
          </w:tcPr>
          <w:p w14:paraId="32AA76A6"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50968689"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8" w:type="dxa"/>
            <w:gridSpan w:val="2"/>
            <w:vAlign w:val="bottom"/>
          </w:tcPr>
          <w:p w14:paraId="39B41381" w14:textId="77777777" w:rsidR="005963D4" w:rsidRPr="00B8380E" w:rsidRDefault="005963D4" w:rsidP="005963D4">
            <w:pPr>
              <w:rPr>
                <w:sz w:val="21"/>
                <w:szCs w:val="21"/>
              </w:rPr>
            </w:pPr>
          </w:p>
        </w:tc>
        <w:tc>
          <w:tcPr>
            <w:tcW w:w="900" w:type="dxa"/>
            <w:vAlign w:val="bottom"/>
          </w:tcPr>
          <w:p w14:paraId="4C5D1E9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2B6C7CAD" w14:textId="77777777" w:rsidR="005963D4" w:rsidRPr="00B8380E" w:rsidRDefault="005963D4" w:rsidP="005963D4">
            <w:pPr>
              <w:rPr>
                <w:sz w:val="21"/>
                <w:szCs w:val="21"/>
              </w:rPr>
            </w:pPr>
          </w:p>
        </w:tc>
        <w:tc>
          <w:tcPr>
            <w:tcW w:w="900" w:type="dxa"/>
            <w:vAlign w:val="bottom"/>
          </w:tcPr>
          <w:p w14:paraId="7BF7B430" w14:textId="2C3DB499" w:rsidR="005963D4" w:rsidRPr="00B8380E" w:rsidRDefault="005963D4" w:rsidP="007A2706">
            <w:pPr>
              <w:ind w:right="-70"/>
              <w:jc w:val="right"/>
              <w:rPr>
                <w:sz w:val="21"/>
                <w:szCs w:val="21"/>
              </w:rPr>
            </w:pPr>
            <w:r w:rsidRPr="00B8380E">
              <w:rPr>
                <w:sz w:val="21"/>
                <w:szCs w:val="21"/>
              </w:rPr>
              <w:t>(848)</w:t>
            </w:r>
          </w:p>
        </w:tc>
      </w:tr>
      <w:tr w:rsidR="005963D4" w:rsidRPr="00B8380E" w14:paraId="650D769C" w14:textId="77777777" w:rsidTr="00261C2A">
        <w:trPr>
          <w:cantSplit/>
        </w:trPr>
        <w:tc>
          <w:tcPr>
            <w:tcW w:w="2430" w:type="dxa"/>
            <w:vAlign w:val="bottom"/>
          </w:tcPr>
          <w:p w14:paraId="71528FA2" w14:textId="77777777" w:rsidR="005963D4" w:rsidRPr="00B8380E" w:rsidRDefault="005963D4" w:rsidP="00261C2A">
            <w:pPr>
              <w:ind w:left="197" w:right="-76" w:hanging="197"/>
              <w:rPr>
                <w:sz w:val="21"/>
                <w:szCs w:val="21"/>
              </w:rPr>
            </w:pPr>
            <w:r w:rsidRPr="00B8380E">
              <w:rPr>
                <w:sz w:val="21"/>
                <w:szCs w:val="21"/>
              </w:rPr>
              <w:t>Debentures</w:t>
            </w:r>
          </w:p>
        </w:tc>
        <w:tc>
          <w:tcPr>
            <w:tcW w:w="1088" w:type="dxa"/>
            <w:vAlign w:val="bottom"/>
          </w:tcPr>
          <w:p w14:paraId="075D366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1DFC233F" w14:textId="77777777" w:rsidR="005963D4" w:rsidRPr="00B8380E" w:rsidRDefault="005963D4" w:rsidP="005963D4">
            <w:pPr>
              <w:rPr>
                <w:sz w:val="21"/>
                <w:szCs w:val="21"/>
              </w:rPr>
            </w:pPr>
          </w:p>
        </w:tc>
        <w:tc>
          <w:tcPr>
            <w:tcW w:w="990" w:type="dxa"/>
            <w:vAlign w:val="bottom"/>
          </w:tcPr>
          <w:p w14:paraId="6CE0F2F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0CD5C7B9" w14:textId="77777777" w:rsidR="005963D4" w:rsidRPr="00B8380E" w:rsidRDefault="005963D4" w:rsidP="005963D4">
            <w:pPr>
              <w:rPr>
                <w:sz w:val="21"/>
                <w:szCs w:val="21"/>
              </w:rPr>
            </w:pPr>
          </w:p>
        </w:tc>
        <w:tc>
          <w:tcPr>
            <w:tcW w:w="1080" w:type="dxa"/>
            <w:vAlign w:val="bottom"/>
          </w:tcPr>
          <w:p w14:paraId="005BBD88" w14:textId="2F1489C8" w:rsidR="005963D4" w:rsidRPr="00B8380E" w:rsidRDefault="005963D4" w:rsidP="005963D4">
            <w:pPr>
              <w:jc w:val="right"/>
              <w:rPr>
                <w:sz w:val="21"/>
                <w:szCs w:val="21"/>
              </w:rPr>
            </w:pPr>
            <w:r w:rsidRPr="00B8380E">
              <w:rPr>
                <w:sz w:val="21"/>
                <w:szCs w:val="21"/>
              </w:rPr>
              <w:t>(1,027)</w:t>
            </w:r>
          </w:p>
        </w:tc>
        <w:tc>
          <w:tcPr>
            <w:tcW w:w="183" w:type="dxa"/>
            <w:vAlign w:val="bottom"/>
          </w:tcPr>
          <w:p w14:paraId="5A82BC28"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64793BBF"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8" w:type="dxa"/>
            <w:gridSpan w:val="2"/>
            <w:vAlign w:val="bottom"/>
          </w:tcPr>
          <w:p w14:paraId="19F60839" w14:textId="77777777" w:rsidR="005963D4" w:rsidRPr="00B8380E" w:rsidRDefault="005963D4" w:rsidP="005963D4">
            <w:pPr>
              <w:rPr>
                <w:sz w:val="21"/>
                <w:szCs w:val="21"/>
              </w:rPr>
            </w:pPr>
          </w:p>
        </w:tc>
        <w:tc>
          <w:tcPr>
            <w:tcW w:w="900" w:type="dxa"/>
            <w:vAlign w:val="bottom"/>
          </w:tcPr>
          <w:p w14:paraId="0EA63386" w14:textId="10EE018F" w:rsidR="005963D4" w:rsidRPr="00B8380E" w:rsidRDefault="005963D4" w:rsidP="007A2706">
            <w:pPr>
              <w:ind w:right="-70"/>
              <w:jc w:val="right"/>
              <w:rPr>
                <w:sz w:val="21"/>
                <w:szCs w:val="21"/>
              </w:rPr>
            </w:pPr>
            <w:r w:rsidRPr="00B8380E">
              <w:rPr>
                <w:sz w:val="21"/>
                <w:szCs w:val="21"/>
              </w:rPr>
              <w:t>(1,038)</w:t>
            </w:r>
          </w:p>
        </w:tc>
        <w:tc>
          <w:tcPr>
            <w:tcW w:w="180" w:type="dxa"/>
            <w:vAlign w:val="bottom"/>
          </w:tcPr>
          <w:p w14:paraId="191353BB" w14:textId="77777777" w:rsidR="005963D4" w:rsidRPr="00B8380E" w:rsidRDefault="005963D4" w:rsidP="005963D4">
            <w:pPr>
              <w:rPr>
                <w:sz w:val="21"/>
                <w:szCs w:val="21"/>
              </w:rPr>
            </w:pPr>
          </w:p>
        </w:tc>
        <w:tc>
          <w:tcPr>
            <w:tcW w:w="900" w:type="dxa"/>
            <w:vAlign w:val="bottom"/>
          </w:tcPr>
          <w:p w14:paraId="157FDB51"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r w:rsidR="005963D4" w:rsidRPr="00B8380E" w14:paraId="4CD1AA95" w14:textId="77777777" w:rsidTr="00261C2A">
        <w:trPr>
          <w:cantSplit/>
        </w:trPr>
        <w:tc>
          <w:tcPr>
            <w:tcW w:w="2430" w:type="dxa"/>
            <w:vAlign w:val="bottom"/>
          </w:tcPr>
          <w:p w14:paraId="508C23C0" w14:textId="77777777" w:rsidR="005963D4" w:rsidRPr="00B8380E" w:rsidRDefault="005963D4" w:rsidP="005963D4">
            <w:pPr>
              <w:tabs>
                <w:tab w:val="left" w:pos="100"/>
              </w:tabs>
              <w:ind w:left="100" w:hanging="100"/>
              <w:rPr>
                <w:sz w:val="21"/>
                <w:szCs w:val="21"/>
              </w:rPr>
            </w:pPr>
          </w:p>
        </w:tc>
        <w:tc>
          <w:tcPr>
            <w:tcW w:w="1088" w:type="dxa"/>
            <w:vAlign w:val="bottom"/>
          </w:tcPr>
          <w:p w14:paraId="2B4457D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77EB8E53" w14:textId="77777777" w:rsidR="005963D4" w:rsidRPr="00B8380E" w:rsidRDefault="005963D4" w:rsidP="005963D4">
            <w:pPr>
              <w:rPr>
                <w:sz w:val="21"/>
                <w:szCs w:val="21"/>
              </w:rPr>
            </w:pPr>
          </w:p>
        </w:tc>
        <w:tc>
          <w:tcPr>
            <w:tcW w:w="990" w:type="dxa"/>
            <w:vAlign w:val="bottom"/>
          </w:tcPr>
          <w:p w14:paraId="22C00C9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3CAF3826" w14:textId="77777777" w:rsidR="005963D4" w:rsidRPr="00B8380E" w:rsidRDefault="005963D4" w:rsidP="005963D4">
            <w:pPr>
              <w:rPr>
                <w:sz w:val="21"/>
                <w:szCs w:val="21"/>
              </w:rPr>
            </w:pPr>
          </w:p>
        </w:tc>
        <w:tc>
          <w:tcPr>
            <w:tcW w:w="1080" w:type="dxa"/>
            <w:vAlign w:val="bottom"/>
          </w:tcPr>
          <w:p w14:paraId="2909CDFE" w14:textId="77777777" w:rsidR="005963D4" w:rsidRPr="00B8380E" w:rsidRDefault="005963D4" w:rsidP="005963D4">
            <w:pPr>
              <w:jc w:val="right"/>
              <w:rPr>
                <w:sz w:val="21"/>
                <w:szCs w:val="21"/>
              </w:rPr>
            </w:pPr>
          </w:p>
        </w:tc>
        <w:tc>
          <w:tcPr>
            <w:tcW w:w="183" w:type="dxa"/>
            <w:vAlign w:val="bottom"/>
          </w:tcPr>
          <w:p w14:paraId="783047FC"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6F469005"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01100B3A" w14:textId="77777777" w:rsidR="005963D4" w:rsidRPr="00B8380E" w:rsidRDefault="005963D4" w:rsidP="005963D4">
            <w:pPr>
              <w:rPr>
                <w:sz w:val="21"/>
                <w:szCs w:val="21"/>
              </w:rPr>
            </w:pPr>
          </w:p>
        </w:tc>
        <w:tc>
          <w:tcPr>
            <w:tcW w:w="900" w:type="dxa"/>
            <w:vAlign w:val="bottom"/>
          </w:tcPr>
          <w:p w14:paraId="5F8B69D7" w14:textId="77777777" w:rsidR="005963D4" w:rsidRPr="00B8380E" w:rsidRDefault="005963D4" w:rsidP="005963D4">
            <w:pPr>
              <w:jc w:val="right"/>
              <w:rPr>
                <w:sz w:val="21"/>
                <w:szCs w:val="21"/>
              </w:rPr>
            </w:pPr>
          </w:p>
        </w:tc>
        <w:tc>
          <w:tcPr>
            <w:tcW w:w="180" w:type="dxa"/>
            <w:vAlign w:val="bottom"/>
          </w:tcPr>
          <w:p w14:paraId="026838AC" w14:textId="77777777" w:rsidR="005963D4" w:rsidRPr="00B8380E" w:rsidRDefault="005963D4" w:rsidP="005963D4">
            <w:pPr>
              <w:rPr>
                <w:sz w:val="21"/>
                <w:szCs w:val="21"/>
              </w:rPr>
            </w:pPr>
          </w:p>
        </w:tc>
        <w:tc>
          <w:tcPr>
            <w:tcW w:w="900" w:type="dxa"/>
            <w:vAlign w:val="bottom"/>
          </w:tcPr>
          <w:p w14:paraId="7352DC1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02D8663E" w14:textId="77777777" w:rsidTr="00261C2A">
        <w:trPr>
          <w:cantSplit/>
        </w:trPr>
        <w:tc>
          <w:tcPr>
            <w:tcW w:w="2430" w:type="dxa"/>
            <w:vAlign w:val="bottom"/>
          </w:tcPr>
          <w:p w14:paraId="793891CB" w14:textId="77777777" w:rsidR="005963D4" w:rsidRPr="00B8380E" w:rsidRDefault="005963D4" w:rsidP="005963D4">
            <w:pPr>
              <w:tabs>
                <w:tab w:val="left" w:pos="100"/>
              </w:tabs>
              <w:ind w:left="100" w:hanging="100"/>
              <w:rPr>
                <w:b/>
                <w:bCs/>
                <w:i/>
                <w:iCs/>
                <w:sz w:val="21"/>
                <w:szCs w:val="21"/>
              </w:rPr>
            </w:pPr>
            <w:r w:rsidRPr="00B8380E">
              <w:rPr>
                <w:b/>
                <w:bCs/>
                <w:i/>
                <w:iCs/>
                <w:sz w:val="21"/>
                <w:szCs w:val="21"/>
              </w:rPr>
              <w:t>At 31 December 2020</w:t>
            </w:r>
          </w:p>
        </w:tc>
        <w:tc>
          <w:tcPr>
            <w:tcW w:w="1088" w:type="dxa"/>
            <w:vAlign w:val="bottom"/>
          </w:tcPr>
          <w:p w14:paraId="0A3E0865"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08D4B0AF" w14:textId="77777777" w:rsidR="005963D4" w:rsidRPr="00B8380E" w:rsidRDefault="005963D4" w:rsidP="005963D4">
            <w:pPr>
              <w:rPr>
                <w:sz w:val="21"/>
                <w:szCs w:val="21"/>
              </w:rPr>
            </w:pPr>
          </w:p>
        </w:tc>
        <w:tc>
          <w:tcPr>
            <w:tcW w:w="990" w:type="dxa"/>
            <w:vAlign w:val="bottom"/>
          </w:tcPr>
          <w:p w14:paraId="628AE092"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04D62752" w14:textId="77777777" w:rsidR="005963D4" w:rsidRPr="00B8380E" w:rsidRDefault="005963D4" w:rsidP="005963D4">
            <w:pPr>
              <w:rPr>
                <w:sz w:val="21"/>
                <w:szCs w:val="21"/>
              </w:rPr>
            </w:pPr>
          </w:p>
        </w:tc>
        <w:tc>
          <w:tcPr>
            <w:tcW w:w="1080" w:type="dxa"/>
            <w:vAlign w:val="bottom"/>
          </w:tcPr>
          <w:p w14:paraId="26AF25F2" w14:textId="77777777" w:rsidR="005963D4" w:rsidRPr="00B8380E" w:rsidRDefault="005963D4" w:rsidP="005963D4">
            <w:pPr>
              <w:jc w:val="right"/>
              <w:rPr>
                <w:sz w:val="21"/>
                <w:szCs w:val="21"/>
              </w:rPr>
            </w:pPr>
          </w:p>
        </w:tc>
        <w:tc>
          <w:tcPr>
            <w:tcW w:w="183" w:type="dxa"/>
            <w:vAlign w:val="bottom"/>
          </w:tcPr>
          <w:p w14:paraId="284F6E63"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0A4A8BA8"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68DC6EA4" w14:textId="77777777" w:rsidR="005963D4" w:rsidRPr="00B8380E" w:rsidRDefault="005963D4" w:rsidP="005963D4">
            <w:pPr>
              <w:rPr>
                <w:sz w:val="21"/>
                <w:szCs w:val="21"/>
              </w:rPr>
            </w:pPr>
          </w:p>
        </w:tc>
        <w:tc>
          <w:tcPr>
            <w:tcW w:w="900" w:type="dxa"/>
            <w:vAlign w:val="bottom"/>
          </w:tcPr>
          <w:p w14:paraId="6B8D75C6" w14:textId="77777777" w:rsidR="005963D4" w:rsidRPr="00B8380E" w:rsidRDefault="005963D4" w:rsidP="005963D4">
            <w:pPr>
              <w:jc w:val="right"/>
              <w:rPr>
                <w:sz w:val="21"/>
                <w:szCs w:val="21"/>
              </w:rPr>
            </w:pPr>
          </w:p>
        </w:tc>
        <w:tc>
          <w:tcPr>
            <w:tcW w:w="180" w:type="dxa"/>
            <w:vAlign w:val="bottom"/>
          </w:tcPr>
          <w:p w14:paraId="2CEC11DC" w14:textId="77777777" w:rsidR="005963D4" w:rsidRPr="00B8380E" w:rsidRDefault="005963D4" w:rsidP="005963D4">
            <w:pPr>
              <w:rPr>
                <w:sz w:val="21"/>
                <w:szCs w:val="21"/>
              </w:rPr>
            </w:pPr>
          </w:p>
        </w:tc>
        <w:tc>
          <w:tcPr>
            <w:tcW w:w="900" w:type="dxa"/>
            <w:vAlign w:val="bottom"/>
          </w:tcPr>
          <w:p w14:paraId="7775F22B"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1BDAF2A5" w14:textId="77777777" w:rsidTr="00261C2A">
        <w:trPr>
          <w:cantSplit/>
        </w:trPr>
        <w:tc>
          <w:tcPr>
            <w:tcW w:w="2430" w:type="dxa"/>
          </w:tcPr>
          <w:p w14:paraId="42D70D7F" w14:textId="77777777" w:rsidR="005963D4" w:rsidRPr="00B8380E" w:rsidRDefault="005963D4" w:rsidP="005963D4">
            <w:pPr>
              <w:tabs>
                <w:tab w:val="left" w:pos="100"/>
              </w:tabs>
              <w:ind w:left="100" w:hanging="100"/>
              <w:rPr>
                <w:sz w:val="21"/>
                <w:szCs w:val="21"/>
              </w:rPr>
            </w:pPr>
            <w:r w:rsidRPr="00B8380E">
              <w:rPr>
                <w:b/>
                <w:bCs/>
                <w:i/>
                <w:iCs/>
                <w:sz w:val="21"/>
                <w:szCs w:val="21"/>
              </w:rPr>
              <w:t>Assets</w:t>
            </w:r>
          </w:p>
        </w:tc>
        <w:tc>
          <w:tcPr>
            <w:tcW w:w="1088" w:type="dxa"/>
            <w:vAlign w:val="bottom"/>
          </w:tcPr>
          <w:p w14:paraId="4F2DAB16"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260955B1" w14:textId="77777777" w:rsidR="005963D4" w:rsidRPr="00B8380E" w:rsidRDefault="005963D4" w:rsidP="005963D4">
            <w:pPr>
              <w:rPr>
                <w:sz w:val="21"/>
                <w:szCs w:val="21"/>
              </w:rPr>
            </w:pPr>
          </w:p>
        </w:tc>
        <w:tc>
          <w:tcPr>
            <w:tcW w:w="990" w:type="dxa"/>
            <w:vAlign w:val="bottom"/>
          </w:tcPr>
          <w:p w14:paraId="4F2933F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7ABAEA82" w14:textId="77777777" w:rsidR="005963D4" w:rsidRPr="00B8380E" w:rsidRDefault="005963D4" w:rsidP="005963D4">
            <w:pPr>
              <w:rPr>
                <w:sz w:val="21"/>
                <w:szCs w:val="21"/>
              </w:rPr>
            </w:pPr>
          </w:p>
        </w:tc>
        <w:tc>
          <w:tcPr>
            <w:tcW w:w="1080" w:type="dxa"/>
            <w:vAlign w:val="bottom"/>
          </w:tcPr>
          <w:p w14:paraId="6FC37961" w14:textId="77777777" w:rsidR="005963D4" w:rsidRPr="00B8380E" w:rsidRDefault="005963D4" w:rsidP="005963D4">
            <w:pPr>
              <w:jc w:val="right"/>
              <w:rPr>
                <w:sz w:val="21"/>
                <w:szCs w:val="21"/>
              </w:rPr>
            </w:pPr>
          </w:p>
        </w:tc>
        <w:tc>
          <w:tcPr>
            <w:tcW w:w="183" w:type="dxa"/>
            <w:vAlign w:val="bottom"/>
          </w:tcPr>
          <w:p w14:paraId="39147DB1"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6226C817"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04D6FD91" w14:textId="77777777" w:rsidR="005963D4" w:rsidRPr="00B8380E" w:rsidRDefault="005963D4" w:rsidP="005963D4">
            <w:pPr>
              <w:rPr>
                <w:sz w:val="21"/>
                <w:szCs w:val="21"/>
              </w:rPr>
            </w:pPr>
          </w:p>
        </w:tc>
        <w:tc>
          <w:tcPr>
            <w:tcW w:w="900" w:type="dxa"/>
            <w:vAlign w:val="bottom"/>
          </w:tcPr>
          <w:p w14:paraId="46CA43AC" w14:textId="77777777" w:rsidR="005963D4" w:rsidRPr="00B8380E" w:rsidRDefault="005963D4" w:rsidP="005963D4">
            <w:pPr>
              <w:jc w:val="right"/>
              <w:rPr>
                <w:sz w:val="21"/>
                <w:szCs w:val="21"/>
              </w:rPr>
            </w:pPr>
          </w:p>
        </w:tc>
        <w:tc>
          <w:tcPr>
            <w:tcW w:w="180" w:type="dxa"/>
            <w:vAlign w:val="bottom"/>
          </w:tcPr>
          <w:p w14:paraId="5892E677" w14:textId="77777777" w:rsidR="005963D4" w:rsidRPr="00B8380E" w:rsidRDefault="005963D4" w:rsidP="005963D4">
            <w:pPr>
              <w:rPr>
                <w:sz w:val="21"/>
                <w:szCs w:val="21"/>
              </w:rPr>
            </w:pPr>
          </w:p>
        </w:tc>
        <w:tc>
          <w:tcPr>
            <w:tcW w:w="900" w:type="dxa"/>
            <w:vAlign w:val="bottom"/>
          </w:tcPr>
          <w:p w14:paraId="16A039E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2F72F61D" w14:textId="77777777" w:rsidTr="00261C2A">
        <w:trPr>
          <w:cantSplit/>
        </w:trPr>
        <w:tc>
          <w:tcPr>
            <w:tcW w:w="2430" w:type="dxa"/>
          </w:tcPr>
          <w:p w14:paraId="399B6A99" w14:textId="77777777" w:rsidR="005963D4" w:rsidRPr="00B8380E" w:rsidRDefault="005963D4" w:rsidP="00261C2A">
            <w:pPr>
              <w:ind w:left="197" w:right="-76" w:hanging="197"/>
              <w:rPr>
                <w:sz w:val="21"/>
                <w:szCs w:val="21"/>
              </w:rPr>
            </w:pPr>
            <w:r w:rsidRPr="00B8380E">
              <w:rPr>
                <w:sz w:val="21"/>
                <w:szCs w:val="21"/>
              </w:rPr>
              <w:t>Other current financial assets - investments in debt securities</w:t>
            </w:r>
          </w:p>
        </w:tc>
        <w:tc>
          <w:tcPr>
            <w:tcW w:w="1088" w:type="dxa"/>
            <w:vAlign w:val="bottom"/>
          </w:tcPr>
          <w:p w14:paraId="1A555470" w14:textId="77777777" w:rsidR="005963D4" w:rsidRPr="00B8380E" w:rsidRDefault="005963D4" w:rsidP="005963D4">
            <w:pPr>
              <w:jc w:val="right"/>
              <w:rPr>
                <w:sz w:val="21"/>
                <w:szCs w:val="21"/>
              </w:rPr>
            </w:pPr>
            <w:r w:rsidRPr="00B8380E">
              <w:rPr>
                <w:sz w:val="21"/>
                <w:szCs w:val="21"/>
              </w:rPr>
              <w:t>40</w:t>
            </w:r>
          </w:p>
        </w:tc>
        <w:tc>
          <w:tcPr>
            <w:tcW w:w="180" w:type="dxa"/>
            <w:vAlign w:val="bottom"/>
          </w:tcPr>
          <w:p w14:paraId="569512E5" w14:textId="77777777" w:rsidR="005963D4" w:rsidRPr="00B8380E" w:rsidRDefault="005963D4" w:rsidP="005963D4">
            <w:pPr>
              <w:rPr>
                <w:sz w:val="21"/>
                <w:szCs w:val="21"/>
              </w:rPr>
            </w:pPr>
          </w:p>
        </w:tc>
        <w:tc>
          <w:tcPr>
            <w:tcW w:w="990" w:type="dxa"/>
            <w:vAlign w:val="bottom"/>
          </w:tcPr>
          <w:p w14:paraId="3002BC99"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740A1883" w14:textId="77777777" w:rsidR="005963D4" w:rsidRPr="00B8380E" w:rsidRDefault="005963D4" w:rsidP="005963D4">
            <w:pPr>
              <w:rPr>
                <w:sz w:val="21"/>
                <w:szCs w:val="21"/>
              </w:rPr>
            </w:pPr>
          </w:p>
        </w:tc>
        <w:tc>
          <w:tcPr>
            <w:tcW w:w="1080" w:type="dxa"/>
            <w:vAlign w:val="bottom"/>
          </w:tcPr>
          <w:p w14:paraId="425B5F1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465CA963"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6BDB0A3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8" w:type="dxa"/>
            <w:gridSpan w:val="2"/>
            <w:vAlign w:val="bottom"/>
          </w:tcPr>
          <w:p w14:paraId="4D24A6BE" w14:textId="77777777" w:rsidR="005963D4" w:rsidRPr="00B8380E" w:rsidRDefault="005963D4" w:rsidP="005963D4">
            <w:pPr>
              <w:rPr>
                <w:sz w:val="21"/>
                <w:szCs w:val="21"/>
              </w:rPr>
            </w:pPr>
          </w:p>
        </w:tc>
        <w:tc>
          <w:tcPr>
            <w:tcW w:w="900" w:type="dxa"/>
            <w:vAlign w:val="bottom"/>
          </w:tcPr>
          <w:p w14:paraId="121DA61C" w14:textId="77777777" w:rsidR="005963D4" w:rsidRPr="00B8380E" w:rsidRDefault="005963D4" w:rsidP="005963D4">
            <w:pPr>
              <w:jc w:val="right"/>
              <w:rPr>
                <w:sz w:val="21"/>
                <w:szCs w:val="21"/>
              </w:rPr>
            </w:pPr>
            <w:r w:rsidRPr="00B8380E">
              <w:rPr>
                <w:sz w:val="21"/>
                <w:szCs w:val="21"/>
              </w:rPr>
              <w:t>40</w:t>
            </w:r>
          </w:p>
        </w:tc>
        <w:tc>
          <w:tcPr>
            <w:tcW w:w="180" w:type="dxa"/>
            <w:vAlign w:val="bottom"/>
          </w:tcPr>
          <w:p w14:paraId="167A46E8" w14:textId="77777777" w:rsidR="005963D4" w:rsidRPr="00B8380E" w:rsidRDefault="005963D4" w:rsidP="005963D4">
            <w:pPr>
              <w:rPr>
                <w:sz w:val="21"/>
                <w:szCs w:val="21"/>
              </w:rPr>
            </w:pPr>
          </w:p>
        </w:tc>
        <w:tc>
          <w:tcPr>
            <w:tcW w:w="900" w:type="dxa"/>
            <w:vAlign w:val="bottom"/>
          </w:tcPr>
          <w:p w14:paraId="6BFEF7B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r w:rsidR="005963D4" w:rsidRPr="00B8380E" w14:paraId="74400672" w14:textId="77777777" w:rsidTr="00261C2A">
        <w:trPr>
          <w:cantSplit/>
        </w:trPr>
        <w:tc>
          <w:tcPr>
            <w:tcW w:w="2430" w:type="dxa"/>
          </w:tcPr>
          <w:p w14:paraId="6858721A" w14:textId="77777777" w:rsidR="005963D4" w:rsidRPr="00B8380E" w:rsidRDefault="005963D4" w:rsidP="00261C2A">
            <w:pPr>
              <w:ind w:left="197" w:right="-76" w:hanging="197"/>
              <w:rPr>
                <w:sz w:val="21"/>
                <w:szCs w:val="21"/>
              </w:rPr>
            </w:pPr>
            <w:r w:rsidRPr="00B8380E">
              <w:rPr>
                <w:sz w:val="21"/>
                <w:szCs w:val="21"/>
              </w:rPr>
              <w:t>Investment properties</w:t>
            </w:r>
          </w:p>
        </w:tc>
        <w:tc>
          <w:tcPr>
            <w:tcW w:w="1088" w:type="dxa"/>
            <w:vAlign w:val="bottom"/>
          </w:tcPr>
          <w:p w14:paraId="241E38CC" w14:textId="77777777" w:rsidR="005963D4" w:rsidRPr="00B8380E" w:rsidRDefault="005963D4" w:rsidP="005963D4">
            <w:pPr>
              <w:jc w:val="right"/>
              <w:rPr>
                <w:sz w:val="21"/>
                <w:szCs w:val="21"/>
              </w:rPr>
            </w:pPr>
            <w:r w:rsidRPr="00B8380E">
              <w:rPr>
                <w:sz w:val="21"/>
                <w:szCs w:val="21"/>
              </w:rPr>
              <w:t>10,364</w:t>
            </w:r>
          </w:p>
        </w:tc>
        <w:tc>
          <w:tcPr>
            <w:tcW w:w="180" w:type="dxa"/>
            <w:vAlign w:val="bottom"/>
          </w:tcPr>
          <w:p w14:paraId="3675AC6C" w14:textId="77777777" w:rsidR="005963D4" w:rsidRPr="00B8380E" w:rsidRDefault="005963D4" w:rsidP="005963D4">
            <w:pPr>
              <w:rPr>
                <w:sz w:val="21"/>
                <w:szCs w:val="21"/>
              </w:rPr>
            </w:pPr>
          </w:p>
        </w:tc>
        <w:tc>
          <w:tcPr>
            <w:tcW w:w="990" w:type="dxa"/>
            <w:vAlign w:val="bottom"/>
          </w:tcPr>
          <w:p w14:paraId="5B647B8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38E4EC00" w14:textId="77777777" w:rsidR="005963D4" w:rsidRPr="00B8380E" w:rsidRDefault="005963D4" w:rsidP="005963D4">
            <w:pPr>
              <w:rPr>
                <w:sz w:val="21"/>
                <w:szCs w:val="21"/>
              </w:rPr>
            </w:pPr>
          </w:p>
        </w:tc>
        <w:tc>
          <w:tcPr>
            <w:tcW w:w="1080" w:type="dxa"/>
            <w:vAlign w:val="bottom"/>
          </w:tcPr>
          <w:p w14:paraId="413E87A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vAlign w:val="bottom"/>
          </w:tcPr>
          <w:p w14:paraId="16E7E339"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5904C059"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8" w:type="dxa"/>
            <w:gridSpan w:val="2"/>
            <w:vAlign w:val="bottom"/>
          </w:tcPr>
          <w:p w14:paraId="2653EA7A" w14:textId="77777777" w:rsidR="005963D4" w:rsidRPr="00B8380E" w:rsidRDefault="005963D4" w:rsidP="005963D4">
            <w:pPr>
              <w:rPr>
                <w:sz w:val="21"/>
                <w:szCs w:val="21"/>
              </w:rPr>
            </w:pPr>
          </w:p>
        </w:tc>
        <w:tc>
          <w:tcPr>
            <w:tcW w:w="900" w:type="dxa"/>
            <w:vAlign w:val="bottom"/>
          </w:tcPr>
          <w:p w14:paraId="7C57237B"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35F92BBB" w14:textId="77777777" w:rsidR="005963D4" w:rsidRPr="00B8380E" w:rsidRDefault="005963D4" w:rsidP="005963D4">
            <w:pPr>
              <w:rPr>
                <w:sz w:val="21"/>
                <w:szCs w:val="21"/>
              </w:rPr>
            </w:pPr>
          </w:p>
        </w:tc>
        <w:tc>
          <w:tcPr>
            <w:tcW w:w="900" w:type="dxa"/>
            <w:vAlign w:val="bottom"/>
          </w:tcPr>
          <w:p w14:paraId="330F7D20" w14:textId="77777777" w:rsidR="005963D4" w:rsidRPr="00B8380E" w:rsidRDefault="005963D4" w:rsidP="007A2706">
            <w:pPr>
              <w:jc w:val="right"/>
              <w:rPr>
                <w:sz w:val="21"/>
                <w:szCs w:val="21"/>
              </w:rPr>
            </w:pPr>
            <w:r w:rsidRPr="00B8380E">
              <w:rPr>
                <w:sz w:val="21"/>
                <w:szCs w:val="21"/>
              </w:rPr>
              <w:t>10,364</w:t>
            </w:r>
          </w:p>
        </w:tc>
      </w:tr>
      <w:tr w:rsidR="00261C2A" w:rsidRPr="00B8380E" w14:paraId="40BD40A0" w14:textId="77777777" w:rsidTr="00261C2A">
        <w:trPr>
          <w:cantSplit/>
        </w:trPr>
        <w:tc>
          <w:tcPr>
            <w:tcW w:w="2430" w:type="dxa"/>
          </w:tcPr>
          <w:p w14:paraId="0C24221C" w14:textId="77777777" w:rsidR="00261C2A" w:rsidRPr="00B8380E" w:rsidRDefault="00261C2A" w:rsidP="00261C2A">
            <w:pPr>
              <w:ind w:left="197" w:right="-76" w:hanging="197"/>
              <w:rPr>
                <w:sz w:val="21"/>
                <w:szCs w:val="21"/>
              </w:rPr>
            </w:pPr>
          </w:p>
        </w:tc>
        <w:tc>
          <w:tcPr>
            <w:tcW w:w="1088" w:type="dxa"/>
            <w:vAlign w:val="bottom"/>
          </w:tcPr>
          <w:p w14:paraId="613D3A1A" w14:textId="77777777" w:rsidR="00261C2A" w:rsidRPr="00B8380E" w:rsidRDefault="00261C2A" w:rsidP="005963D4">
            <w:pPr>
              <w:jc w:val="right"/>
              <w:rPr>
                <w:sz w:val="21"/>
                <w:szCs w:val="21"/>
              </w:rPr>
            </w:pPr>
          </w:p>
        </w:tc>
        <w:tc>
          <w:tcPr>
            <w:tcW w:w="180" w:type="dxa"/>
            <w:vAlign w:val="bottom"/>
          </w:tcPr>
          <w:p w14:paraId="04EADE8D" w14:textId="77777777" w:rsidR="00261C2A" w:rsidRPr="00B8380E" w:rsidRDefault="00261C2A" w:rsidP="005963D4">
            <w:pPr>
              <w:rPr>
                <w:sz w:val="21"/>
                <w:szCs w:val="21"/>
              </w:rPr>
            </w:pPr>
          </w:p>
        </w:tc>
        <w:tc>
          <w:tcPr>
            <w:tcW w:w="990" w:type="dxa"/>
            <w:vAlign w:val="bottom"/>
          </w:tcPr>
          <w:p w14:paraId="4168784D"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5FDBFAD6" w14:textId="77777777" w:rsidR="00261C2A" w:rsidRPr="00B8380E" w:rsidRDefault="00261C2A" w:rsidP="005963D4">
            <w:pPr>
              <w:rPr>
                <w:sz w:val="21"/>
                <w:szCs w:val="21"/>
              </w:rPr>
            </w:pPr>
          </w:p>
        </w:tc>
        <w:tc>
          <w:tcPr>
            <w:tcW w:w="1080" w:type="dxa"/>
            <w:vAlign w:val="bottom"/>
          </w:tcPr>
          <w:p w14:paraId="1532CDEB"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3" w:type="dxa"/>
            <w:vAlign w:val="bottom"/>
          </w:tcPr>
          <w:p w14:paraId="5912729B" w14:textId="77777777" w:rsidR="00261C2A" w:rsidRPr="00B8380E" w:rsidRDefault="00261C2A" w:rsidP="005963D4">
            <w:pPr>
              <w:pStyle w:val="acctfourfigures"/>
              <w:spacing w:line="240" w:lineRule="auto"/>
              <w:jc w:val="right"/>
              <w:rPr>
                <w:sz w:val="21"/>
                <w:szCs w:val="21"/>
              </w:rPr>
            </w:pPr>
          </w:p>
        </w:tc>
        <w:tc>
          <w:tcPr>
            <w:tcW w:w="799" w:type="dxa"/>
            <w:gridSpan w:val="2"/>
            <w:vAlign w:val="bottom"/>
          </w:tcPr>
          <w:p w14:paraId="33C39407"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7112A3B6" w14:textId="77777777" w:rsidR="00261C2A" w:rsidRPr="00B8380E" w:rsidRDefault="00261C2A" w:rsidP="005963D4">
            <w:pPr>
              <w:rPr>
                <w:sz w:val="21"/>
                <w:szCs w:val="21"/>
              </w:rPr>
            </w:pPr>
          </w:p>
        </w:tc>
        <w:tc>
          <w:tcPr>
            <w:tcW w:w="900" w:type="dxa"/>
            <w:vAlign w:val="bottom"/>
          </w:tcPr>
          <w:p w14:paraId="731F6EC8"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17E9DDA1" w14:textId="77777777" w:rsidR="00261C2A" w:rsidRPr="00B8380E" w:rsidRDefault="00261C2A" w:rsidP="005963D4">
            <w:pPr>
              <w:rPr>
                <w:sz w:val="21"/>
                <w:szCs w:val="21"/>
              </w:rPr>
            </w:pPr>
          </w:p>
        </w:tc>
        <w:tc>
          <w:tcPr>
            <w:tcW w:w="900" w:type="dxa"/>
            <w:vAlign w:val="bottom"/>
          </w:tcPr>
          <w:p w14:paraId="01E81D6B" w14:textId="77777777" w:rsidR="00261C2A" w:rsidRPr="00B8380E" w:rsidRDefault="00261C2A" w:rsidP="005963D4">
            <w:pPr>
              <w:pStyle w:val="acctfourfigures"/>
              <w:tabs>
                <w:tab w:val="clear" w:pos="765"/>
                <w:tab w:val="decimal" w:pos="1642"/>
              </w:tabs>
              <w:spacing w:line="240" w:lineRule="atLeast"/>
              <w:ind w:right="99"/>
              <w:jc w:val="right"/>
              <w:rPr>
                <w:sz w:val="21"/>
                <w:szCs w:val="21"/>
              </w:rPr>
            </w:pPr>
          </w:p>
        </w:tc>
      </w:tr>
      <w:tr w:rsidR="00261C2A" w:rsidRPr="00B8380E" w14:paraId="552F1676" w14:textId="77777777" w:rsidTr="00261C2A">
        <w:trPr>
          <w:cantSplit/>
        </w:trPr>
        <w:tc>
          <w:tcPr>
            <w:tcW w:w="2430" w:type="dxa"/>
          </w:tcPr>
          <w:p w14:paraId="19FA9B9A" w14:textId="77777777" w:rsidR="00261C2A" w:rsidRPr="00B8380E" w:rsidRDefault="00261C2A" w:rsidP="00261C2A">
            <w:pPr>
              <w:ind w:left="197" w:right="-76" w:hanging="197"/>
              <w:rPr>
                <w:sz w:val="21"/>
                <w:szCs w:val="21"/>
              </w:rPr>
            </w:pPr>
          </w:p>
        </w:tc>
        <w:tc>
          <w:tcPr>
            <w:tcW w:w="1088" w:type="dxa"/>
            <w:vAlign w:val="bottom"/>
          </w:tcPr>
          <w:p w14:paraId="3E303571" w14:textId="77777777" w:rsidR="00261C2A" w:rsidRPr="00B8380E" w:rsidRDefault="00261C2A" w:rsidP="005963D4">
            <w:pPr>
              <w:jc w:val="right"/>
              <w:rPr>
                <w:sz w:val="21"/>
                <w:szCs w:val="21"/>
              </w:rPr>
            </w:pPr>
          </w:p>
        </w:tc>
        <w:tc>
          <w:tcPr>
            <w:tcW w:w="180" w:type="dxa"/>
            <w:vAlign w:val="bottom"/>
          </w:tcPr>
          <w:p w14:paraId="5A7F095D" w14:textId="77777777" w:rsidR="00261C2A" w:rsidRPr="00B8380E" w:rsidRDefault="00261C2A" w:rsidP="005963D4">
            <w:pPr>
              <w:rPr>
                <w:sz w:val="21"/>
                <w:szCs w:val="21"/>
              </w:rPr>
            </w:pPr>
          </w:p>
        </w:tc>
        <w:tc>
          <w:tcPr>
            <w:tcW w:w="990" w:type="dxa"/>
            <w:vAlign w:val="bottom"/>
          </w:tcPr>
          <w:p w14:paraId="56972267"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7F0FBFA7" w14:textId="77777777" w:rsidR="00261C2A" w:rsidRPr="00B8380E" w:rsidRDefault="00261C2A" w:rsidP="005963D4">
            <w:pPr>
              <w:rPr>
                <w:sz w:val="21"/>
                <w:szCs w:val="21"/>
              </w:rPr>
            </w:pPr>
          </w:p>
        </w:tc>
        <w:tc>
          <w:tcPr>
            <w:tcW w:w="1080" w:type="dxa"/>
            <w:vAlign w:val="bottom"/>
          </w:tcPr>
          <w:p w14:paraId="1A385BA3"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3" w:type="dxa"/>
            <w:vAlign w:val="bottom"/>
          </w:tcPr>
          <w:p w14:paraId="7F203A54" w14:textId="77777777" w:rsidR="00261C2A" w:rsidRPr="00B8380E" w:rsidRDefault="00261C2A" w:rsidP="005963D4">
            <w:pPr>
              <w:pStyle w:val="acctfourfigures"/>
              <w:spacing w:line="240" w:lineRule="auto"/>
              <w:jc w:val="right"/>
              <w:rPr>
                <w:sz w:val="21"/>
                <w:szCs w:val="21"/>
              </w:rPr>
            </w:pPr>
          </w:p>
        </w:tc>
        <w:tc>
          <w:tcPr>
            <w:tcW w:w="799" w:type="dxa"/>
            <w:gridSpan w:val="2"/>
            <w:vAlign w:val="bottom"/>
          </w:tcPr>
          <w:p w14:paraId="126A989D"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1E6D6853" w14:textId="77777777" w:rsidR="00261C2A" w:rsidRPr="00B8380E" w:rsidRDefault="00261C2A" w:rsidP="005963D4">
            <w:pPr>
              <w:rPr>
                <w:sz w:val="21"/>
                <w:szCs w:val="21"/>
              </w:rPr>
            </w:pPr>
          </w:p>
        </w:tc>
        <w:tc>
          <w:tcPr>
            <w:tcW w:w="900" w:type="dxa"/>
            <w:vAlign w:val="bottom"/>
          </w:tcPr>
          <w:p w14:paraId="6647EED9"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70A2EB99" w14:textId="77777777" w:rsidR="00261C2A" w:rsidRPr="00B8380E" w:rsidRDefault="00261C2A" w:rsidP="005963D4">
            <w:pPr>
              <w:rPr>
                <w:sz w:val="21"/>
                <w:szCs w:val="21"/>
              </w:rPr>
            </w:pPr>
          </w:p>
        </w:tc>
        <w:tc>
          <w:tcPr>
            <w:tcW w:w="900" w:type="dxa"/>
            <w:vAlign w:val="bottom"/>
          </w:tcPr>
          <w:p w14:paraId="35353495" w14:textId="77777777" w:rsidR="00261C2A" w:rsidRPr="00B8380E" w:rsidRDefault="00261C2A" w:rsidP="005963D4">
            <w:pPr>
              <w:pStyle w:val="acctfourfigures"/>
              <w:tabs>
                <w:tab w:val="clear" w:pos="765"/>
                <w:tab w:val="decimal" w:pos="1642"/>
              </w:tabs>
              <w:spacing w:line="240" w:lineRule="atLeast"/>
              <w:ind w:right="99"/>
              <w:jc w:val="right"/>
              <w:rPr>
                <w:sz w:val="21"/>
                <w:szCs w:val="21"/>
              </w:rPr>
            </w:pPr>
          </w:p>
        </w:tc>
      </w:tr>
      <w:tr w:rsidR="00261C2A" w:rsidRPr="00B8380E" w14:paraId="5B7823EF" w14:textId="77777777" w:rsidTr="00261C2A">
        <w:trPr>
          <w:cantSplit/>
        </w:trPr>
        <w:tc>
          <w:tcPr>
            <w:tcW w:w="2430" w:type="dxa"/>
          </w:tcPr>
          <w:p w14:paraId="3E228015" w14:textId="77777777" w:rsidR="00261C2A" w:rsidRPr="00B8380E" w:rsidRDefault="00261C2A" w:rsidP="00261C2A">
            <w:pPr>
              <w:ind w:left="197" w:right="-76" w:hanging="197"/>
              <w:rPr>
                <w:sz w:val="21"/>
                <w:szCs w:val="21"/>
              </w:rPr>
            </w:pPr>
          </w:p>
        </w:tc>
        <w:tc>
          <w:tcPr>
            <w:tcW w:w="1088" w:type="dxa"/>
            <w:vAlign w:val="bottom"/>
          </w:tcPr>
          <w:p w14:paraId="4C987E58" w14:textId="77777777" w:rsidR="00261C2A" w:rsidRPr="00B8380E" w:rsidRDefault="00261C2A" w:rsidP="005963D4">
            <w:pPr>
              <w:jc w:val="right"/>
              <w:rPr>
                <w:sz w:val="21"/>
                <w:szCs w:val="21"/>
              </w:rPr>
            </w:pPr>
          </w:p>
        </w:tc>
        <w:tc>
          <w:tcPr>
            <w:tcW w:w="180" w:type="dxa"/>
            <w:vAlign w:val="bottom"/>
          </w:tcPr>
          <w:p w14:paraId="1133D235" w14:textId="77777777" w:rsidR="00261C2A" w:rsidRPr="00B8380E" w:rsidRDefault="00261C2A" w:rsidP="005963D4">
            <w:pPr>
              <w:rPr>
                <w:sz w:val="21"/>
                <w:szCs w:val="21"/>
              </w:rPr>
            </w:pPr>
          </w:p>
        </w:tc>
        <w:tc>
          <w:tcPr>
            <w:tcW w:w="990" w:type="dxa"/>
            <w:vAlign w:val="bottom"/>
          </w:tcPr>
          <w:p w14:paraId="0C1405BC"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772CC5E6" w14:textId="77777777" w:rsidR="00261C2A" w:rsidRPr="00B8380E" w:rsidRDefault="00261C2A" w:rsidP="005963D4">
            <w:pPr>
              <w:rPr>
                <w:sz w:val="21"/>
                <w:szCs w:val="21"/>
              </w:rPr>
            </w:pPr>
          </w:p>
        </w:tc>
        <w:tc>
          <w:tcPr>
            <w:tcW w:w="1080" w:type="dxa"/>
            <w:vAlign w:val="bottom"/>
          </w:tcPr>
          <w:p w14:paraId="0BB10923"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3" w:type="dxa"/>
            <w:vAlign w:val="bottom"/>
          </w:tcPr>
          <w:p w14:paraId="21B82B81" w14:textId="77777777" w:rsidR="00261C2A" w:rsidRPr="00B8380E" w:rsidRDefault="00261C2A" w:rsidP="005963D4">
            <w:pPr>
              <w:pStyle w:val="acctfourfigures"/>
              <w:spacing w:line="240" w:lineRule="auto"/>
              <w:jc w:val="right"/>
              <w:rPr>
                <w:sz w:val="21"/>
                <w:szCs w:val="21"/>
              </w:rPr>
            </w:pPr>
          </w:p>
        </w:tc>
        <w:tc>
          <w:tcPr>
            <w:tcW w:w="799" w:type="dxa"/>
            <w:gridSpan w:val="2"/>
            <w:vAlign w:val="bottom"/>
          </w:tcPr>
          <w:p w14:paraId="3169B8A6"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3FDD8867" w14:textId="77777777" w:rsidR="00261C2A" w:rsidRPr="00B8380E" w:rsidRDefault="00261C2A" w:rsidP="005963D4">
            <w:pPr>
              <w:rPr>
                <w:sz w:val="21"/>
                <w:szCs w:val="21"/>
              </w:rPr>
            </w:pPr>
          </w:p>
        </w:tc>
        <w:tc>
          <w:tcPr>
            <w:tcW w:w="900" w:type="dxa"/>
            <w:vAlign w:val="bottom"/>
          </w:tcPr>
          <w:p w14:paraId="30C6B7ED"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528AD723" w14:textId="77777777" w:rsidR="00261C2A" w:rsidRPr="00B8380E" w:rsidRDefault="00261C2A" w:rsidP="005963D4">
            <w:pPr>
              <w:rPr>
                <w:sz w:val="21"/>
                <w:szCs w:val="21"/>
              </w:rPr>
            </w:pPr>
          </w:p>
        </w:tc>
        <w:tc>
          <w:tcPr>
            <w:tcW w:w="900" w:type="dxa"/>
            <w:vAlign w:val="bottom"/>
          </w:tcPr>
          <w:p w14:paraId="336C43F7" w14:textId="77777777" w:rsidR="00261C2A" w:rsidRPr="00B8380E" w:rsidRDefault="00261C2A" w:rsidP="005963D4">
            <w:pPr>
              <w:pStyle w:val="acctfourfigures"/>
              <w:tabs>
                <w:tab w:val="clear" w:pos="765"/>
                <w:tab w:val="decimal" w:pos="1642"/>
              </w:tabs>
              <w:spacing w:line="240" w:lineRule="atLeast"/>
              <w:ind w:right="99"/>
              <w:jc w:val="right"/>
              <w:rPr>
                <w:sz w:val="21"/>
                <w:szCs w:val="21"/>
              </w:rPr>
            </w:pPr>
          </w:p>
        </w:tc>
      </w:tr>
      <w:tr w:rsidR="00261C2A" w:rsidRPr="00B8380E" w14:paraId="79456973" w14:textId="77777777" w:rsidTr="00261C2A">
        <w:trPr>
          <w:cantSplit/>
        </w:trPr>
        <w:tc>
          <w:tcPr>
            <w:tcW w:w="2430" w:type="dxa"/>
          </w:tcPr>
          <w:p w14:paraId="7FF7BE4E" w14:textId="77777777" w:rsidR="00261C2A" w:rsidRPr="00B8380E" w:rsidRDefault="00261C2A" w:rsidP="00261C2A">
            <w:pPr>
              <w:ind w:left="197" w:right="-76" w:hanging="197"/>
              <w:rPr>
                <w:sz w:val="21"/>
                <w:szCs w:val="21"/>
              </w:rPr>
            </w:pPr>
          </w:p>
        </w:tc>
        <w:tc>
          <w:tcPr>
            <w:tcW w:w="1088" w:type="dxa"/>
            <w:vAlign w:val="bottom"/>
          </w:tcPr>
          <w:p w14:paraId="5E4CB5DD" w14:textId="77777777" w:rsidR="00261C2A" w:rsidRPr="00B8380E" w:rsidRDefault="00261C2A" w:rsidP="005963D4">
            <w:pPr>
              <w:jc w:val="right"/>
              <w:rPr>
                <w:sz w:val="21"/>
                <w:szCs w:val="21"/>
              </w:rPr>
            </w:pPr>
          </w:p>
        </w:tc>
        <w:tc>
          <w:tcPr>
            <w:tcW w:w="180" w:type="dxa"/>
            <w:vAlign w:val="bottom"/>
          </w:tcPr>
          <w:p w14:paraId="3FE9BF1E" w14:textId="77777777" w:rsidR="00261C2A" w:rsidRPr="00B8380E" w:rsidRDefault="00261C2A" w:rsidP="005963D4">
            <w:pPr>
              <w:rPr>
                <w:sz w:val="21"/>
                <w:szCs w:val="21"/>
              </w:rPr>
            </w:pPr>
          </w:p>
        </w:tc>
        <w:tc>
          <w:tcPr>
            <w:tcW w:w="990" w:type="dxa"/>
            <w:vAlign w:val="bottom"/>
          </w:tcPr>
          <w:p w14:paraId="0555C7F4"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46E49E40" w14:textId="77777777" w:rsidR="00261C2A" w:rsidRPr="00B8380E" w:rsidRDefault="00261C2A" w:rsidP="005963D4">
            <w:pPr>
              <w:rPr>
                <w:sz w:val="21"/>
                <w:szCs w:val="21"/>
              </w:rPr>
            </w:pPr>
          </w:p>
        </w:tc>
        <w:tc>
          <w:tcPr>
            <w:tcW w:w="1080" w:type="dxa"/>
            <w:vAlign w:val="bottom"/>
          </w:tcPr>
          <w:p w14:paraId="4B97E972"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3" w:type="dxa"/>
            <w:vAlign w:val="bottom"/>
          </w:tcPr>
          <w:p w14:paraId="1DE39F58" w14:textId="77777777" w:rsidR="00261C2A" w:rsidRPr="00B8380E" w:rsidRDefault="00261C2A" w:rsidP="005963D4">
            <w:pPr>
              <w:pStyle w:val="acctfourfigures"/>
              <w:spacing w:line="240" w:lineRule="auto"/>
              <w:jc w:val="right"/>
              <w:rPr>
                <w:sz w:val="21"/>
                <w:szCs w:val="21"/>
              </w:rPr>
            </w:pPr>
          </w:p>
        </w:tc>
        <w:tc>
          <w:tcPr>
            <w:tcW w:w="713" w:type="dxa"/>
            <w:vAlign w:val="bottom"/>
          </w:tcPr>
          <w:p w14:paraId="4064C025"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274" w:type="dxa"/>
            <w:gridSpan w:val="3"/>
            <w:vAlign w:val="bottom"/>
          </w:tcPr>
          <w:p w14:paraId="742C28B9" w14:textId="77777777" w:rsidR="00261C2A" w:rsidRPr="00B8380E" w:rsidRDefault="00261C2A" w:rsidP="005963D4">
            <w:pPr>
              <w:rPr>
                <w:sz w:val="21"/>
                <w:szCs w:val="21"/>
              </w:rPr>
            </w:pPr>
          </w:p>
        </w:tc>
        <w:tc>
          <w:tcPr>
            <w:tcW w:w="900" w:type="dxa"/>
            <w:vAlign w:val="bottom"/>
          </w:tcPr>
          <w:p w14:paraId="5D2346E1" w14:textId="77777777" w:rsidR="00261C2A" w:rsidRPr="00B8380E" w:rsidRDefault="00261C2A"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2D630161" w14:textId="77777777" w:rsidR="00261C2A" w:rsidRPr="00B8380E" w:rsidRDefault="00261C2A" w:rsidP="005963D4">
            <w:pPr>
              <w:rPr>
                <w:sz w:val="21"/>
                <w:szCs w:val="21"/>
              </w:rPr>
            </w:pPr>
          </w:p>
        </w:tc>
        <w:tc>
          <w:tcPr>
            <w:tcW w:w="900" w:type="dxa"/>
            <w:vAlign w:val="bottom"/>
          </w:tcPr>
          <w:p w14:paraId="4A389F55" w14:textId="77777777" w:rsidR="00261C2A" w:rsidRPr="00B8380E" w:rsidRDefault="00261C2A" w:rsidP="005963D4">
            <w:pPr>
              <w:pStyle w:val="acctfourfigures"/>
              <w:tabs>
                <w:tab w:val="clear" w:pos="765"/>
                <w:tab w:val="decimal" w:pos="1642"/>
              </w:tabs>
              <w:spacing w:line="240" w:lineRule="atLeast"/>
              <w:ind w:right="99"/>
              <w:jc w:val="right"/>
              <w:rPr>
                <w:sz w:val="21"/>
                <w:szCs w:val="21"/>
              </w:rPr>
            </w:pPr>
          </w:p>
        </w:tc>
      </w:tr>
      <w:tr w:rsidR="005963D4" w:rsidRPr="00B8380E" w14:paraId="7FD76375" w14:textId="77777777" w:rsidTr="00261C2A">
        <w:trPr>
          <w:cantSplit/>
        </w:trPr>
        <w:tc>
          <w:tcPr>
            <w:tcW w:w="2430" w:type="dxa"/>
          </w:tcPr>
          <w:p w14:paraId="75946A9B" w14:textId="77777777" w:rsidR="005963D4" w:rsidRPr="00B8380E" w:rsidRDefault="005963D4" w:rsidP="005963D4">
            <w:pPr>
              <w:tabs>
                <w:tab w:val="left" w:pos="100"/>
              </w:tabs>
              <w:ind w:left="100" w:hanging="100"/>
              <w:rPr>
                <w:sz w:val="21"/>
                <w:szCs w:val="21"/>
              </w:rPr>
            </w:pPr>
            <w:r w:rsidRPr="00B8380E">
              <w:rPr>
                <w:b/>
                <w:bCs/>
                <w:i/>
                <w:iCs/>
                <w:sz w:val="21"/>
                <w:szCs w:val="21"/>
              </w:rPr>
              <w:lastRenderedPageBreak/>
              <w:t>Financial liabilities</w:t>
            </w:r>
          </w:p>
        </w:tc>
        <w:tc>
          <w:tcPr>
            <w:tcW w:w="1088" w:type="dxa"/>
            <w:vAlign w:val="bottom"/>
          </w:tcPr>
          <w:p w14:paraId="59CABE75"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51F97BF9" w14:textId="77777777" w:rsidR="005963D4" w:rsidRPr="00B8380E" w:rsidRDefault="005963D4" w:rsidP="005963D4">
            <w:pPr>
              <w:rPr>
                <w:sz w:val="21"/>
                <w:szCs w:val="21"/>
              </w:rPr>
            </w:pPr>
          </w:p>
        </w:tc>
        <w:tc>
          <w:tcPr>
            <w:tcW w:w="990" w:type="dxa"/>
            <w:vAlign w:val="bottom"/>
          </w:tcPr>
          <w:p w14:paraId="6B15E7C1"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0" w:type="dxa"/>
            <w:vAlign w:val="bottom"/>
          </w:tcPr>
          <w:p w14:paraId="4268D152" w14:textId="77777777" w:rsidR="005963D4" w:rsidRPr="00B8380E" w:rsidRDefault="005963D4" w:rsidP="005963D4">
            <w:pPr>
              <w:rPr>
                <w:sz w:val="21"/>
                <w:szCs w:val="21"/>
              </w:rPr>
            </w:pPr>
          </w:p>
        </w:tc>
        <w:tc>
          <w:tcPr>
            <w:tcW w:w="1080" w:type="dxa"/>
            <w:vAlign w:val="bottom"/>
          </w:tcPr>
          <w:p w14:paraId="4A331A85" w14:textId="77777777" w:rsidR="005963D4" w:rsidRPr="00B8380E" w:rsidRDefault="005963D4" w:rsidP="005963D4">
            <w:pPr>
              <w:jc w:val="right"/>
              <w:rPr>
                <w:sz w:val="21"/>
                <w:szCs w:val="21"/>
              </w:rPr>
            </w:pPr>
          </w:p>
        </w:tc>
        <w:tc>
          <w:tcPr>
            <w:tcW w:w="183" w:type="dxa"/>
            <w:vAlign w:val="bottom"/>
          </w:tcPr>
          <w:p w14:paraId="258D3117"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34A111DA"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c>
          <w:tcPr>
            <w:tcW w:w="183" w:type="dxa"/>
            <w:gridSpan w:val="2"/>
            <w:vAlign w:val="bottom"/>
          </w:tcPr>
          <w:p w14:paraId="2236B183" w14:textId="77777777" w:rsidR="005963D4" w:rsidRPr="00B8380E" w:rsidRDefault="005963D4" w:rsidP="005963D4">
            <w:pPr>
              <w:rPr>
                <w:sz w:val="21"/>
                <w:szCs w:val="21"/>
              </w:rPr>
            </w:pPr>
          </w:p>
        </w:tc>
        <w:tc>
          <w:tcPr>
            <w:tcW w:w="900" w:type="dxa"/>
            <w:vAlign w:val="bottom"/>
          </w:tcPr>
          <w:p w14:paraId="2744B5D9" w14:textId="77777777" w:rsidR="005963D4" w:rsidRPr="00B8380E" w:rsidRDefault="005963D4" w:rsidP="005963D4">
            <w:pPr>
              <w:jc w:val="right"/>
              <w:rPr>
                <w:sz w:val="21"/>
                <w:szCs w:val="21"/>
              </w:rPr>
            </w:pPr>
          </w:p>
        </w:tc>
        <w:tc>
          <w:tcPr>
            <w:tcW w:w="180" w:type="dxa"/>
            <w:vAlign w:val="bottom"/>
          </w:tcPr>
          <w:p w14:paraId="120115B5" w14:textId="77777777" w:rsidR="005963D4" w:rsidRPr="00B8380E" w:rsidRDefault="005963D4" w:rsidP="005963D4">
            <w:pPr>
              <w:rPr>
                <w:sz w:val="21"/>
                <w:szCs w:val="21"/>
              </w:rPr>
            </w:pPr>
          </w:p>
        </w:tc>
        <w:tc>
          <w:tcPr>
            <w:tcW w:w="900" w:type="dxa"/>
            <w:vAlign w:val="bottom"/>
          </w:tcPr>
          <w:p w14:paraId="4EAA8C5B"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p>
        </w:tc>
      </w:tr>
      <w:tr w:rsidR="005963D4" w:rsidRPr="00B8380E" w14:paraId="5F982AF5" w14:textId="77777777" w:rsidTr="00261C2A">
        <w:trPr>
          <w:cantSplit/>
        </w:trPr>
        <w:tc>
          <w:tcPr>
            <w:tcW w:w="2430" w:type="dxa"/>
          </w:tcPr>
          <w:p w14:paraId="050F8EFF" w14:textId="77777777" w:rsidR="005963D4" w:rsidRPr="00B8380E" w:rsidRDefault="005963D4" w:rsidP="00261C2A">
            <w:pPr>
              <w:ind w:left="197" w:right="-76" w:hanging="197"/>
              <w:rPr>
                <w:sz w:val="21"/>
                <w:szCs w:val="21"/>
              </w:rPr>
            </w:pPr>
            <w:r w:rsidRPr="00B8380E">
              <w:rPr>
                <w:sz w:val="21"/>
                <w:szCs w:val="21"/>
              </w:rPr>
              <w:t>Short-term loans from financial institutions</w:t>
            </w:r>
          </w:p>
        </w:tc>
        <w:tc>
          <w:tcPr>
            <w:tcW w:w="1088" w:type="dxa"/>
            <w:vAlign w:val="bottom"/>
          </w:tcPr>
          <w:p w14:paraId="40ED7A1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7172B48D" w14:textId="77777777" w:rsidR="005963D4" w:rsidRPr="00B8380E" w:rsidRDefault="005963D4" w:rsidP="005963D4">
            <w:pPr>
              <w:rPr>
                <w:sz w:val="21"/>
                <w:szCs w:val="21"/>
              </w:rPr>
            </w:pPr>
          </w:p>
        </w:tc>
        <w:tc>
          <w:tcPr>
            <w:tcW w:w="990" w:type="dxa"/>
            <w:vAlign w:val="bottom"/>
          </w:tcPr>
          <w:p w14:paraId="58857564"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12F55406" w14:textId="77777777" w:rsidR="005963D4" w:rsidRPr="00B8380E" w:rsidRDefault="005963D4" w:rsidP="005963D4">
            <w:pPr>
              <w:rPr>
                <w:sz w:val="21"/>
                <w:szCs w:val="21"/>
              </w:rPr>
            </w:pPr>
          </w:p>
        </w:tc>
        <w:tc>
          <w:tcPr>
            <w:tcW w:w="1080" w:type="dxa"/>
            <w:vAlign w:val="bottom"/>
          </w:tcPr>
          <w:p w14:paraId="68A523B9" w14:textId="77777777" w:rsidR="005963D4" w:rsidRPr="00B8380E" w:rsidRDefault="005963D4" w:rsidP="005963D4">
            <w:pPr>
              <w:jc w:val="right"/>
              <w:rPr>
                <w:sz w:val="21"/>
                <w:szCs w:val="21"/>
              </w:rPr>
            </w:pPr>
            <w:r w:rsidRPr="00B8380E">
              <w:rPr>
                <w:sz w:val="21"/>
                <w:szCs w:val="21"/>
              </w:rPr>
              <w:t>(550)</w:t>
            </w:r>
          </w:p>
        </w:tc>
        <w:tc>
          <w:tcPr>
            <w:tcW w:w="183" w:type="dxa"/>
            <w:vAlign w:val="bottom"/>
          </w:tcPr>
          <w:p w14:paraId="22585D3B"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32FD5EED"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gridSpan w:val="2"/>
            <w:vAlign w:val="bottom"/>
          </w:tcPr>
          <w:p w14:paraId="3D2F704E" w14:textId="77777777" w:rsidR="005963D4" w:rsidRPr="00B8380E" w:rsidRDefault="005963D4" w:rsidP="005963D4">
            <w:pPr>
              <w:rPr>
                <w:sz w:val="21"/>
                <w:szCs w:val="21"/>
              </w:rPr>
            </w:pPr>
          </w:p>
        </w:tc>
        <w:tc>
          <w:tcPr>
            <w:tcW w:w="900" w:type="dxa"/>
            <w:vAlign w:val="bottom"/>
          </w:tcPr>
          <w:p w14:paraId="5FF441BE"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388AF4F5" w14:textId="77777777" w:rsidR="005963D4" w:rsidRPr="00B8380E" w:rsidRDefault="005963D4" w:rsidP="005963D4">
            <w:pPr>
              <w:rPr>
                <w:sz w:val="21"/>
                <w:szCs w:val="21"/>
              </w:rPr>
            </w:pPr>
          </w:p>
        </w:tc>
        <w:tc>
          <w:tcPr>
            <w:tcW w:w="900" w:type="dxa"/>
            <w:vAlign w:val="bottom"/>
          </w:tcPr>
          <w:p w14:paraId="45E43A2A" w14:textId="77777777" w:rsidR="005963D4" w:rsidRPr="00B8380E" w:rsidRDefault="005963D4" w:rsidP="007A2706">
            <w:pPr>
              <w:ind w:right="-70"/>
              <w:jc w:val="right"/>
              <w:rPr>
                <w:sz w:val="21"/>
                <w:szCs w:val="21"/>
              </w:rPr>
            </w:pPr>
            <w:r w:rsidRPr="00B8380E">
              <w:rPr>
                <w:sz w:val="21"/>
                <w:szCs w:val="21"/>
              </w:rPr>
              <w:t>(548)</w:t>
            </w:r>
          </w:p>
        </w:tc>
      </w:tr>
      <w:tr w:rsidR="005963D4" w:rsidRPr="00B8380E" w14:paraId="0B4819BF" w14:textId="77777777" w:rsidTr="00261C2A">
        <w:trPr>
          <w:cantSplit/>
        </w:trPr>
        <w:tc>
          <w:tcPr>
            <w:tcW w:w="2430" w:type="dxa"/>
            <w:vAlign w:val="bottom"/>
          </w:tcPr>
          <w:p w14:paraId="6BB4E0B4" w14:textId="77777777" w:rsidR="005963D4" w:rsidRPr="00B8380E" w:rsidRDefault="005963D4" w:rsidP="005963D4">
            <w:pPr>
              <w:tabs>
                <w:tab w:val="left" w:pos="100"/>
              </w:tabs>
              <w:ind w:left="100" w:hanging="100"/>
              <w:rPr>
                <w:sz w:val="21"/>
                <w:szCs w:val="21"/>
              </w:rPr>
            </w:pPr>
            <w:r w:rsidRPr="00B8380E">
              <w:rPr>
                <w:sz w:val="21"/>
                <w:szCs w:val="21"/>
              </w:rPr>
              <w:t>Debentures</w:t>
            </w:r>
          </w:p>
        </w:tc>
        <w:tc>
          <w:tcPr>
            <w:tcW w:w="1088" w:type="dxa"/>
            <w:vAlign w:val="bottom"/>
          </w:tcPr>
          <w:p w14:paraId="151D4238"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1E821651" w14:textId="77777777" w:rsidR="005963D4" w:rsidRPr="00B8380E" w:rsidRDefault="005963D4" w:rsidP="005963D4">
            <w:pPr>
              <w:rPr>
                <w:sz w:val="21"/>
                <w:szCs w:val="21"/>
              </w:rPr>
            </w:pPr>
          </w:p>
        </w:tc>
        <w:tc>
          <w:tcPr>
            <w:tcW w:w="990" w:type="dxa"/>
            <w:vAlign w:val="bottom"/>
          </w:tcPr>
          <w:p w14:paraId="7F9EEF33"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0" w:type="dxa"/>
            <w:vAlign w:val="bottom"/>
          </w:tcPr>
          <w:p w14:paraId="0F4B6633" w14:textId="77777777" w:rsidR="005963D4" w:rsidRPr="00B8380E" w:rsidRDefault="005963D4" w:rsidP="005963D4">
            <w:pPr>
              <w:rPr>
                <w:sz w:val="21"/>
                <w:szCs w:val="21"/>
              </w:rPr>
            </w:pPr>
          </w:p>
        </w:tc>
        <w:tc>
          <w:tcPr>
            <w:tcW w:w="1080" w:type="dxa"/>
            <w:vAlign w:val="bottom"/>
          </w:tcPr>
          <w:p w14:paraId="5A9C70F1" w14:textId="77777777" w:rsidR="005963D4" w:rsidRPr="00B8380E" w:rsidRDefault="005963D4" w:rsidP="005963D4">
            <w:pPr>
              <w:jc w:val="right"/>
              <w:rPr>
                <w:sz w:val="21"/>
                <w:szCs w:val="21"/>
              </w:rPr>
            </w:pPr>
            <w:r w:rsidRPr="00B8380E">
              <w:rPr>
                <w:sz w:val="21"/>
                <w:szCs w:val="21"/>
              </w:rPr>
              <w:t>(2,189)</w:t>
            </w:r>
          </w:p>
        </w:tc>
        <w:tc>
          <w:tcPr>
            <w:tcW w:w="183" w:type="dxa"/>
            <w:vAlign w:val="bottom"/>
          </w:tcPr>
          <w:p w14:paraId="3EA5B327" w14:textId="77777777" w:rsidR="005963D4" w:rsidRPr="00B8380E" w:rsidRDefault="005963D4" w:rsidP="005963D4">
            <w:pPr>
              <w:pStyle w:val="acctfourfigures"/>
              <w:spacing w:line="240" w:lineRule="auto"/>
              <w:jc w:val="right"/>
              <w:rPr>
                <w:sz w:val="21"/>
                <w:szCs w:val="21"/>
              </w:rPr>
            </w:pPr>
          </w:p>
        </w:tc>
        <w:tc>
          <w:tcPr>
            <w:tcW w:w="799" w:type="dxa"/>
            <w:gridSpan w:val="2"/>
            <w:vAlign w:val="bottom"/>
          </w:tcPr>
          <w:p w14:paraId="75D6C4B1"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c>
          <w:tcPr>
            <w:tcW w:w="183" w:type="dxa"/>
            <w:gridSpan w:val="2"/>
            <w:vAlign w:val="bottom"/>
          </w:tcPr>
          <w:p w14:paraId="4B44BF39" w14:textId="77777777" w:rsidR="005963D4" w:rsidRPr="00B8380E" w:rsidRDefault="005963D4" w:rsidP="005963D4">
            <w:pPr>
              <w:rPr>
                <w:sz w:val="21"/>
                <w:szCs w:val="21"/>
              </w:rPr>
            </w:pPr>
          </w:p>
        </w:tc>
        <w:tc>
          <w:tcPr>
            <w:tcW w:w="900" w:type="dxa"/>
            <w:vAlign w:val="bottom"/>
          </w:tcPr>
          <w:p w14:paraId="2768D08A" w14:textId="77777777" w:rsidR="005963D4" w:rsidRPr="00B8380E" w:rsidRDefault="005963D4" w:rsidP="007A2706">
            <w:pPr>
              <w:ind w:right="-70"/>
              <w:jc w:val="right"/>
              <w:rPr>
                <w:sz w:val="21"/>
                <w:szCs w:val="21"/>
              </w:rPr>
            </w:pPr>
            <w:r w:rsidRPr="00B8380E">
              <w:rPr>
                <w:sz w:val="21"/>
                <w:szCs w:val="21"/>
              </w:rPr>
              <w:t>(2,215)</w:t>
            </w:r>
          </w:p>
        </w:tc>
        <w:tc>
          <w:tcPr>
            <w:tcW w:w="180" w:type="dxa"/>
            <w:vAlign w:val="bottom"/>
          </w:tcPr>
          <w:p w14:paraId="7B150802" w14:textId="77777777" w:rsidR="005963D4" w:rsidRPr="00B8380E" w:rsidRDefault="005963D4" w:rsidP="005963D4">
            <w:pPr>
              <w:rPr>
                <w:sz w:val="21"/>
                <w:szCs w:val="21"/>
              </w:rPr>
            </w:pPr>
          </w:p>
        </w:tc>
        <w:tc>
          <w:tcPr>
            <w:tcW w:w="900" w:type="dxa"/>
            <w:vAlign w:val="bottom"/>
          </w:tcPr>
          <w:p w14:paraId="70E138AC" w14:textId="77777777" w:rsidR="005963D4" w:rsidRPr="00B8380E" w:rsidRDefault="005963D4" w:rsidP="005963D4">
            <w:pPr>
              <w:pStyle w:val="acctfourfigures"/>
              <w:tabs>
                <w:tab w:val="clear" w:pos="765"/>
                <w:tab w:val="decimal" w:pos="1642"/>
              </w:tabs>
              <w:spacing w:line="240" w:lineRule="atLeast"/>
              <w:ind w:right="282"/>
              <w:jc w:val="right"/>
              <w:rPr>
                <w:sz w:val="21"/>
                <w:szCs w:val="21"/>
              </w:rPr>
            </w:pPr>
            <w:r w:rsidRPr="00B8380E">
              <w:rPr>
                <w:sz w:val="21"/>
                <w:szCs w:val="21"/>
              </w:rPr>
              <w:t>-</w:t>
            </w:r>
          </w:p>
        </w:tc>
      </w:tr>
    </w:tbl>
    <w:p w14:paraId="799E16BF" w14:textId="77777777" w:rsidR="005963D4" w:rsidRPr="00B8380E" w:rsidRDefault="005963D4" w:rsidP="00815555">
      <w:pPr>
        <w:autoSpaceDE w:val="0"/>
        <w:autoSpaceDN w:val="0"/>
        <w:adjustRightInd w:val="0"/>
        <w:spacing w:line="240" w:lineRule="auto"/>
        <w:ind w:left="540"/>
        <w:jc w:val="both"/>
        <w:rPr>
          <w:szCs w:val="22"/>
        </w:rPr>
      </w:pPr>
    </w:p>
    <w:p w14:paraId="5A643E0E" w14:textId="5A408E40" w:rsidR="00815555" w:rsidRPr="00B8380E" w:rsidRDefault="00815555" w:rsidP="00815555">
      <w:pPr>
        <w:autoSpaceDE w:val="0"/>
        <w:autoSpaceDN w:val="0"/>
        <w:adjustRightInd w:val="0"/>
        <w:spacing w:line="240" w:lineRule="auto"/>
        <w:ind w:left="540"/>
        <w:jc w:val="both"/>
        <w:rPr>
          <w:szCs w:val="22"/>
        </w:rPr>
      </w:pPr>
      <w:r w:rsidRPr="00B8380E">
        <w:rPr>
          <w:szCs w:val="22"/>
        </w:rPr>
        <w:t>The methods and assumptions used by the Company and its subsidiaries in estimating the fair value of financial instruments are as follows:</w:t>
      </w:r>
    </w:p>
    <w:p w14:paraId="52AD7EEB" w14:textId="77777777" w:rsidR="00815555" w:rsidRPr="00B8380E" w:rsidRDefault="00815555" w:rsidP="00815555">
      <w:pPr>
        <w:ind w:left="562"/>
        <w:jc w:val="both"/>
        <w:rPr>
          <w:szCs w:val="22"/>
        </w:rPr>
      </w:pPr>
    </w:p>
    <w:p w14:paraId="64EAE36C" w14:textId="77777777" w:rsidR="00815555" w:rsidRPr="00B8380E" w:rsidRDefault="00815555" w:rsidP="00815555">
      <w:pPr>
        <w:pStyle w:val="ListParagraph"/>
        <w:numPr>
          <w:ilvl w:val="0"/>
          <w:numId w:val="12"/>
        </w:numPr>
        <w:ind w:left="990"/>
        <w:jc w:val="both"/>
        <w:rPr>
          <w:szCs w:val="22"/>
        </w:rPr>
      </w:pPr>
      <w:r w:rsidRPr="00B8380E">
        <w:rPr>
          <w:szCs w:val="22"/>
        </w:rPr>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14:paraId="22238F36" w14:textId="77777777" w:rsidR="00815555" w:rsidRPr="00B8380E" w:rsidRDefault="00815555" w:rsidP="00815555">
      <w:pPr>
        <w:pStyle w:val="ListParagraph"/>
        <w:ind w:left="900"/>
        <w:jc w:val="both"/>
        <w:rPr>
          <w:szCs w:val="22"/>
        </w:rPr>
      </w:pPr>
    </w:p>
    <w:p w14:paraId="4939D073" w14:textId="77777777" w:rsidR="00815555" w:rsidRPr="00B8380E" w:rsidRDefault="00815555" w:rsidP="00815555">
      <w:pPr>
        <w:pStyle w:val="ListParagraph"/>
        <w:numPr>
          <w:ilvl w:val="0"/>
          <w:numId w:val="12"/>
        </w:numPr>
        <w:ind w:left="990"/>
        <w:jc w:val="both"/>
        <w:rPr>
          <w:szCs w:val="22"/>
        </w:rPr>
      </w:pPr>
      <w:r w:rsidRPr="00B8380E">
        <w:rPr>
          <w:szCs w:val="22"/>
        </w:rPr>
        <w:t>For fixed rate debentures, their fair value is determined by using the price as announced by the Thai Bond Market Association.</w:t>
      </w:r>
    </w:p>
    <w:p w14:paraId="49FEB0B5" w14:textId="77777777" w:rsidR="00815555" w:rsidRPr="00B8380E" w:rsidRDefault="00815555" w:rsidP="00815555">
      <w:pPr>
        <w:jc w:val="both"/>
        <w:rPr>
          <w:szCs w:val="22"/>
        </w:rPr>
      </w:pPr>
    </w:p>
    <w:p w14:paraId="4ACDDCEE" w14:textId="77777777" w:rsidR="00815555" w:rsidRPr="00B8380E" w:rsidRDefault="00815555" w:rsidP="00815555">
      <w:pPr>
        <w:pStyle w:val="ListParagraph"/>
        <w:numPr>
          <w:ilvl w:val="0"/>
          <w:numId w:val="12"/>
        </w:numPr>
        <w:ind w:left="990"/>
        <w:jc w:val="both"/>
        <w:rPr>
          <w:szCs w:val="22"/>
        </w:rPr>
      </w:pPr>
      <w:r w:rsidRPr="00B8380E">
        <w:rPr>
          <w:szCs w:val="22"/>
        </w:rPr>
        <w:t>For long-term loans carrying interest approximate to the market rate, their carrying amounts in the statements of financial position approximates their fair value.</w:t>
      </w:r>
    </w:p>
    <w:p w14:paraId="56A173BF" w14:textId="4FEBAF60" w:rsidR="00C87857" w:rsidRPr="00B8380E" w:rsidRDefault="00C87857" w:rsidP="00815555">
      <w:pPr>
        <w:jc w:val="both"/>
        <w:rPr>
          <w:szCs w:val="22"/>
        </w:rPr>
      </w:pPr>
    </w:p>
    <w:p w14:paraId="7E73A0FC" w14:textId="3CD780BA" w:rsidR="00163CA8" w:rsidRPr="00B8380E" w:rsidRDefault="00163CA8" w:rsidP="00163CA8">
      <w:pPr>
        <w:pStyle w:val="block"/>
        <w:spacing w:after="0" w:line="240" w:lineRule="atLeast"/>
        <w:ind w:left="540" w:right="-7"/>
        <w:jc w:val="both"/>
        <w:rPr>
          <w:b/>
          <w:bCs/>
          <w:i/>
          <w:iCs/>
          <w:szCs w:val="22"/>
          <w:lang w:bidi="th-TH"/>
        </w:rPr>
      </w:pPr>
      <w:r w:rsidRPr="00B8380E">
        <w:rPr>
          <w:b/>
          <w:bCs/>
          <w:i/>
          <w:iCs/>
          <w:szCs w:val="22"/>
          <w:lang w:bidi="th-TH"/>
        </w:rPr>
        <w:t>Movement of marketable debt securities</w:t>
      </w:r>
    </w:p>
    <w:p w14:paraId="4D81ACA6" w14:textId="24948D6C" w:rsidR="00163CA8" w:rsidRPr="00B8380E" w:rsidRDefault="00163CA8" w:rsidP="00815555">
      <w:pPr>
        <w:jc w:val="both"/>
        <w:rPr>
          <w:szCs w:val="22"/>
        </w:rPr>
      </w:pPr>
    </w:p>
    <w:tbl>
      <w:tblPr>
        <w:tblStyle w:val="TableGrid"/>
        <w:tblW w:w="9139"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163CA8" w:rsidRPr="00B8380E" w14:paraId="438DB59F" w14:textId="77777777" w:rsidTr="004E3AE7">
        <w:trPr>
          <w:tblHeader/>
        </w:trPr>
        <w:tc>
          <w:tcPr>
            <w:tcW w:w="2970" w:type="dxa"/>
          </w:tcPr>
          <w:p w14:paraId="675DEA94" w14:textId="77777777" w:rsidR="00163CA8" w:rsidRPr="00B8380E" w:rsidRDefault="00163CA8" w:rsidP="004E3AE7">
            <w:pPr>
              <w:jc w:val="both"/>
              <w:rPr>
                <w:szCs w:val="22"/>
              </w:rPr>
            </w:pPr>
          </w:p>
        </w:tc>
        <w:tc>
          <w:tcPr>
            <w:tcW w:w="6169" w:type="dxa"/>
            <w:gridSpan w:val="9"/>
          </w:tcPr>
          <w:p w14:paraId="18FD2C00" w14:textId="2C53326F" w:rsidR="00163CA8" w:rsidRPr="00B8380E" w:rsidRDefault="00163CA8" w:rsidP="004E3AE7">
            <w:pPr>
              <w:jc w:val="center"/>
              <w:rPr>
                <w:b/>
                <w:bCs/>
                <w:szCs w:val="22"/>
              </w:rPr>
            </w:pPr>
            <w:r w:rsidRPr="00B8380E">
              <w:rPr>
                <w:b/>
                <w:bCs/>
                <w:szCs w:val="22"/>
              </w:rPr>
              <w:t>Consolidated</w:t>
            </w:r>
            <w:r w:rsidR="005A7E7E" w:rsidRPr="00B8380E">
              <w:rPr>
                <w:b/>
                <w:bCs/>
                <w:szCs w:val="22"/>
              </w:rPr>
              <w:t xml:space="preserve"> / </w:t>
            </w:r>
            <w:r w:rsidR="00900A61" w:rsidRPr="00B8380E">
              <w:rPr>
                <w:b/>
                <w:bCs/>
                <w:szCs w:val="22"/>
              </w:rPr>
              <w:t>separate</w:t>
            </w:r>
            <w:r w:rsidRPr="00B8380E">
              <w:rPr>
                <w:b/>
                <w:bCs/>
                <w:szCs w:val="22"/>
              </w:rPr>
              <w:t xml:space="preserve"> financial statements</w:t>
            </w:r>
          </w:p>
        </w:tc>
      </w:tr>
      <w:tr w:rsidR="00163CA8" w:rsidRPr="00B8380E" w14:paraId="381693E4" w14:textId="77777777" w:rsidTr="004E3AE7">
        <w:trPr>
          <w:tblHeader/>
        </w:trPr>
        <w:tc>
          <w:tcPr>
            <w:tcW w:w="2970" w:type="dxa"/>
            <w:vAlign w:val="bottom"/>
          </w:tcPr>
          <w:p w14:paraId="2E7D6264" w14:textId="77777777" w:rsidR="00163CA8" w:rsidRPr="00B8380E" w:rsidRDefault="00163CA8" w:rsidP="004E3AE7">
            <w:pPr>
              <w:ind w:left="159" w:hanging="159"/>
              <w:rPr>
                <w:b/>
                <w:bCs/>
                <w:i/>
                <w:iCs/>
                <w:szCs w:val="22"/>
              </w:rPr>
            </w:pPr>
            <w:r w:rsidRPr="00B8380E">
              <w:rPr>
                <w:b/>
                <w:bCs/>
                <w:i/>
                <w:iCs/>
                <w:szCs w:val="22"/>
              </w:rPr>
              <w:t>Marketable debt securities</w:t>
            </w:r>
          </w:p>
        </w:tc>
        <w:tc>
          <w:tcPr>
            <w:tcW w:w="999" w:type="dxa"/>
            <w:vAlign w:val="bottom"/>
          </w:tcPr>
          <w:p w14:paraId="094BB4F3" w14:textId="77777777" w:rsidR="00163CA8" w:rsidRPr="00B8380E" w:rsidRDefault="00163CA8" w:rsidP="004E3AE7">
            <w:pPr>
              <w:ind w:left="-107" w:right="-36"/>
              <w:jc w:val="center"/>
              <w:rPr>
                <w:szCs w:val="22"/>
              </w:rPr>
            </w:pPr>
            <w:r w:rsidRPr="00B8380E">
              <w:rPr>
                <w:szCs w:val="22"/>
              </w:rPr>
              <w:t>At 1 January</w:t>
            </w:r>
          </w:p>
          <w:p w14:paraId="1B3450B3" w14:textId="5ECFA3E8" w:rsidR="00B04DEC" w:rsidRPr="00B8380E" w:rsidRDefault="00B04DEC" w:rsidP="004E3AE7">
            <w:pPr>
              <w:ind w:left="-107" w:right="-36"/>
              <w:jc w:val="center"/>
              <w:rPr>
                <w:szCs w:val="22"/>
              </w:rPr>
            </w:pPr>
            <w:r w:rsidRPr="00B8380E">
              <w:rPr>
                <w:szCs w:val="22"/>
              </w:rPr>
              <w:t>2021</w:t>
            </w:r>
          </w:p>
        </w:tc>
        <w:tc>
          <w:tcPr>
            <w:tcW w:w="249" w:type="dxa"/>
            <w:vAlign w:val="bottom"/>
          </w:tcPr>
          <w:p w14:paraId="4108A99C" w14:textId="77777777" w:rsidR="00163CA8" w:rsidRPr="00B8380E" w:rsidRDefault="00163CA8" w:rsidP="004E3AE7">
            <w:pPr>
              <w:jc w:val="center"/>
              <w:rPr>
                <w:szCs w:val="22"/>
              </w:rPr>
            </w:pPr>
          </w:p>
        </w:tc>
        <w:tc>
          <w:tcPr>
            <w:tcW w:w="1011" w:type="dxa"/>
            <w:vAlign w:val="bottom"/>
          </w:tcPr>
          <w:p w14:paraId="045FA390" w14:textId="77777777" w:rsidR="00163CA8" w:rsidRPr="00B8380E" w:rsidRDefault="00163CA8" w:rsidP="004E3AE7">
            <w:pPr>
              <w:jc w:val="center"/>
              <w:rPr>
                <w:szCs w:val="22"/>
              </w:rPr>
            </w:pPr>
            <w:r w:rsidRPr="00B8380E">
              <w:rPr>
                <w:szCs w:val="22"/>
              </w:rPr>
              <w:t>Purchase</w:t>
            </w:r>
          </w:p>
        </w:tc>
        <w:tc>
          <w:tcPr>
            <w:tcW w:w="241" w:type="dxa"/>
            <w:vAlign w:val="bottom"/>
          </w:tcPr>
          <w:p w14:paraId="64126F47" w14:textId="77777777" w:rsidR="00163CA8" w:rsidRPr="00B8380E" w:rsidRDefault="00163CA8" w:rsidP="004E3AE7">
            <w:pPr>
              <w:jc w:val="center"/>
              <w:rPr>
                <w:szCs w:val="22"/>
              </w:rPr>
            </w:pPr>
          </w:p>
        </w:tc>
        <w:tc>
          <w:tcPr>
            <w:tcW w:w="986" w:type="dxa"/>
            <w:vAlign w:val="bottom"/>
          </w:tcPr>
          <w:p w14:paraId="3243D7D4" w14:textId="77777777" w:rsidR="00163CA8" w:rsidRPr="00B8380E" w:rsidRDefault="00163CA8" w:rsidP="004E3AE7">
            <w:pPr>
              <w:jc w:val="center"/>
              <w:rPr>
                <w:szCs w:val="22"/>
              </w:rPr>
            </w:pPr>
            <w:r w:rsidRPr="00B8380E">
              <w:rPr>
                <w:szCs w:val="22"/>
              </w:rPr>
              <w:t>Disposal</w:t>
            </w:r>
          </w:p>
        </w:tc>
        <w:tc>
          <w:tcPr>
            <w:tcW w:w="232" w:type="dxa"/>
            <w:vAlign w:val="bottom"/>
          </w:tcPr>
          <w:p w14:paraId="6FBB9C1B" w14:textId="77777777" w:rsidR="00163CA8" w:rsidRPr="00B8380E" w:rsidRDefault="00163CA8" w:rsidP="004E3AE7">
            <w:pPr>
              <w:jc w:val="center"/>
              <w:rPr>
                <w:szCs w:val="22"/>
              </w:rPr>
            </w:pPr>
          </w:p>
        </w:tc>
        <w:tc>
          <w:tcPr>
            <w:tcW w:w="1099" w:type="dxa"/>
            <w:vAlign w:val="bottom"/>
          </w:tcPr>
          <w:p w14:paraId="0B60AB94" w14:textId="77777777" w:rsidR="00163CA8" w:rsidRPr="00B8380E" w:rsidRDefault="00163CA8" w:rsidP="004E3AE7">
            <w:pPr>
              <w:ind w:left="-83" w:right="-127"/>
              <w:jc w:val="center"/>
              <w:rPr>
                <w:szCs w:val="22"/>
              </w:rPr>
            </w:pPr>
            <w:r w:rsidRPr="00B8380E">
              <w:rPr>
                <w:szCs w:val="22"/>
              </w:rPr>
              <w:t>Fair value adjustment</w:t>
            </w:r>
          </w:p>
        </w:tc>
        <w:tc>
          <w:tcPr>
            <w:tcW w:w="232" w:type="dxa"/>
            <w:vAlign w:val="bottom"/>
          </w:tcPr>
          <w:p w14:paraId="16A2F24F" w14:textId="77777777" w:rsidR="00163CA8" w:rsidRPr="00B8380E" w:rsidRDefault="00163CA8" w:rsidP="004E3AE7">
            <w:pPr>
              <w:jc w:val="center"/>
              <w:rPr>
                <w:szCs w:val="22"/>
              </w:rPr>
            </w:pPr>
          </w:p>
        </w:tc>
        <w:tc>
          <w:tcPr>
            <w:tcW w:w="1120" w:type="dxa"/>
            <w:vAlign w:val="bottom"/>
          </w:tcPr>
          <w:p w14:paraId="3867968B" w14:textId="77777777" w:rsidR="009B6E32" w:rsidRPr="00B8380E" w:rsidRDefault="00163CA8" w:rsidP="004E3AE7">
            <w:pPr>
              <w:jc w:val="center"/>
              <w:rPr>
                <w:szCs w:val="22"/>
              </w:rPr>
            </w:pPr>
            <w:r w:rsidRPr="00B8380E">
              <w:rPr>
                <w:szCs w:val="22"/>
              </w:rPr>
              <w:t>At 3</w:t>
            </w:r>
            <w:r w:rsidR="009B6E32" w:rsidRPr="00B8380E">
              <w:rPr>
                <w:szCs w:val="22"/>
              </w:rPr>
              <w:t>0 June</w:t>
            </w:r>
            <w:r w:rsidR="00B04DEC" w:rsidRPr="00B8380E">
              <w:rPr>
                <w:szCs w:val="22"/>
              </w:rPr>
              <w:t xml:space="preserve"> </w:t>
            </w:r>
          </w:p>
          <w:p w14:paraId="04367441" w14:textId="17D3EE3F" w:rsidR="00163CA8" w:rsidRPr="00B8380E" w:rsidRDefault="00B04DEC" w:rsidP="004E3AE7">
            <w:pPr>
              <w:jc w:val="center"/>
              <w:rPr>
                <w:szCs w:val="22"/>
              </w:rPr>
            </w:pPr>
            <w:r w:rsidRPr="00B8380E">
              <w:rPr>
                <w:szCs w:val="22"/>
              </w:rPr>
              <w:t>2021</w:t>
            </w:r>
          </w:p>
        </w:tc>
      </w:tr>
      <w:tr w:rsidR="00163CA8" w:rsidRPr="00B8380E" w14:paraId="544819CE" w14:textId="77777777" w:rsidTr="004E3AE7">
        <w:trPr>
          <w:tblHeader/>
        </w:trPr>
        <w:tc>
          <w:tcPr>
            <w:tcW w:w="2970" w:type="dxa"/>
          </w:tcPr>
          <w:p w14:paraId="55346718" w14:textId="77777777" w:rsidR="00163CA8" w:rsidRPr="00B8380E" w:rsidRDefault="00163CA8" w:rsidP="004E3AE7">
            <w:pPr>
              <w:jc w:val="both"/>
              <w:rPr>
                <w:szCs w:val="22"/>
              </w:rPr>
            </w:pPr>
          </w:p>
        </w:tc>
        <w:tc>
          <w:tcPr>
            <w:tcW w:w="6169" w:type="dxa"/>
            <w:gridSpan w:val="9"/>
            <w:vAlign w:val="bottom"/>
          </w:tcPr>
          <w:p w14:paraId="5663F8AE" w14:textId="77777777" w:rsidR="00163CA8" w:rsidRPr="00B8380E" w:rsidRDefault="00163CA8" w:rsidP="004E3AE7">
            <w:pPr>
              <w:jc w:val="center"/>
              <w:rPr>
                <w:i/>
                <w:iCs/>
                <w:szCs w:val="22"/>
              </w:rPr>
            </w:pPr>
            <w:r w:rsidRPr="00B8380E">
              <w:rPr>
                <w:i/>
                <w:iCs/>
                <w:szCs w:val="22"/>
              </w:rPr>
              <w:t>(in million Baht)</w:t>
            </w:r>
          </w:p>
        </w:tc>
      </w:tr>
      <w:tr w:rsidR="00163CA8" w:rsidRPr="00B8380E" w14:paraId="26F5E09D" w14:textId="77777777" w:rsidTr="00163CA8">
        <w:tc>
          <w:tcPr>
            <w:tcW w:w="2970" w:type="dxa"/>
          </w:tcPr>
          <w:p w14:paraId="255D2202" w14:textId="40B2C064" w:rsidR="00163CA8" w:rsidRPr="00B8380E" w:rsidRDefault="00163CA8" w:rsidP="00163CA8">
            <w:pPr>
              <w:jc w:val="both"/>
              <w:rPr>
                <w:b/>
                <w:bCs/>
                <w:i/>
                <w:iCs/>
                <w:szCs w:val="22"/>
              </w:rPr>
            </w:pPr>
            <w:r w:rsidRPr="00B8380E">
              <w:rPr>
                <w:b/>
                <w:bCs/>
                <w:i/>
                <w:iCs/>
                <w:szCs w:val="22"/>
              </w:rPr>
              <w:t>Current financial assets</w:t>
            </w:r>
          </w:p>
        </w:tc>
        <w:tc>
          <w:tcPr>
            <w:tcW w:w="999" w:type="dxa"/>
          </w:tcPr>
          <w:p w14:paraId="00EE5D94" w14:textId="77777777" w:rsidR="00163CA8" w:rsidRPr="00B8380E" w:rsidRDefault="00163CA8" w:rsidP="00163CA8">
            <w:pPr>
              <w:jc w:val="right"/>
              <w:rPr>
                <w:szCs w:val="22"/>
              </w:rPr>
            </w:pPr>
          </w:p>
        </w:tc>
        <w:tc>
          <w:tcPr>
            <w:tcW w:w="249" w:type="dxa"/>
          </w:tcPr>
          <w:p w14:paraId="5388A8BE" w14:textId="77777777" w:rsidR="00163CA8" w:rsidRPr="00B8380E" w:rsidRDefault="00163CA8" w:rsidP="00163CA8">
            <w:pPr>
              <w:jc w:val="both"/>
              <w:rPr>
                <w:szCs w:val="22"/>
              </w:rPr>
            </w:pPr>
          </w:p>
        </w:tc>
        <w:tc>
          <w:tcPr>
            <w:tcW w:w="1011" w:type="dxa"/>
          </w:tcPr>
          <w:p w14:paraId="3CBE60C9" w14:textId="77777777" w:rsidR="00163CA8" w:rsidRPr="00B8380E" w:rsidRDefault="00163CA8" w:rsidP="00163CA8">
            <w:pPr>
              <w:jc w:val="right"/>
              <w:rPr>
                <w:szCs w:val="22"/>
              </w:rPr>
            </w:pPr>
          </w:p>
        </w:tc>
        <w:tc>
          <w:tcPr>
            <w:tcW w:w="241" w:type="dxa"/>
          </w:tcPr>
          <w:p w14:paraId="6E93C334" w14:textId="77777777" w:rsidR="00163CA8" w:rsidRPr="00B8380E" w:rsidRDefault="00163CA8" w:rsidP="00163CA8">
            <w:pPr>
              <w:jc w:val="both"/>
              <w:rPr>
                <w:szCs w:val="22"/>
              </w:rPr>
            </w:pPr>
          </w:p>
        </w:tc>
        <w:tc>
          <w:tcPr>
            <w:tcW w:w="986" w:type="dxa"/>
          </w:tcPr>
          <w:p w14:paraId="35B486F8" w14:textId="77777777" w:rsidR="00163CA8" w:rsidRPr="00B8380E" w:rsidRDefault="00163CA8" w:rsidP="00163CA8">
            <w:pPr>
              <w:jc w:val="right"/>
              <w:rPr>
                <w:szCs w:val="22"/>
              </w:rPr>
            </w:pPr>
          </w:p>
        </w:tc>
        <w:tc>
          <w:tcPr>
            <w:tcW w:w="232" w:type="dxa"/>
          </w:tcPr>
          <w:p w14:paraId="69AAB347" w14:textId="77777777" w:rsidR="00163CA8" w:rsidRPr="00B8380E" w:rsidRDefault="00163CA8" w:rsidP="00163CA8">
            <w:pPr>
              <w:jc w:val="both"/>
              <w:rPr>
                <w:szCs w:val="22"/>
              </w:rPr>
            </w:pPr>
          </w:p>
        </w:tc>
        <w:tc>
          <w:tcPr>
            <w:tcW w:w="1099" w:type="dxa"/>
          </w:tcPr>
          <w:p w14:paraId="54ACAD2B" w14:textId="77777777" w:rsidR="00163CA8" w:rsidRPr="00B8380E" w:rsidRDefault="00163CA8" w:rsidP="00163CA8">
            <w:pPr>
              <w:jc w:val="right"/>
              <w:rPr>
                <w:szCs w:val="22"/>
              </w:rPr>
            </w:pPr>
          </w:p>
        </w:tc>
        <w:tc>
          <w:tcPr>
            <w:tcW w:w="232" w:type="dxa"/>
          </w:tcPr>
          <w:p w14:paraId="7F7C268E" w14:textId="77777777" w:rsidR="00163CA8" w:rsidRPr="00B8380E" w:rsidRDefault="00163CA8" w:rsidP="00163CA8">
            <w:pPr>
              <w:jc w:val="both"/>
              <w:rPr>
                <w:szCs w:val="22"/>
              </w:rPr>
            </w:pPr>
          </w:p>
        </w:tc>
        <w:tc>
          <w:tcPr>
            <w:tcW w:w="1120" w:type="dxa"/>
          </w:tcPr>
          <w:p w14:paraId="58E010EB" w14:textId="77777777" w:rsidR="00163CA8" w:rsidRPr="00B8380E" w:rsidRDefault="00163CA8" w:rsidP="00163CA8">
            <w:pPr>
              <w:jc w:val="right"/>
              <w:rPr>
                <w:szCs w:val="22"/>
              </w:rPr>
            </w:pPr>
          </w:p>
        </w:tc>
      </w:tr>
      <w:tr w:rsidR="00163CA8" w:rsidRPr="00B8380E" w14:paraId="4EAC9DD6" w14:textId="77777777" w:rsidTr="00163CA8">
        <w:tc>
          <w:tcPr>
            <w:tcW w:w="2970" w:type="dxa"/>
          </w:tcPr>
          <w:p w14:paraId="248B938C" w14:textId="77777777" w:rsidR="00163CA8" w:rsidRPr="00B8380E" w:rsidRDefault="00163CA8" w:rsidP="00163CA8">
            <w:pPr>
              <w:jc w:val="both"/>
              <w:rPr>
                <w:szCs w:val="22"/>
              </w:rPr>
            </w:pPr>
            <w:r w:rsidRPr="00B8380E">
              <w:rPr>
                <w:szCs w:val="22"/>
              </w:rPr>
              <w:t>Debt securities measured at</w:t>
            </w:r>
          </w:p>
          <w:p w14:paraId="41B6A753" w14:textId="19A825D2" w:rsidR="00163CA8" w:rsidRPr="00B8380E" w:rsidRDefault="00163CA8" w:rsidP="00C87857">
            <w:pPr>
              <w:overflowPunct w:val="0"/>
              <w:autoSpaceDE w:val="0"/>
              <w:autoSpaceDN w:val="0"/>
              <w:adjustRightInd w:val="0"/>
              <w:spacing w:line="240" w:lineRule="auto"/>
              <w:ind w:left="250"/>
              <w:jc w:val="both"/>
              <w:textAlignment w:val="baseline"/>
              <w:rPr>
                <w:b/>
                <w:bCs/>
                <w:i/>
                <w:iCs/>
                <w:szCs w:val="22"/>
              </w:rPr>
            </w:pPr>
            <w:r w:rsidRPr="00B8380E">
              <w:rPr>
                <w:szCs w:val="22"/>
              </w:rPr>
              <w:t>FVTPL</w:t>
            </w:r>
          </w:p>
        </w:tc>
        <w:tc>
          <w:tcPr>
            <w:tcW w:w="999" w:type="dxa"/>
            <w:tcBorders>
              <w:bottom w:val="double" w:sz="4" w:space="0" w:color="auto"/>
            </w:tcBorders>
            <w:vAlign w:val="bottom"/>
          </w:tcPr>
          <w:p w14:paraId="173DEF26" w14:textId="4AD12FA9" w:rsidR="00163CA8" w:rsidRPr="00B8380E" w:rsidRDefault="005963D4" w:rsidP="00163CA8">
            <w:pPr>
              <w:jc w:val="right"/>
              <w:rPr>
                <w:szCs w:val="22"/>
              </w:rPr>
            </w:pPr>
            <w:r w:rsidRPr="00B8380E">
              <w:rPr>
                <w:szCs w:val="22"/>
              </w:rPr>
              <w:t>40</w:t>
            </w:r>
            <w:r w:rsidR="00261C2A" w:rsidRPr="00B8380E">
              <w:rPr>
                <w:szCs w:val="22"/>
              </w:rPr>
              <w:t>.12</w:t>
            </w:r>
          </w:p>
        </w:tc>
        <w:tc>
          <w:tcPr>
            <w:tcW w:w="249" w:type="dxa"/>
            <w:vAlign w:val="bottom"/>
          </w:tcPr>
          <w:p w14:paraId="3E0C5008" w14:textId="77777777" w:rsidR="00163CA8" w:rsidRPr="00B8380E" w:rsidRDefault="00163CA8" w:rsidP="00163CA8">
            <w:pPr>
              <w:jc w:val="both"/>
              <w:rPr>
                <w:szCs w:val="22"/>
              </w:rPr>
            </w:pPr>
          </w:p>
        </w:tc>
        <w:tc>
          <w:tcPr>
            <w:tcW w:w="1011" w:type="dxa"/>
            <w:tcBorders>
              <w:bottom w:val="double" w:sz="4" w:space="0" w:color="auto"/>
            </w:tcBorders>
            <w:vAlign w:val="bottom"/>
          </w:tcPr>
          <w:p w14:paraId="79672AD4" w14:textId="3675EB4C" w:rsidR="00163CA8" w:rsidRPr="00B8380E" w:rsidRDefault="005963D4" w:rsidP="00163CA8">
            <w:pPr>
              <w:jc w:val="right"/>
              <w:rPr>
                <w:szCs w:val="22"/>
              </w:rPr>
            </w:pPr>
            <w:r w:rsidRPr="00B8380E">
              <w:rPr>
                <w:szCs w:val="22"/>
              </w:rPr>
              <w:t>30</w:t>
            </w:r>
            <w:r w:rsidR="00261C2A" w:rsidRPr="00B8380E">
              <w:rPr>
                <w:szCs w:val="22"/>
              </w:rPr>
              <w:t>.00</w:t>
            </w:r>
          </w:p>
        </w:tc>
        <w:tc>
          <w:tcPr>
            <w:tcW w:w="241" w:type="dxa"/>
            <w:vAlign w:val="bottom"/>
          </w:tcPr>
          <w:p w14:paraId="05E304C0" w14:textId="77777777" w:rsidR="00163CA8" w:rsidRPr="00B8380E" w:rsidRDefault="00163CA8" w:rsidP="00163CA8">
            <w:pPr>
              <w:jc w:val="both"/>
              <w:rPr>
                <w:szCs w:val="22"/>
              </w:rPr>
            </w:pPr>
          </w:p>
        </w:tc>
        <w:tc>
          <w:tcPr>
            <w:tcW w:w="986" w:type="dxa"/>
            <w:tcBorders>
              <w:bottom w:val="double" w:sz="4" w:space="0" w:color="auto"/>
            </w:tcBorders>
            <w:vAlign w:val="bottom"/>
          </w:tcPr>
          <w:p w14:paraId="7139E56E" w14:textId="26417A9F" w:rsidR="00163CA8" w:rsidRPr="00B8380E" w:rsidRDefault="005963D4" w:rsidP="00163CA8">
            <w:pPr>
              <w:jc w:val="right"/>
              <w:rPr>
                <w:szCs w:val="22"/>
                <w:lang w:eastAsia="ja-JP"/>
              </w:rPr>
            </w:pPr>
            <w:r w:rsidRPr="00B8380E">
              <w:rPr>
                <w:szCs w:val="22"/>
                <w:lang w:eastAsia="ja-JP"/>
              </w:rPr>
              <w:t>(30</w:t>
            </w:r>
            <w:r w:rsidR="00261C2A" w:rsidRPr="00B8380E">
              <w:rPr>
                <w:szCs w:val="22"/>
                <w:lang w:eastAsia="ja-JP"/>
              </w:rPr>
              <w:t>.00</w:t>
            </w:r>
            <w:r w:rsidRPr="00B8380E">
              <w:rPr>
                <w:szCs w:val="22"/>
                <w:lang w:eastAsia="ja-JP"/>
              </w:rPr>
              <w:t>)</w:t>
            </w:r>
          </w:p>
        </w:tc>
        <w:tc>
          <w:tcPr>
            <w:tcW w:w="232" w:type="dxa"/>
            <w:vAlign w:val="bottom"/>
          </w:tcPr>
          <w:p w14:paraId="5523A931" w14:textId="77777777" w:rsidR="00163CA8" w:rsidRPr="00B8380E" w:rsidRDefault="00163CA8" w:rsidP="00163CA8">
            <w:pPr>
              <w:jc w:val="both"/>
              <w:rPr>
                <w:szCs w:val="22"/>
              </w:rPr>
            </w:pPr>
          </w:p>
        </w:tc>
        <w:tc>
          <w:tcPr>
            <w:tcW w:w="1099" w:type="dxa"/>
            <w:tcBorders>
              <w:bottom w:val="double" w:sz="4" w:space="0" w:color="auto"/>
            </w:tcBorders>
            <w:vAlign w:val="bottom"/>
          </w:tcPr>
          <w:p w14:paraId="541E9CEF" w14:textId="6B442E00" w:rsidR="00163CA8" w:rsidRPr="00B8380E" w:rsidRDefault="00261C2A" w:rsidP="00261C2A">
            <w:pPr>
              <w:pStyle w:val="acctfourfigures"/>
              <w:tabs>
                <w:tab w:val="clear" w:pos="765"/>
                <w:tab w:val="decimal" w:pos="373"/>
              </w:tabs>
              <w:spacing w:line="240" w:lineRule="auto"/>
              <w:ind w:right="-155"/>
              <w:jc w:val="center"/>
              <w:rPr>
                <w:szCs w:val="22"/>
              </w:rPr>
            </w:pPr>
            <w:r w:rsidRPr="00B8380E">
              <w:rPr>
                <w:szCs w:val="22"/>
              </w:rPr>
              <w:t>0.02</w:t>
            </w:r>
          </w:p>
        </w:tc>
        <w:tc>
          <w:tcPr>
            <w:tcW w:w="232" w:type="dxa"/>
            <w:vAlign w:val="bottom"/>
          </w:tcPr>
          <w:p w14:paraId="35775863" w14:textId="77777777" w:rsidR="00163CA8" w:rsidRPr="00B8380E" w:rsidRDefault="00163CA8" w:rsidP="00163CA8">
            <w:pPr>
              <w:jc w:val="both"/>
              <w:rPr>
                <w:szCs w:val="22"/>
              </w:rPr>
            </w:pPr>
          </w:p>
        </w:tc>
        <w:tc>
          <w:tcPr>
            <w:tcW w:w="1120" w:type="dxa"/>
            <w:tcBorders>
              <w:bottom w:val="double" w:sz="4" w:space="0" w:color="auto"/>
            </w:tcBorders>
            <w:vAlign w:val="bottom"/>
          </w:tcPr>
          <w:p w14:paraId="3E86A675" w14:textId="46833A40" w:rsidR="00163CA8" w:rsidRPr="00B8380E" w:rsidRDefault="005963D4" w:rsidP="00163CA8">
            <w:pPr>
              <w:jc w:val="right"/>
              <w:rPr>
                <w:szCs w:val="22"/>
              </w:rPr>
            </w:pPr>
            <w:r w:rsidRPr="00B8380E">
              <w:rPr>
                <w:szCs w:val="22"/>
              </w:rPr>
              <w:t>40</w:t>
            </w:r>
            <w:r w:rsidR="00261C2A" w:rsidRPr="00B8380E">
              <w:rPr>
                <w:szCs w:val="22"/>
              </w:rPr>
              <w:t>.14</w:t>
            </w:r>
          </w:p>
        </w:tc>
      </w:tr>
      <w:tr w:rsidR="00163CA8" w:rsidRPr="00B8380E" w14:paraId="40E6CEE6" w14:textId="77777777" w:rsidTr="00163CA8">
        <w:tc>
          <w:tcPr>
            <w:tcW w:w="2970" w:type="dxa"/>
          </w:tcPr>
          <w:p w14:paraId="64626310" w14:textId="77777777" w:rsidR="00163CA8" w:rsidRPr="00B8380E" w:rsidRDefault="00163CA8" w:rsidP="00163CA8">
            <w:pPr>
              <w:jc w:val="both"/>
              <w:rPr>
                <w:b/>
                <w:bCs/>
                <w:i/>
                <w:iCs/>
                <w:szCs w:val="22"/>
              </w:rPr>
            </w:pPr>
          </w:p>
        </w:tc>
        <w:tc>
          <w:tcPr>
            <w:tcW w:w="999" w:type="dxa"/>
            <w:tcBorders>
              <w:top w:val="double" w:sz="4" w:space="0" w:color="auto"/>
            </w:tcBorders>
          </w:tcPr>
          <w:p w14:paraId="2D7F58D2" w14:textId="77777777" w:rsidR="00163CA8" w:rsidRPr="00B8380E" w:rsidRDefault="00163CA8" w:rsidP="00163CA8">
            <w:pPr>
              <w:jc w:val="right"/>
              <w:rPr>
                <w:szCs w:val="22"/>
              </w:rPr>
            </w:pPr>
          </w:p>
        </w:tc>
        <w:tc>
          <w:tcPr>
            <w:tcW w:w="249" w:type="dxa"/>
          </w:tcPr>
          <w:p w14:paraId="097F3B5F" w14:textId="77777777" w:rsidR="00163CA8" w:rsidRPr="00B8380E" w:rsidRDefault="00163CA8" w:rsidP="00163CA8">
            <w:pPr>
              <w:jc w:val="both"/>
              <w:rPr>
                <w:szCs w:val="22"/>
              </w:rPr>
            </w:pPr>
          </w:p>
        </w:tc>
        <w:tc>
          <w:tcPr>
            <w:tcW w:w="1011" w:type="dxa"/>
            <w:tcBorders>
              <w:top w:val="double" w:sz="4" w:space="0" w:color="auto"/>
            </w:tcBorders>
          </w:tcPr>
          <w:p w14:paraId="71155F22" w14:textId="77777777" w:rsidR="00163CA8" w:rsidRPr="00B8380E" w:rsidRDefault="00163CA8" w:rsidP="00163CA8">
            <w:pPr>
              <w:jc w:val="right"/>
              <w:rPr>
                <w:szCs w:val="22"/>
              </w:rPr>
            </w:pPr>
          </w:p>
        </w:tc>
        <w:tc>
          <w:tcPr>
            <w:tcW w:w="241" w:type="dxa"/>
          </w:tcPr>
          <w:p w14:paraId="5BEFA152" w14:textId="77777777" w:rsidR="00163CA8" w:rsidRPr="00B8380E" w:rsidRDefault="00163CA8" w:rsidP="00163CA8">
            <w:pPr>
              <w:jc w:val="both"/>
              <w:rPr>
                <w:szCs w:val="22"/>
              </w:rPr>
            </w:pPr>
          </w:p>
        </w:tc>
        <w:tc>
          <w:tcPr>
            <w:tcW w:w="986" w:type="dxa"/>
            <w:tcBorders>
              <w:top w:val="double" w:sz="4" w:space="0" w:color="auto"/>
            </w:tcBorders>
          </w:tcPr>
          <w:p w14:paraId="130CBE4E" w14:textId="77777777" w:rsidR="00163CA8" w:rsidRPr="00B8380E" w:rsidRDefault="00163CA8" w:rsidP="00163CA8">
            <w:pPr>
              <w:jc w:val="right"/>
              <w:rPr>
                <w:szCs w:val="22"/>
              </w:rPr>
            </w:pPr>
          </w:p>
        </w:tc>
        <w:tc>
          <w:tcPr>
            <w:tcW w:w="232" w:type="dxa"/>
          </w:tcPr>
          <w:p w14:paraId="6AED5EF2" w14:textId="77777777" w:rsidR="00163CA8" w:rsidRPr="00B8380E" w:rsidRDefault="00163CA8" w:rsidP="00163CA8">
            <w:pPr>
              <w:jc w:val="both"/>
              <w:rPr>
                <w:szCs w:val="22"/>
              </w:rPr>
            </w:pPr>
          </w:p>
        </w:tc>
        <w:tc>
          <w:tcPr>
            <w:tcW w:w="1099" w:type="dxa"/>
            <w:tcBorders>
              <w:top w:val="double" w:sz="4" w:space="0" w:color="auto"/>
            </w:tcBorders>
          </w:tcPr>
          <w:p w14:paraId="2F6054FD" w14:textId="77777777" w:rsidR="00163CA8" w:rsidRPr="00B8380E" w:rsidRDefault="00163CA8" w:rsidP="00163CA8">
            <w:pPr>
              <w:jc w:val="right"/>
              <w:rPr>
                <w:szCs w:val="22"/>
              </w:rPr>
            </w:pPr>
          </w:p>
        </w:tc>
        <w:tc>
          <w:tcPr>
            <w:tcW w:w="232" w:type="dxa"/>
          </w:tcPr>
          <w:p w14:paraId="1DA9371E" w14:textId="77777777" w:rsidR="00163CA8" w:rsidRPr="00B8380E" w:rsidRDefault="00163CA8" w:rsidP="00163CA8">
            <w:pPr>
              <w:jc w:val="both"/>
              <w:rPr>
                <w:szCs w:val="22"/>
              </w:rPr>
            </w:pPr>
          </w:p>
        </w:tc>
        <w:tc>
          <w:tcPr>
            <w:tcW w:w="1120" w:type="dxa"/>
            <w:tcBorders>
              <w:top w:val="double" w:sz="4" w:space="0" w:color="auto"/>
            </w:tcBorders>
          </w:tcPr>
          <w:p w14:paraId="7FB43F21" w14:textId="77777777" w:rsidR="00163CA8" w:rsidRPr="00B8380E" w:rsidRDefault="00163CA8" w:rsidP="00163CA8">
            <w:pPr>
              <w:jc w:val="right"/>
              <w:rPr>
                <w:szCs w:val="22"/>
              </w:rPr>
            </w:pPr>
          </w:p>
        </w:tc>
      </w:tr>
      <w:tr w:rsidR="00B04DEC" w:rsidRPr="00B8380E" w14:paraId="76ACF87C" w14:textId="77777777" w:rsidTr="00277550">
        <w:trPr>
          <w:tblHeader/>
        </w:trPr>
        <w:tc>
          <w:tcPr>
            <w:tcW w:w="2970" w:type="dxa"/>
            <w:vAlign w:val="bottom"/>
          </w:tcPr>
          <w:p w14:paraId="48754D04" w14:textId="067ED4EB" w:rsidR="00B04DEC" w:rsidRPr="00B8380E" w:rsidRDefault="00B04DEC" w:rsidP="00277550">
            <w:pPr>
              <w:ind w:left="159" w:hanging="159"/>
              <w:rPr>
                <w:b/>
                <w:bCs/>
                <w:i/>
                <w:iCs/>
                <w:szCs w:val="22"/>
              </w:rPr>
            </w:pPr>
            <w:r w:rsidRPr="00B8380E">
              <w:rPr>
                <w:b/>
                <w:bCs/>
                <w:i/>
                <w:iCs/>
                <w:szCs w:val="22"/>
              </w:rPr>
              <w:t>Marketable debt securities</w:t>
            </w:r>
          </w:p>
        </w:tc>
        <w:tc>
          <w:tcPr>
            <w:tcW w:w="999" w:type="dxa"/>
            <w:vAlign w:val="bottom"/>
          </w:tcPr>
          <w:p w14:paraId="57185EBB" w14:textId="77777777" w:rsidR="00B04DEC" w:rsidRPr="00B8380E" w:rsidRDefault="00B04DEC" w:rsidP="00277550">
            <w:pPr>
              <w:ind w:left="-107" w:right="-36"/>
              <w:jc w:val="center"/>
              <w:rPr>
                <w:szCs w:val="22"/>
              </w:rPr>
            </w:pPr>
            <w:r w:rsidRPr="00B8380E">
              <w:rPr>
                <w:szCs w:val="22"/>
              </w:rPr>
              <w:t>At 1 January</w:t>
            </w:r>
          </w:p>
          <w:p w14:paraId="5CF70253" w14:textId="6F04EB13" w:rsidR="00B04DEC" w:rsidRPr="00B8380E" w:rsidRDefault="00B04DEC" w:rsidP="00277550">
            <w:pPr>
              <w:ind w:left="-107" w:right="-36"/>
              <w:jc w:val="center"/>
              <w:rPr>
                <w:szCs w:val="22"/>
              </w:rPr>
            </w:pPr>
            <w:r w:rsidRPr="00B8380E">
              <w:rPr>
                <w:szCs w:val="22"/>
              </w:rPr>
              <w:t>2020</w:t>
            </w:r>
          </w:p>
        </w:tc>
        <w:tc>
          <w:tcPr>
            <w:tcW w:w="249" w:type="dxa"/>
            <w:vAlign w:val="bottom"/>
          </w:tcPr>
          <w:p w14:paraId="0B21148E" w14:textId="77777777" w:rsidR="00B04DEC" w:rsidRPr="00B8380E" w:rsidRDefault="00B04DEC" w:rsidP="00277550">
            <w:pPr>
              <w:jc w:val="center"/>
              <w:rPr>
                <w:szCs w:val="22"/>
              </w:rPr>
            </w:pPr>
          </w:p>
        </w:tc>
        <w:tc>
          <w:tcPr>
            <w:tcW w:w="1011" w:type="dxa"/>
            <w:vAlign w:val="bottom"/>
          </w:tcPr>
          <w:p w14:paraId="0F1E3C5E" w14:textId="77777777" w:rsidR="00B04DEC" w:rsidRPr="00B8380E" w:rsidRDefault="00B04DEC" w:rsidP="00277550">
            <w:pPr>
              <w:jc w:val="center"/>
              <w:rPr>
                <w:szCs w:val="22"/>
              </w:rPr>
            </w:pPr>
            <w:r w:rsidRPr="00B8380E">
              <w:rPr>
                <w:szCs w:val="22"/>
              </w:rPr>
              <w:t>Purchase</w:t>
            </w:r>
          </w:p>
        </w:tc>
        <w:tc>
          <w:tcPr>
            <w:tcW w:w="241" w:type="dxa"/>
            <w:vAlign w:val="bottom"/>
          </w:tcPr>
          <w:p w14:paraId="15FE9F25" w14:textId="77777777" w:rsidR="00B04DEC" w:rsidRPr="00B8380E" w:rsidRDefault="00B04DEC" w:rsidP="00277550">
            <w:pPr>
              <w:jc w:val="center"/>
              <w:rPr>
                <w:szCs w:val="22"/>
              </w:rPr>
            </w:pPr>
          </w:p>
        </w:tc>
        <w:tc>
          <w:tcPr>
            <w:tcW w:w="986" w:type="dxa"/>
            <w:vAlign w:val="bottom"/>
          </w:tcPr>
          <w:p w14:paraId="642BFC5F" w14:textId="77777777" w:rsidR="00B04DEC" w:rsidRPr="00B8380E" w:rsidRDefault="00B04DEC" w:rsidP="00277550">
            <w:pPr>
              <w:jc w:val="center"/>
              <w:rPr>
                <w:szCs w:val="22"/>
              </w:rPr>
            </w:pPr>
            <w:r w:rsidRPr="00B8380E">
              <w:rPr>
                <w:szCs w:val="22"/>
              </w:rPr>
              <w:t>Disposal</w:t>
            </w:r>
          </w:p>
        </w:tc>
        <w:tc>
          <w:tcPr>
            <w:tcW w:w="232" w:type="dxa"/>
            <w:vAlign w:val="bottom"/>
          </w:tcPr>
          <w:p w14:paraId="067DAF9E" w14:textId="77777777" w:rsidR="00B04DEC" w:rsidRPr="00B8380E" w:rsidRDefault="00B04DEC" w:rsidP="00277550">
            <w:pPr>
              <w:jc w:val="center"/>
              <w:rPr>
                <w:szCs w:val="22"/>
              </w:rPr>
            </w:pPr>
          </w:p>
        </w:tc>
        <w:tc>
          <w:tcPr>
            <w:tcW w:w="1099" w:type="dxa"/>
            <w:vAlign w:val="bottom"/>
          </w:tcPr>
          <w:p w14:paraId="1EC6F17B" w14:textId="77777777" w:rsidR="00B04DEC" w:rsidRPr="00B8380E" w:rsidRDefault="00B04DEC" w:rsidP="00277550">
            <w:pPr>
              <w:ind w:left="-83" w:right="-127"/>
              <w:jc w:val="center"/>
              <w:rPr>
                <w:szCs w:val="22"/>
              </w:rPr>
            </w:pPr>
            <w:r w:rsidRPr="00B8380E">
              <w:rPr>
                <w:szCs w:val="22"/>
              </w:rPr>
              <w:t>Fair value adjustment</w:t>
            </w:r>
          </w:p>
        </w:tc>
        <w:tc>
          <w:tcPr>
            <w:tcW w:w="232" w:type="dxa"/>
            <w:vAlign w:val="bottom"/>
          </w:tcPr>
          <w:p w14:paraId="512AAE2F" w14:textId="77777777" w:rsidR="00B04DEC" w:rsidRPr="00B8380E" w:rsidRDefault="00B04DEC" w:rsidP="00277550">
            <w:pPr>
              <w:jc w:val="center"/>
              <w:rPr>
                <w:szCs w:val="22"/>
              </w:rPr>
            </w:pPr>
          </w:p>
        </w:tc>
        <w:tc>
          <w:tcPr>
            <w:tcW w:w="1120" w:type="dxa"/>
            <w:vAlign w:val="bottom"/>
          </w:tcPr>
          <w:p w14:paraId="6D692B3F" w14:textId="7ADBCD2C" w:rsidR="00B04DEC" w:rsidRPr="00B8380E" w:rsidRDefault="00B04DEC" w:rsidP="00277550">
            <w:pPr>
              <w:jc w:val="center"/>
              <w:rPr>
                <w:szCs w:val="22"/>
              </w:rPr>
            </w:pPr>
            <w:r w:rsidRPr="00B8380E">
              <w:rPr>
                <w:szCs w:val="22"/>
              </w:rPr>
              <w:t>At 31 December 2020</w:t>
            </w:r>
          </w:p>
        </w:tc>
      </w:tr>
      <w:tr w:rsidR="00163CA8" w:rsidRPr="00B8380E" w14:paraId="47F5991C" w14:textId="77777777" w:rsidTr="004E3AE7">
        <w:tc>
          <w:tcPr>
            <w:tcW w:w="2970" w:type="dxa"/>
          </w:tcPr>
          <w:p w14:paraId="0BB371F6" w14:textId="77777777" w:rsidR="00163CA8" w:rsidRPr="00B8380E" w:rsidRDefault="00163CA8" w:rsidP="00163CA8">
            <w:pPr>
              <w:jc w:val="both"/>
              <w:rPr>
                <w:b/>
                <w:bCs/>
                <w:i/>
                <w:iCs/>
                <w:szCs w:val="22"/>
              </w:rPr>
            </w:pPr>
            <w:r w:rsidRPr="00B8380E">
              <w:rPr>
                <w:b/>
                <w:bCs/>
                <w:i/>
                <w:iCs/>
                <w:szCs w:val="22"/>
              </w:rPr>
              <w:t>Current financial assets</w:t>
            </w:r>
          </w:p>
        </w:tc>
        <w:tc>
          <w:tcPr>
            <w:tcW w:w="999" w:type="dxa"/>
          </w:tcPr>
          <w:p w14:paraId="7E27A58F" w14:textId="77777777" w:rsidR="00163CA8" w:rsidRPr="00B8380E" w:rsidRDefault="00163CA8" w:rsidP="00163CA8">
            <w:pPr>
              <w:jc w:val="right"/>
              <w:rPr>
                <w:szCs w:val="22"/>
              </w:rPr>
            </w:pPr>
          </w:p>
        </w:tc>
        <w:tc>
          <w:tcPr>
            <w:tcW w:w="249" w:type="dxa"/>
          </w:tcPr>
          <w:p w14:paraId="52074BD2" w14:textId="77777777" w:rsidR="00163CA8" w:rsidRPr="00B8380E" w:rsidRDefault="00163CA8" w:rsidP="00163CA8">
            <w:pPr>
              <w:jc w:val="both"/>
              <w:rPr>
                <w:szCs w:val="22"/>
              </w:rPr>
            </w:pPr>
          </w:p>
        </w:tc>
        <w:tc>
          <w:tcPr>
            <w:tcW w:w="1011" w:type="dxa"/>
          </w:tcPr>
          <w:p w14:paraId="7CF48E47" w14:textId="77777777" w:rsidR="00163CA8" w:rsidRPr="00B8380E" w:rsidRDefault="00163CA8" w:rsidP="00163CA8">
            <w:pPr>
              <w:jc w:val="right"/>
              <w:rPr>
                <w:szCs w:val="22"/>
              </w:rPr>
            </w:pPr>
          </w:p>
        </w:tc>
        <w:tc>
          <w:tcPr>
            <w:tcW w:w="241" w:type="dxa"/>
          </w:tcPr>
          <w:p w14:paraId="4D033593" w14:textId="77777777" w:rsidR="00163CA8" w:rsidRPr="00B8380E" w:rsidRDefault="00163CA8" w:rsidP="00163CA8">
            <w:pPr>
              <w:jc w:val="both"/>
              <w:rPr>
                <w:szCs w:val="22"/>
              </w:rPr>
            </w:pPr>
          </w:p>
        </w:tc>
        <w:tc>
          <w:tcPr>
            <w:tcW w:w="986" w:type="dxa"/>
          </w:tcPr>
          <w:p w14:paraId="0F2B24F1" w14:textId="77777777" w:rsidR="00163CA8" w:rsidRPr="00B8380E" w:rsidRDefault="00163CA8" w:rsidP="00163CA8">
            <w:pPr>
              <w:jc w:val="right"/>
              <w:rPr>
                <w:szCs w:val="22"/>
              </w:rPr>
            </w:pPr>
          </w:p>
        </w:tc>
        <w:tc>
          <w:tcPr>
            <w:tcW w:w="232" w:type="dxa"/>
          </w:tcPr>
          <w:p w14:paraId="0534F18B" w14:textId="77777777" w:rsidR="00163CA8" w:rsidRPr="00B8380E" w:rsidRDefault="00163CA8" w:rsidP="00163CA8">
            <w:pPr>
              <w:jc w:val="both"/>
              <w:rPr>
                <w:szCs w:val="22"/>
              </w:rPr>
            </w:pPr>
          </w:p>
        </w:tc>
        <w:tc>
          <w:tcPr>
            <w:tcW w:w="1099" w:type="dxa"/>
          </w:tcPr>
          <w:p w14:paraId="5B23199E" w14:textId="77777777" w:rsidR="00163CA8" w:rsidRPr="00B8380E" w:rsidRDefault="00163CA8" w:rsidP="00163CA8">
            <w:pPr>
              <w:jc w:val="right"/>
              <w:rPr>
                <w:szCs w:val="22"/>
              </w:rPr>
            </w:pPr>
          </w:p>
        </w:tc>
        <w:tc>
          <w:tcPr>
            <w:tcW w:w="232" w:type="dxa"/>
          </w:tcPr>
          <w:p w14:paraId="6C9A9E1C" w14:textId="77777777" w:rsidR="00163CA8" w:rsidRPr="00B8380E" w:rsidRDefault="00163CA8" w:rsidP="00163CA8">
            <w:pPr>
              <w:jc w:val="both"/>
              <w:rPr>
                <w:szCs w:val="22"/>
              </w:rPr>
            </w:pPr>
          </w:p>
        </w:tc>
        <w:tc>
          <w:tcPr>
            <w:tcW w:w="1120" w:type="dxa"/>
          </w:tcPr>
          <w:p w14:paraId="02B07E9A" w14:textId="77777777" w:rsidR="00163CA8" w:rsidRPr="00B8380E" w:rsidRDefault="00163CA8" w:rsidP="00163CA8">
            <w:pPr>
              <w:jc w:val="right"/>
              <w:rPr>
                <w:szCs w:val="22"/>
              </w:rPr>
            </w:pPr>
          </w:p>
        </w:tc>
      </w:tr>
      <w:tr w:rsidR="00163CA8" w:rsidRPr="00B8380E" w14:paraId="4AB3B490" w14:textId="77777777" w:rsidTr="004E3AE7">
        <w:tc>
          <w:tcPr>
            <w:tcW w:w="2970" w:type="dxa"/>
          </w:tcPr>
          <w:p w14:paraId="33FFA5BC" w14:textId="77777777" w:rsidR="00163CA8" w:rsidRPr="00B8380E" w:rsidRDefault="00163CA8" w:rsidP="00163CA8">
            <w:pPr>
              <w:jc w:val="both"/>
              <w:rPr>
                <w:szCs w:val="22"/>
              </w:rPr>
            </w:pPr>
            <w:r w:rsidRPr="00B8380E">
              <w:rPr>
                <w:szCs w:val="22"/>
              </w:rPr>
              <w:t>Debt securities measured at</w:t>
            </w:r>
          </w:p>
          <w:p w14:paraId="7185F09D" w14:textId="77777777" w:rsidR="00163CA8" w:rsidRPr="00B8380E" w:rsidRDefault="00163CA8" w:rsidP="00C87857">
            <w:pPr>
              <w:overflowPunct w:val="0"/>
              <w:autoSpaceDE w:val="0"/>
              <w:autoSpaceDN w:val="0"/>
              <w:adjustRightInd w:val="0"/>
              <w:spacing w:line="240" w:lineRule="auto"/>
              <w:ind w:left="250"/>
              <w:jc w:val="both"/>
              <w:textAlignment w:val="baseline"/>
              <w:rPr>
                <w:b/>
                <w:bCs/>
                <w:szCs w:val="22"/>
              </w:rPr>
            </w:pPr>
            <w:r w:rsidRPr="00B8380E">
              <w:rPr>
                <w:szCs w:val="22"/>
              </w:rPr>
              <w:t>FVTPL</w:t>
            </w:r>
          </w:p>
        </w:tc>
        <w:tc>
          <w:tcPr>
            <w:tcW w:w="999" w:type="dxa"/>
            <w:tcBorders>
              <w:bottom w:val="double" w:sz="4" w:space="0" w:color="auto"/>
            </w:tcBorders>
            <w:vAlign w:val="bottom"/>
          </w:tcPr>
          <w:p w14:paraId="3A6CB6A4" w14:textId="77777777" w:rsidR="00163CA8" w:rsidRPr="00B8380E" w:rsidRDefault="00163CA8" w:rsidP="00163CA8">
            <w:pPr>
              <w:pStyle w:val="acctfourfigures"/>
              <w:tabs>
                <w:tab w:val="clear" w:pos="765"/>
                <w:tab w:val="decimal" w:pos="373"/>
              </w:tabs>
              <w:spacing w:line="240" w:lineRule="auto"/>
              <w:jc w:val="center"/>
              <w:rPr>
                <w:szCs w:val="22"/>
              </w:rPr>
            </w:pPr>
            <w:r w:rsidRPr="00B8380E">
              <w:rPr>
                <w:szCs w:val="22"/>
              </w:rPr>
              <w:t>-</w:t>
            </w:r>
          </w:p>
        </w:tc>
        <w:tc>
          <w:tcPr>
            <w:tcW w:w="249" w:type="dxa"/>
            <w:vAlign w:val="bottom"/>
          </w:tcPr>
          <w:p w14:paraId="77A771F0" w14:textId="77777777" w:rsidR="00163CA8" w:rsidRPr="00B8380E" w:rsidRDefault="00163CA8" w:rsidP="00163CA8">
            <w:pPr>
              <w:jc w:val="both"/>
              <w:rPr>
                <w:szCs w:val="22"/>
              </w:rPr>
            </w:pPr>
          </w:p>
        </w:tc>
        <w:tc>
          <w:tcPr>
            <w:tcW w:w="1011" w:type="dxa"/>
            <w:tcBorders>
              <w:bottom w:val="double" w:sz="4" w:space="0" w:color="auto"/>
            </w:tcBorders>
            <w:vAlign w:val="bottom"/>
          </w:tcPr>
          <w:p w14:paraId="6DCB0583" w14:textId="2EB03861" w:rsidR="00163CA8" w:rsidRPr="00B8380E" w:rsidRDefault="00163CA8" w:rsidP="00163CA8">
            <w:pPr>
              <w:jc w:val="right"/>
              <w:rPr>
                <w:szCs w:val="22"/>
              </w:rPr>
            </w:pPr>
            <w:r w:rsidRPr="00B8380E">
              <w:rPr>
                <w:szCs w:val="22"/>
              </w:rPr>
              <w:t>346</w:t>
            </w:r>
            <w:r w:rsidR="00261C2A" w:rsidRPr="00B8380E">
              <w:rPr>
                <w:szCs w:val="22"/>
              </w:rPr>
              <w:t>.24</w:t>
            </w:r>
          </w:p>
        </w:tc>
        <w:tc>
          <w:tcPr>
            <w:tcW w:w="241" w:type="dxa"/>
            <w:vAlign w:val="bottom"/>
          </w:tcPr>
          <w:p w14:paraId="209F6036" w14:textId="77777777" w:rsidR="00163CA8" w:rsidRPr="00B8380E" w:rsidRDefault="00163CA8" w:rsidP="00163CA8">
            <w:pPr>
              <w:jc w:val="both"/>
              <w:rPr>
                <w:szCs w:val="22"/>
              </w:rPr>
            </w:pPr>
          </w:p>
        </w:tc>
        <w:tc>
          <w:tcPr>
            <w:tcW w:w="986" w:type="dxa"/>
            <w:tcBorders>
              <w:bottom w:val="double" w:sz="4" w:space="0" w:color="auto"/>
            </w:tcBorders>
            <w:vAlign w:val="bottom"/>
          </w:tcPr>
          <w:p w14:paraId="1D3AC791" w14:textId="6FDB57B5" w:rsidR="00163CA8" w:rsidRPr="00B8380E" w:rsidRDefault="00163CA8" w:rsidP="00163CA8">
            <w:pPr>
              <w:jc w:val="right"/>
              <w:rPr>
                <w:szCs w:val="22"/>
              </w:rPr>
            </w:pPr>
            <w:r w:rsidRPr="00B8380E">
              <w:rPr>
                <w:szCs w:val="22"/>
              </w:rPr>
              <w:t>(306</w:t>
            </w:r>
            <w:r w:rsidR="00261C2A" w:rsidRPr="00B8380E">
              <w:rPr>
                <w:szCs w:val="22"/>
              </w:rPr>
              <w:t>.24</w:t>
            </w:r>
            <w:r w:rsidRPr="00B8380E">
              <w:rPr>
                <w:szCs w:val="22"/>
              </w:rPr>
              <w:t>)</w:t>
            </w:r>
          </w:p>
        </w:tc>
        <w:tc>
          <w:tcPr>
            <w:tcW w:w="232" w:type="dxa"/>
            <w:vAlign w:val="bottom"/>
          </w:tcPr>
          <w:p w14:paraId="7306D83E" w14:textId="77777777" w:rsidR="00163CA8" w:rsidRPr="00B8380E" w:rsidRDefault="00163CA8" w:rsidP="00163CA8">
            <w:pPr>
              <w:jc w:val="both"/>
              <w:rPr>
                <w:szCs w:val="22"/>
              </w:rPr>
            </w:pPr>
          </w:p>
        </w:tc>
        <w:tc>
          <w:tcPr>
            <w:tcW w:w="1099" w:type="dxa"/>
            <w:tcBorders>
              <w:bottom w:val="double" w:sz="4" w:space="0" w:color="auto"/>
            </w:tcBorders>
            <w:vAlign w:val="bottom"/>
          </w:tcPr>
          <w:p w14:paraId="68A2C92B" w14:textId="387F91A1" w:rsidR="00163CA8" w:rsidRPr="00B8380E" w:rsidRDefault="00261C2A" w:rsidP="00261C2A">
            <w:pPr>
              <w:pStyle w:val="acctfourfigures"/>
              <w:tabs>
                <w:tab w:val="clear" w:pos="765"/>
                <w:tab w:val="decimal" w:pos="373"/>
              </w:tabs>
              <w:spacing w:line="240" w:lineRule="auto"/>
              <w:ind w:right="-155"/>
              <w:jc w:val="center"/>
              <w:rPr>
                <w:szCs w:val="22"/>
              </w:rPr>
            </w:pPr>
            <w:r w:rsidRPr="00B8380E">
              <w:rPr>
                <w:szCs w:val="22"/>
              </w:rPr>
              <w:t>0.12</w:t>
            </w:r>
          </w:p>
        </w:tc>
        <w:tc>
          <w:tcPr>
            <w:tcW w:w="232" w:type="dxa"/>
            <w:vAlign w:val="bottom"/>
          </w:tcPr>
          <w:p w14:paraId="480C6032" w14:textId="77777777" w:rsidR="00163CA8" w:rsidRPr="00B8380E" w:rsidRDefault="00163CA8" w:rsidP="00163CA8">
            <w:pPr>
              <w:jc w:val="both"/>
              <w:rPr>
                <w:szCs w:val="22"/>
              </w:rPr>
            </w:pPr>
          </w:p>
        </w:tc>
        <w:tc>
          <w:tcPr>
            <w:tcW w:w="1120" w:type="dxa"/>
            <w:tcBorders>
              <w:bottom w:val="double" w:sz="4" w:space="0" w:color="auto"/>
            </w:tcBorders>
            <w:vAlign w:val="bottom"/>
          </w:tcPr>
          <w:p w14:paraId="1DD33562" w14:textId="49F5A3A0" w:rsidR="00163CA8" w:rsidRPr="00B8380E" w:rsidRDefault="00163CA8" w:rsidP="00163CA8">
            <w:pPr>
              <w:jc w:val="right"/>
              <w:rPr>
                <w:szCs w:val="22"/>
              </w:rPr>
            </w:pPr>
            <w:r w:rsidRPr="00B8380E">
              <w:rPr>
                <w:szCs w:val="22"/>
              </w:rPr>
              <w:t>40</w:t>
            </w:r>
            <w:r w:rsidR="00261C2A" w:rsidRPr="00B8380E">
              <w:rPr>
                <w:szCs w:val="22"/>
              </w:rPr>
              <w:t>.12</w:t>
            </w:r>
          </w:p>
        </w:tc>
      </w:tr>
    </w:tbl>
    <w:p w14:paraId="4E9ED716" w14:textId="33C42B44" w:rsidR="005963D4" w:rsidRPr="00B8380E" w:rsidRDefault="005963D4" w:rsidP="00815555">
      <w:pPr>
        <w:jc w:val="both"/>
      </w:pPr>
      <w:r w:rsidRPr="00B8380E">
        <w:br w:type="page"/>
      </w:r>
    </w:p>
    <w:p w14:paraId="0AE245B3" w14:textId="0CC0EEF6" w:rsidR="005F0FF4" w:rsidRPr="00B8380E" w:rsidRDefault="00EA2207" w:rsidP="005F0FF4">
      <w:pPr>
        <w:pStyle w:val="Heading1"/>
        <w:rPr>
          <w:bCs/>
        </w:rPr>
      </w:pPr>
      <w:r w:rsidRPr="00B8380E">
        <w:lastRenderedPageBreak/>
        <w:t>1</w:t>
      </w:r>
      <w:r w:rsidR="005963D4" w:rsidRPr="00B8380E">
        <w:t>5</w:t>
      </w:r>
      <w:r w:rsidRPr="00B8380E">
        <w:tab/>
      </w:r>
      <w:r w:rsidRPr="00B8380E">
        <w:rPr>
          <w:bCs/>
        </w:rPr>
        <w:t>Commitments with non-related parties</w:t>
      </w:r>
    </w:p>
    <w:p w14:paraId="2598994E" w14:textId="359CBE9A" w:rsidR="005F0FF4" w:rsidRPr="00B8380E" w:rsidRDefault="005F0FF4" w:rsidP="00AE41B5">
      <w:pPr>
        <w:pStyle w:val="BodyText"/>
        <w:spacing w:after="0"/>
        <w:rPr>
          <w:szCs w:val="22"/>
          <w:lang w:val="en-US"/>
        </w:rPr>
      </w:pPr>
    </w:p>
    <w:tbl>
      <w:tblPr>
        <w:tblW w:w="91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7"/>
        <w:gridCol w:w="1480"/>
        <w:gridCol w:w="253"/>
        <w:gridCol w:w="1416"/>
      </w:tblGrid>
      <w:tr w:rsidR="00882104" w:rsidRPr="00B8380E" w14:paraId="5A62851D" w14:textId="77777777" w:rsidTr="00B7378F">
        <w:trPr>
          <w:trHeight w:val="20"/>
          <w:tblHeader/>
        </w:trPr>
        <w:tc>
          <w:tcPr>
            <w:tcW w:w="5977" w:type="dxa"/>
            <w:tcBorders>
              <w:top w:val="nil"/>
              <w:left w:val="nil"/>
              <w:bottom w:val="nil"/>
              <w:right w:val="nil"/>
            </w:tcBorders>
            <w:vAlign w:val="bottom"/>
          </w:tcPr>
          <w:p w14:paraId="0872F97A" w14:textId="42800F1E" w:rsidR="00882104" w:rsidRPr="00B8380E" w:rsidRDefault="00882104" w:rsidP="00B7378F">
            <w:pPr>
              <w:tabs>
                <w:tab w:val="left" w:pos="540"/>
              </w:tabs>
              <w:spacing w:line="240" w:lineRule="auto"/>
              <w:rPr>
                <w:rFonts w:cs="Angsana New"/>
                <w:b/>
                <w:bCs/>
                <w:i/>
                <w:iCs/>
                <w:szCs w:val="28"/>
                <w:lang w:val="en-US" w:bidi="th-TH"/>
              </w:rPr>
            </w:pPr>
            <w:r w:rsidRPr="00B8380E">
              <w:rPr>
                <w:rFonts w:cs="Angsana New"/>
                <w:b/>
                <w:bCs/>
                <w:i/>
                <w:iCs/>
                <w:szCs w:val="28"/>
                <w:lang w:val="en-US" w:bidi="th-TH"/>
              </w:rPr>
              <w:t>As at 30 June 2021</w:t>
            </w:r>
          </w:p>
        </w:tc>
        <w:tc>
          <w:tcPr>
            <w:tcW w:w="1480" w:type="dxa"/>
            <w:tcBorders>
              <w:top w:val="nil"/>
              <w:left w:val="nil"/>
              <w:bottom w:val="nil"/>
              <w:right w:val="nil"/>
            </w:tcBorders>
            <w:vAlign w:val="bottom"/>
          </w:tcPr>
          <w:p w14:paraId="3DD98494" w14:textId="77777777" w:rsidR="00882104" w:rsidRPr="00B8380E" w:rsidRDefault="00882104" w:rsidP="00B7378F">
            <w:pPr>
              <w:tabs>
                <w:tab w:val="left" w:pos="540"/>
              </w:tabs>
              <w:spacing w:line="240" w:lineRule="auto"/>
              <w:ind w:left="-104" w:right="-109"/>
              <w:jc w:val="center"/>
              <w:rPr>
                <w:szCs w:val="22"/>
              </w:rPr>
            </w:pPr>
            <w:r w:rsidRPr="00B8380E">
              <w:rPr>
                <w:b/>
                <w:bCs/>
                <w:szCs w:val="22"/>
              </w:rPr>
              <w:t>Consolidated financial statements</w:t>
            </w:r>
          </w:p>
        </w:tc>
        <w:tc>
          <w:tcPr>
            <w:tcW w:w="253" w:type="dxa"/>
            <w:tcBorders>
              <w:top w:val="nil"/>
              <w:left w:val="nil"/>
              <w:bottom w:val="nil"/>
              <w:right w:val="nil"/>
            </w:tcBorders>
          </w:tcPr>
          <w:p w14:paraId="5CBFF1A3" w14:textId="77777777" w:rsidR="00882104" w:rsidRPr="00B8380E" w:rsidRDefault="00882104" w:rsidP="00B7378F">
            <w:pPr>
              <w:tabs>
                <w:tab w:val="left" w:pos="540"/>
              </w:tabs>
              <w:spacing w:line="240" w:lineRule="auto"/>
              <w:jc w:val="center"/>
              <w:rPr>
                <w:szCs w:val="22"/>
              </w:rPr>
            </w:pPr>
          </w:p>
        </w:tc>
        <w:tc>
          <w:tcPr>
            <w:tcW w:w="1416" w:type="dxa"/>
            <w:tcBorders>
              <w:top w:val="nil"/>
              <w:left w:val="nil"/>
              <w:bottom w:val="nil"/>
              <w:right w:val="nil"/>
            </w:tcBorders>
          </w:tcPr>
          <w:p w14:paraId="4AA5EC2E" w14:textId="77777777" w:rsidR="00882104" w:rsidRPr="00B8380E" w:rsidRDefault="00882104" w:rsidP="00B7378F">
            <w:pPr>
              <w:tabs>
                <w:tab w:val="left" w:pos="540"/>
              </w:tabs>
              <w:spacing w:line="240" w:lineRule="auto"/>
              <w:ind w:left="-85" w:right="-48"/>
              <w:jc w:val="center"/>
              <w:rPr>
                <w:szCs w:val="22"/>
              </w:rPr>
            </w:pPr>
            <w:r w:rsidRPr="00B8380E">
              <w:rPr>
                <w:b/>
                <w:bCs/>
                <w:szCs w:val="22"/>
              </w:rPr>
              <w:t>Separate financial statements</w:t>
            </w:r>
          </w:p>
        </w:tc>
      </w:tr>
      <w:tr w:rsidR="00882104" w:rsidRPr="00B8380E" w14:paraId="7916F4F1" w14:textId="77777777" w:rsidTr="00B7378F">
        <w:trPr>
          <w:trHeight w:val="20"/>
          <w:tblHeader/>
        </w:trPr>
        <w:tc>
          <w:tcPr>
            <w:tcW w:w="5977" w:type="dxa"/>
            <w:tcBorders>
              <w:top w:val="nil"/>
              <w:left w:val="nil"/>
              <w:bottom w:val="nil"/>
              <w:right w:val="nil"/>
            </w:tcBorders>
          </w:tcPr>
          <w:p w14:paraId="109992AA" w14:textId="77777777" w:rsidR="00882104" w:rsidRPr="00B8380E" w:rsidRDefault="00882104" w:rsidP="00B7378F">
            <w:pPr>
              <w:tabs>
                <w:tab w:val="left" w:pos="540"/>
              </w:tabs>
              <w:spacing w:line="240" w:lineRule="auto"/>
              <w:rPr>
                <w:i/>
                <w:iCs/>
                <w:color w:val="0000FF"/>
                <w:szCs w:val="22"/>
              </w:rPr>
            </w:pPr>
          </w:p>
        </w:tc>
        <w:tc>
          <w:tcPr>
            <w:tcW w:w="3149" w:type="dxa"/>
            <w:gridSpan w:val="3"/>
            <w:tcBorders>
              <w:top w:val="nil"/>
              <w:left w:val="nil"/>
              <w:bottom w:val="nil"/>
              <w:right w:val="nil"/>
            </w:tcBorders>
          </w:tcPr>
          <w:p w14:paraId="6E9C3129" w14:textId="1906E2D8" w:rsidR="00882104" w:rsidRPr="00B8380E" w:rsidRDefault="00882104" w:rsidP="00B7378F">
            <w:pPr>
              <w:tabs>
                <w:tab w:val="left" w:pos="540"/>
              </w:tabs>
              <w:spacing w:line="240" w:lineRule="auto"/>
              <w:jc w:val="center"/>
              <w:rPr>
                <w:i/>
                <w:iCs/>
                <w:szCs w:val="22"/>
              </w:rPr>
            </w:pPr>
            <w:r w:rsidRPr="00B8380E">
              <w:rPr>
                <w:i/>
                <w:iCs/>
                <w:szCs w:val="22"/>
              </w:rPr>
              <w:t xml:space="preserve">(in </w:t>
            </w:r>
            <w:r w:rsidR="00261C2A" w:rsidRPr="00B8380E">
              <w:rPr>
                <w:i/>
                <w:iCs/>
                <w:szCs w:val="22"/>
              </w:rPr>
              <w:t>million</w:t>
            </w:r>
            <w:r w:rsidRPr="00B8380E">
              <w:rPr>
                <w:i/>
                <w:iCs/>
                <w:szCs w:val="22"/>
              </w:rPr>
              <w:t xml:space="preserve"> Baht)</w:t>
            </w:r>
          </w:p>
        </w:tc>
      </w:tr>
      <w:tr w:rsidR="00882104" w:rsidRPr="00B8380E" w14:paraId="02355462" w14:textId="77777777" w:rsidTr="00B7378F">
        <w:trPr>
          <w:trHeight w:val="20"/>
        </w:trPr>
        <w:tc>
          <w:tcPr>
            <w:tcW w:w="5977" w:type="dxa"/>
            <w:tcBorders>
              <w:top w:val="nil"/>
              <w:left w:val="nil"/>
              <w:bottom w:val="nil"/>
              <w:right w:val="nil"/>
            </w:tcBorders>
            <w:shd w:val="clear" w:color="auto" w:fill="auto"/>
          </w:tcPr>
          <w:p w14:paraId="00BFB5EB" w14:textId="77777777" w:rsidR="00882104" w:rsidRPr="00B8380E" w:rsidRDefault="00882104" w:rsidP="00B7378F">
            <w:pPr>
              <w:spacing w:line="240" w:lineRule="auto"/>
              <w:ind w:left="-18"/>
              <w:rPr>
                <w:rFonts w:eastAsia="Angsana New"/>
                <w:b/>
                <w:bCs/>
                <w:i/>
                <w:iCs/>
                <w:szCs w:val="22"/>
                <w:cs/>
                <w:lang w:bidi="th-TH"/>
              </w:rPr>
            </w:pPr>
            <w:r w:rsidRPr="00B8380E">
              <w:rPr>
                <w:rFonts w:eastAsia="Angsana New"/>
                <w:b/>
                <w:bCs/>
                <w:i/>
                <w:iCs/>
                <w:szCs w:val="22"/>
              </w:rPr>
              <w:t>Capital commitments</w:t>
            </w:r>
          </w:p>
        </w:tc>
        <w:tc>
          <w:tcPr>
            <w:tcW w:w="1480" w:type="dxa"/>
            <w:tcBorders>
              <w:top w:val="nil"/>
              <w:left w:val="nil"/>
              <w:bottom w:val="nil"/>
              <w:right w:val="nil"/>
            </w:tcBorders>
          </w:tcPr>
          <w:p w14:paraId="55B2AF4B" w14:textId="77777777" w:rsidR="00882104" w:rsidRPr="00B8380E" w:rsidRDefault="00882104" w:rsidP="00B7378F">
            <w:pPr>
              <w:tabs>
                <w:tab w:val="decimal" w:pos="1155"/>
              </w:tabs>
              <w:spacing w:line="240" w:lineRule="auto"/>
              <w:rPr>
                <w:b/>
                <w:bCs/>
                <w:szCs w:val="22"/>
              </w:rPr>
            </w:pPr>
          </w:p>
        </w:tc>
        <w:tc>
          <w:tcPr>
            <w:tcW w:w="253" w:type="dxa"/>
            <w:tcBorders>
              <w:top w:val="nil"/>
              <w:left w:val="nil"/>
              <w:bottom w:val="nil"/>
              <w:right w:val="nil"/>
            </w:tcBorders>
          </w:tcPr>
          <w:p w14:paraId="42FBAF8E" w14:textId="77777777" w:rsidR="00882104" w:rsidRPr="00B8380E" w:rsidRDefault="00882104" w:rsidP="00B7378F">
            <w:pPr>
              <w:tabs>
                <w:tab w:val="left" w:pos="540"/>
              </w:tabs>
              <w:spacing w:line="240" w:lineRule="auto"/>
              <w:jc w:val="center"/>
              <w:rPr>
                <w:b/>
                <w:bCs/>
                <w:szCs w:val="22"/>
              </w:rPr>
            </w:pPr>
          </w:p>
        </w:tc>
        <w:tc>
          <w:tcPr>
            <w:tcW w:w="1416" w:type="dxa"/>
            <w:tcBorders>
              <w:top w:val="nil"/>
              <w:left w:val="nil"/>
              <w:bottom w:val="nil"/>
              <w:right w:val="nil"/>
            </w:tcBorders>
          </w:tcPr>
          <w:p w14:paraId="4C8AC1B0" w14:textId="77777777" w:rsidR="00882104" w:rsidRPr="00B8380E" w:rsidRDefault="00882104" w:rsidP="00B7378F">
            <w:pPr>
              <w:tabs>
                <w:tab w:val="decimal" w:pos="1085"/>
              </w:tabs>
              <w:spacing w:line="240" w:lineRule="auto"/>
              <w:ind w:left="-85" w:right="-48"/>
              <w:jc w:val="both"/>
              <w:rPr>
                <w:b/>
                <w:bCs/>
                <w:szCs w:val="22"/>
              </w:rPr>
            </w:pPr>
          </w:p>
        </w:tc>
      </w:tr>
      <w:tr w:rsidR="00882104" w:rsidRPr="00B8380E" w14:paraId="48620ED0" w14:textId="77777777" w:rsidTr="00B7378F">
        <w:trPr>
          <w:trHeight w:val="20"/>
        </w:trPr>
        <w:tc>
          <w:tcPr>
            <w:tcW w:w="5977" w:type="dxa"/>
            <w:tcBorders>
              <w:top w:val="nil"/>
              <w:left w:val="nil"/>
              <w:bottom w:val="nil"/>
              <w:right w:val="nil"/>
            </w:tcBorders>
            <w:shd w:val="clear" w:color="auto" w:fill="auto"/>
          </w:tcPr>
          <w:p w14:paraId="52F2E61A" w14:textId="77777777" w:rsidR="00882104" w:rsidRPr="00B8380E" w:rsidRDefault="00882104" w:rsidP="00B7378F">
            <w:pPr>
              <w:spacing w:line="240" w:lineRule="auto"/>
              <w:jc w:val="thaiDistribute"/>
              <w:rPr>
                <w:rFonts w:eastAsia="Angsana New"/>
                <w:szCs w:val="22"/>
                <w:cs/>
              </w:rPr>
            </w:pPr>
            <w:r w:rsidRPr="00B8380E">
              <w:rPr>
                <w:szCs w:val="22"/>
              </w:rPr>
              <w:t>Contracted but not provided for:</w:t>
            </w:r>
          </w:p>
        </w:tc>
        <w:tc>
          <w:tcPr>
            <w:tcW w:w="1480" w:type="dxa"/>
            <w:tcBorders>
              <w:top w:val="nil"/>
              <w:left w:val="nil"/>
              <w:bottom w:val="nil"/>
              <w:right w:val="nil"/>
            </w:tcBorders>
          </w:tcPr>
          <w:p w14:paraId="4B725D9F" w14:textId="77777777" w:rsidR="00882104" w:rsidRPr="00B8380E" w:rsidRDefault="00882104" w:rsidP="00B7378F">
            <w:pPr>
              <w:tabs>
                <w:tab w:val="decimal" w:pos="1155"/>
              </w:tabs>
              <w:spacing w:line="240" w:lineRule="auto"/>
              <w:rPr>
                <w:b/>
                <w:bCs/>
                <w:szCs w:val="22"/>
              </w:rPr>
            </w:pPr>
          </w:p>
        </w:tc>
        <w:tc>
          <w:tcPr>
            <w:tcW w:w="253" w:type="dxa"/>
            <w:tcBorders>
              <w:top w:val="nil"/>
              <w:left w:val="nil"/>
              <w:bottom w:val="nil"/>
              <w:right w:val="nil"/>
            </w:tcBorders>
          </w:tcPr>
          <w:p w14:paraId="7D7E75FF" w14:textId="77777777" w:rsidR="00882104" w:rsidRPr="00B8380E" w:rsidRDefault="00882104" w:rsidP="00B7378F">
            <w:pPr>
              <w:tabs>
                <w:tab w:val="left" w:pos="540"/>
              </w:tabs>
              <w:spacing w:line="240" w:lineRule="auto"/>
              <w:jc w:val="center"/>
              <w:rPr>
                <w:b/>
                <w:bCs/>
                <w:szCs w:val="22"/>
              </w:rPr>
            </w:pPr>
          </w:p>
        </w:tc>
        <w:tc>
          <w:tcPr>
            <w:tcW w:w="1416" w:type="dxa"/>
            <w:tcBorders>
              <w:top w:val="nil"/>
              <w:left w:val="nil"/>
              <w:bottom w:val="nil"/>
              <w:right w:val="nil"/>
            </w:tcBorders>
          </w:tcPr>
          <w:p w14:paraId="7781C4A6" w14:textId="77777777" w:rsidR="00882104" w:rsidRPr="00B8380E" w:rsidRDefault="00882104" w:rsidP="00B7378F">
            <w:pPr>
              <w:tabs>
                <w:tab w:val="decimal" w:pos="1085"/>
              </w:tabs>
              <w:spacing w:line="240" w:lineRule="auto"/>
              <w:ind w:left="-85" w:right="-48"/>
              <w:jc w:val="both"/>
              <w:rPr>
                <w:szCs w:val="22"/>
              </w:rPr>
            </w:pPr>
          </w:p>
        </w:tc>
      </w:tr>
      <w:tr w:rsidR="00882104" w:rsidRPr="00B8380E" w14:paraId="3E66379E" w14:textId="77777777" w:rsidTr="00B7378F">
        <w:trPr>
          <w:trHeight w:val="20"/>
        </w:trPr>
        <w:tc>
          <w:tcPr>
            <w:tcW w:w="5977" w:type="dxa"/>
            <w:tcBorders>
              <w:top w:val="nil"/>
              <w:left w:val="nil"/>
              <w:bottom w:val="nil"/>
              <w:right w:val="nil"/>
            </w:tcBorders>
            <w:shd w:val="clear" w:color="auto" w:fill="auto"/>
          </w:tcPr>
          <w:p w14:paraId="74DF1ACD" w14:textId="77777777" w:rsidR="00882104" w:rsidRPr="00B8380E" w:rsidRDefault="00882104" w:rsidP="00B7378F">
            <w:pPr>
              <w:spacing w:line="240" w:lineRule="auto"/>
              <w:jc w:val="thaiDistribute"/>
              <w:rPr>
                <w:rFonts w:eastAsia="Angsana New"/>
                <w:szCs w:val="22"/>
              </w:rPr>
            </w:pPr>
            <w:r w:rsidRPr="00B8380E">
              <w:rPr>
                <w:szCs w:val="22"/>
              </w:rPr>
              <w:t xml:space="preserve">   Buildings and other constructions</w:t>
            </w:r>
          </w:p>
        </w:tc>
        <w:tc>
          <w:tcPr>
            <w:tcW w:w="1480" w:type="dxa"/>
            <w:tcBorders>
              <w:top w:val="nil"/>
              <w:left w:val="nil"/>
              <w:bottom w:val="double" w:sz="4" w:space="0" w:color="auto"/>
              <w:right w:val="nil"/>
            </w:tcBorders>
            <w:vAlign w:val="bottom"/>
          </w:tcPr>
          <w:p w14:paraId="2E141120" w14:textId="249061E0" w:rsidR="00882104" w:rsidRPr="00B8380E" w:rsidRDefault="005963D4" w:rsidP="00B7378F">
            <w:pPr>
              <w:pStyle w:val="BodyText"/>
              <w:tabs>
                <w:tab w:val="decimal" w:pos="1200"/>
              </w:tabs>
              <w:spacing w:after="0" w:line="240" w:lineRule="auto"/>
              <w:ind w:left="-115" w:right="-72"/>
              <w:rPr>
                <w:b/>
                <w:bCs/>
                <w:szCs w:val="22"/>
                <w:lang w:val="en-US"/>
              </w:rPr>
            </w:pPr>
            <w:r w:rsidRPr="00B8380E">
              <w:rPr>
                <w:b/>
                <w:bCs/>
                <w:szCs w:val="22"/>
                <w:lang w:val="en-US"/>
              </w:rPr>
              <w:t>32</w:t>
            </w:r>
          </w:p>
        </w:tc>
        <w:tc>
          <w:tcPr>
            <w:tcW w:w="253" w:type="dxa"/>
            <w:tcBorders>
              <w:top w:val="nil"/>
              <w:left w:val="nil"/>
              <w:bottom w:val="nil"/>
              <w:right w:val="nil"/>
            </w:tcBorders>
          </w:tcPr>
          <w:p w14:paraId="52E1CCC5" w14:textId="77777777" w:rsidR="00882104" w:rsidRPr="00B8380E" w:rsidRDefault="00882104" w:rsidP="00B7378F">
            <w:pPr>
              <w:pStyle w:val="BodyText"/>
              <w:tabs>
                <w:tab w:val="decimal" w:pos="1200"/>
              </w:tabs>
              <w:spacing w:after="0" w:line="240" w:lineRule="auto"/>
              <w:ind w:left="-115" w:right="-72"/>
              <w:rPr>
                <w:b/>
                <w:bCs/>
                <w:szCs w:val="22"/>
              </w:rPr>
            </w:pPr>
          </w:p>
        </w:tc>
        <w:tc>
          <w:tcPr>
            <w:tcW w:w="1416" w:type="dxa"/>
            <w:tcBorders>
              <w:top w:val="nil"/>
              <w:left w:val="nil"/>
              <w:bottom w:val="double" w:sz="4" w:space="0" w:color="auto"/>
              <w:right w:val="nil"/>
            </w:tcBorders>
          </w:tcPr>
          <w:p w14:paraId="3B797ABB" w14:textId="0B3F55C3" w:rsidR="00882104" w:rsidRPr="00B8380E" w:rsidRDefault="005963D4" w:rsidP="00B7378F">
            <w:pPr>
              <w:pStyle w:val="BodyText"/>
              <w:tabs>
                <w:tab w:val="decimal" w:pos="1200"/>
              </w:tabs>
              <w:spacing w:after="0" w:line="240" w:lineRule="auto"/>
              <w:ind w:left="-115" w:right="-72"/>
              <w:rPr>
                <w:b/>
                <w:bCs/>
                <w:szCs w:val="22"/>
                <w:lang w:val="en-US"/>
              </w:rPr>
            </w:pPr>
            <w:r w:rsidRPr="00B8380E">
              <w:rPr>
                <w:b/>
                <w:bCs/>
                <w:szCs w:val="22"/>
                <w:lang w:val="en-US"/>
              </w:rPr>
              <w:t>22</w:t>
            </w:r>
          </w:p>
        </w:tc>
      </w:tr>
      <w:tr w:rsidR="00882104" w:rsidRPr="00B8380E" w14:paraId="46883DE7" w14:textId="77777777" w:rsidTr="00B7378F">
        <w:trPr>
          <w:trHeight w:val="20"/>
        </w:trPr>
        <w:tc>
          <w:tcPr>
            <w:tcW w:w="5977" w:type="dxa"/>
            <w:tcBorders>
              <w:top w:val="nil"/>
              <w:left w:val="nil"/>
              <w:bottom w:val="nil"/>
              <w:right w:val="nil"/>
            </w:tcBorders>
            <w:shd w:val="clear" w:color="auto" w:fill="auto"/>
          </w:tcPr>
          <w:p w14:paraId="72708083" w14:textId="77777777" w:rsidR="00882104" w:rsidRPr="00B8380E" w:rsidRDefault="00882104" w:rsidP="00B7378F">
            <w:pPr>
              <w:spacing w:line="240" w:lineRule="auto"/>
              <w:ind w:left="-18"/>
              <w:rPr>
                <w:rFonts w:eastAsia="Angsana New"/>
                <w:b/>
                <w:bCs/>
                <w:i/>
                <w:iCs/>
                <w:szCs w:val="22"/>
                <w:cs/>
                <w:lang w:bidi="th-TH"/>
              </w:rPr>
            </w:pPr>
          </w:p>
        </w:tc>
        <w:tc>
          <w:tcPr>
            <w:tcW w:w="1480" w:type="dxa"/>
            <w:tcBorders>
              <w:top w:val="double" w:sz="4" w:space="0" w:color="auto"/>
              <w:left w:val="nil"/>
              <w:bottom w:val="nil"/>
              <w:right w:val="nil"/>
            </w:tcBorders>
          </w:tcPr>
          <w:p w14:paraId="60FF12CE" w14:textId="77777777" w:rsidR="00882104" w:rsidRPr="00B8380E" w:rsidRDefault="00882104" w:rsidP="00B7378F">
            <w:pPr>
              <w:tabs>
                <w:tab w:val="decimal" w:pos="1155"/>
              </w:tabs>
              <w:spacing w:line="240" w:lineRule="auto"/>
              <w:rPr>
                <w:b/>
                <w:bCs/>
                <w:szCs w:val="22"/>
              </w:rPr>
            </w:pPr>
          </w:p>
        </w:tc>
        <w:tc>
          <w:tcPr>
            <w:tcW w:w="253" w:type="dxa"/>
            <w:tcBorders>
              <w:top w:val="nil"/>
              <w:left w:val="nil"/>
              <w:bottom w:val="nil"/>
              <w:right w:val="nil"/>
            </w:tcBorders>
          </w:tcPr>
          <w:p w14:paraId="3481545C" w14:textId="77777777" w:rsidR="00882104" w:rsidRPr="00B8380E" w:rsidRDefault="00882104" w:rsidP="00B7378F">
            <w:pPr>
              <w:tabs>
                <w:tab w:val="left" w:pos="540"/>
              </w:tabs>
              <w:spacing w:line="240" w:lineRule="auto"/>
              <w:jc w:val="center"/>
              <w:rPr>
                <w:b/>
                <w:bCs/>
                <w:szCs w:val="22"/>
              </w:rPr>
            </w:pPr>
          </w:p>
        </w:tc>
        <w:tc>
          <w:tcPr>
            <w:tcW w:w="1416" w:type="dxa"/>
            <w:tcBorders>
              <w:top w:val="double" w:sz="4" w:space="0" w:color="auto"/>
              <w:left w:val="nil"/>
              <w:bottom w:val="nil"/>
              <w:right w:val="nil"/>
            </w:tcBorders>
          </w:tcPr>
          <w:p w14:paraId="608E19FF" w14:textId="77777777" w:rsidR="00882104" w:rsidRPr="00B8380E" w:rsidRDefault="00882104" w:rsidP="00B7378F">
            <w:pPr>
              <w:tabs>
                <w:tab w:val="decimal" w:pos="1085"/>
              </w:tabs>
              <w:spacing w:line="240" w:lineRule="auto"/>
              <w:ind w:left="-85" w:right="-48"/>
              <w:jc w:val="both"/>
              <w:rPr>
                <w:b/>
                <w:bCs/>
                <w:szCs w:val="22"/>
              </w:rPr>
            </w:pPr>
          </w:p>
        </w:tc>
      </w:tr>
      <w:tr w:rsidR="00882104" w:rsidRPr="00B8380E" w14:paraId="3857E9FA" w14:textId="77777777" w:rsidTr="00B7378F">
        <w:trPr>
          <w:trHeight w:val="20"/>
        </w:trPr>
        <w:tc>
          <w:tcPr>
            <w:tcW w:w="5977" w:type="dxa"/>
            <w:tcBorders>
              <w:top w:val="nil"/>
              <w:left w:val="nil"/>
              <w:bottom w:val="nil"/>
              <w:right w:val="nil"/>
            </w:tcBorders>
            <w:shd w:val="clear" w:color="auto" w:fill="auto"/>
          </w:tcPr>
          <w:p w14:paraId="73BBA0D4" w14:textId="77777777" w:rsidR="00882104" w:rsidRPr="00B8380E" w:rsidRDefault="00882104" w:rsidP="00B7378F">
            <w:pPr>
              <w:spacing w:line="240" w:lineRule="auto"/>
              <w:jc w:val="thaiDistribute"/>
              <w:rPr>
                <w:b/>
                <w:bCs/>
                <w:i/>
                <w:iCs/>
                <w:szCs w:val="22"/>
                <w:cs/>
              </w:rPr>
            </w:pPr>
            <w:r w:rsidRPr="00B8380E">
              <w:rPr>
                <w:b/>
                <w:bCs/>
                <w:i/>
                <w:iCs/>
                <w:szCs w:val="22"/>
              </w:rPr>
              <w:t>Other commitments</w:t>
            </w:r>
          </w:p>
        </w:tc>
        <w:tc>
          <w:tcPr>
            <w:tcW w:w="1480" w:type="dxa"/>
            <w:tcBorders>
              <w:top w:val="nil"/>
              <w:left w:val="nil"/>
              <w:bottom w:val="nil"/>
              <w:right w:val="nil"/>
            </w:tcBorders>
          </w:tcPr>
          <w:p w14:paraId="0015E406" w14:textId="77777777" w:rsidR="00882104" w:rsidRPr="00B8380E" w:rsidRDefault="00882104" w:rsidP="00B7378F">
            <w:pPr>
              <w:pStyle w:val="BodyText"/>
              <w:tabs>
                <w:tab w:val="decimal" w:pos="1200"/>
              </w:tabs>
              <w:spacing w:after="0" w:line="240" w:lineRule="auto"/>
              <w:ind w:left="-115" w:right="-72"/>
              <w:rPr>
                <w:b/>
                <w:bCs/>
                <w:szCs w:val="22"/>
              </w:rPr>
            </w:pPr>
          </w:p>
        </w:tc>
        <w:tc>
          <w:tcPr>
            <w:tcW w:w="253" w:type="dxa"/>
            <w:tcBorders>
              <w:top w:val="nil"/>
              <w:left w:val="nil"/>
              <w:bottom w:val="nil"/>
              <w:right w:val="nil"/>
            </w:tcBorders>
          </w:tcPr>
          <w:p w14:paraId="62D96928" w14:textId="77777777" w:rsidR="00882104" w:rsidRPr="00B8380E" w:rsidRDefault="00882104" w:rsidP="00B7378F">
            <w:pPr>
              <w:pStyle w:val="BodyText"/>
              <w:tabs>
                <w:tab w:val="decimal" w:pos="1200"/>
              </w:tabs>
              <w:spacing w:after="0" w:line="240" w:lineRule="auto"/>
              <w:ind w:left="-115" w:right="-72"/>
              <w:rPr>
                <w:b/>
                <w:bCs/>
                <w:szCs w:val="22"/>
              </w:rPr>
            </w:pPr>
          </w:p>
        </w:tc>
        <w:tc>
          <w:tcPr>
            <w:tcW w:w="1416" w:type="dxa"/>
            <w:tcBorders>
              <w:top w:val="nil"/>
              <w:left w:val="nil"/>
              <w:bottom w:val="nil"/>
              <w:right w:val="nil"/>
            </w:tcBorders>
          </w:tcPr>
          <w:p w14:paraId="49A41F77" w14:textId="77777777" w:rsidR="00882104" w:rsidRPr="00B8380E" w:rsidRDefault="00882104" w:rsidP="00B7378F">
            <w:pPr>
              <w:pStyle w:val="BodyText"/>
              <w:tabs>
                <w:tab w:val="decimal" w:pos="1200"/>
              </w:tabs>
              <w:spacing w:after="0" w:line="240" w:lineRule="auto"/>
              <w:ind w:left="-115" w:right="-72"/>
              <w:rPr>
                <w:szCs w:val="22"/>
              </w:rPr>
            </w:pPr>
          </w:p>
        </w:tc>
      </w:tr>
      <w:tr w:rsidR="00882104" w:rsidRPr="00B8380E" w14:paraId="2BA40DC6" w14:textId="77777777" w:rsidTr="00B7378F">
        <w:trPr>
          <w:trHeight w:val="20"/>
        </w:trPr>
        <w:tc>
          <w:tcPr>
            <w:tcW w:w="5977" w:type="dxa"/>
            <w:tcBorders>
              <w:top w:val="nil"/>
              <w:left w:val="nil"/>
              <w:bottom w:val="nil"/>
              <w:right w:val="nil"/>
            </w:tcBorders>
            <w:shd w:val="clear" w:color="auto" w:fill="auto"/>
          </w:tcPr>
          <w:p w14:paraId="1FB7FC2E" w14:textId="77777777" w:rsidR="00882104" w:rsidRPr="00B8380E" w:rsidRDefault="00882104" w:rsidP="00B7378F">
            <w:pPr>
              <w:rPr>
                <w:szCs w:val="22"/>
              </w:rPr>
            </w:pPr>
            <w:r w:rsidRPr="00B8380E">
              <w:rPr>
                <w:szCs w:val="22"/>
              </w:rPr>
              <w:t>Investment properties agreement under development</w:t>
            </w:r>
          </w:p>
        </w:tc>
        <w:tc>
          <w:tcPr>
            <w:tcW w:w="1480" w:type="dxa"/>
            <w:tcBorders>
              <w:top w:val="nil"/>
              <w:left w:val="nil"/>
              <w:bottom w:val="nil"/>
              <w:right w:val="nil"/>
            </w:tcBorders>
            <w:vAlign w:val="bottom"/>
          </w:tcPr>
          <w:p w14:paraId="70523AD0" w14:textId="09A2251B" w:rsidR="00882104" w:rsidRPr="00B8380E" w:rsidRDefault="005963D4" w:rsidP="00B7378F">
            <w:pPr>
              <w:pStyle w:val="BodyText"/>
              <w:tabs>
                <w:tab w:val="decimal" w:pos="1200"/>
              </w:tabs>
              <w:spacing w:after="0"/>
              <w:ind w:right="-72"/>
              <w:rPr>
                <w:szCs w:val="22"/>
              </w:rPr>
            </w:pPr>
            <w:r w:rsidRPr="00B8380E">
              <w:rPr>
                <w:szCs w:val="22"/>
              </w:rPr>
              <w:t>95</w:t>
            </w:r>
          </w:p>
        </w:tc>
        <w:tc>
          <w:tcPr>
            <w:tcW w:w="253" w:type="dxa"/>
            <w:tcBorders>
              <w:top w:val="nil"/>
              <w:left w:val="nil"/>
              <w:bottom w:val="nil"/>
              <w:right w:val="nil"/>
            </w:tcBorders>
            <w:vAlign w:val="bottom"/>
          </w:tcPr>
          <w:p w14:paraId="1DA7300E" w14:textId="77777777" w:rsidR="00882104" w:rsidRPr="00B8380E" w:rsidRDefault="00882104" w:rsidP="00B7378F">
            <w:pPr>
              <w:pStyle w:val="BodyText"/>
              <w:tabs>
                <w:tab w:val="decimal" w:pos="1200"/>
              </w:tabs>
              <w:spacing w:after="0"/>
              <w:ind w:right="-72"/>
              <w:rPr>
                <w:szCs w:val="22"/>
              </w:rPr>
            </w:pPr>
          </w:p>
        </w:tc>
        <w:tc>
          <w:tcPr>
            <w:tcW w:w="1416" w:type="dxa"/>
            <w:tcBorders>
              <w:top w:val="nil"/>
              <w:left w:val="nil"/>
              <w:bottom w:val="nil"/>
              <w:right w:val="nil"/>
            </w:tcBorders>
            <w:vAlign w:val="bottom"/>
          </w:tcPr>
          <w:p w14:paraId="31EB518B" w14:textId="17C9BF4F" w:rsidR="00882104" w:rsidRPr="00B8380E" w:rsidRDefault="005963D4" w:rsidP="00B7378F">
            <w:pPr>
              <w:pStyle w:val="BodyText"/>
              <w:tabs>
                <w:tab w:val="decimal" w:pos="866"/>
              </w:tabs>
              <w:spacing w:after="0"/>
              <w:ind w:right="-72"/>
              <w:rPr>
                <w:szCs w:val="22"/>
                <w:cs/>
              </w:rPr>
            </w:pPr>
            <w:r w:rsidRPr="00B8380E">
              <w:rPr>
                <w:szCs w:val="22"/>
              </w:rPr>
              <w:t>-</w:t>
            </w:r>
          </w:p>
        </w:tc>
      </w:tr>
      <w:tr w:rsidR="00882104" w:rsidRPr="00B8380E" w14:paraId="02831D8F" w14:textId="77777777" w:rsidTr="00B7378F">
        <w:trPr>
          <w:trHeight w:val="20"/>
        </w:trPr>
        <w:tc>
          <w:tcPr>
            <w:tcW w:w="5977" w:type="dxa"/>
            <w:tcBorders>
              <w:top w:val="nil"/>
              <w:left w:val="nil"/>
              <w:bottom w:val="nil"/>
              <w:right w:val="nil"/>
            </w:tcBorders>
            <w:shd w:val="clear" w:color="auto" w:fill="auto"/>
          </w:tcPr>
          <w:p w14:paraId="4FB13B52" w14:textId="77777777" w:rsidR="00882104" w:rsidRPr="00B8380E" w:rsidRDefault="00882104" w:rsidP="00B7378F">
            <w:pPr>
              <w:rPr>
                <w:szCs w:val="22"/>
              </w:rPr>
            </w:pPr>
            <w:r w:rsidRPr="00B8380E">
              <w:rPr>
                <w:szCs w:val="22"/>
              </w:rPr>
              <w:t>Service agreements</w:t>
            </w:r>
          </w:p>
        </w:tc>
        <w:tc>
          <w:tcPr>
            <w:tcW w:w="1480" w:type="dxa"/>
            <w:tcBorders>
              <w:top w:val="nil"/>
              <w:left w:val="nil"/>
              <w:bottom w:val="nil"/>
              <w:right w:val="nil"/>
            </w:tcBorders>
            <w:vAlign w:val="bottom"/>
          </w:tcPr>
          <w:p w14:paraId="5D3DA330" w14:textId="4E12E796" w:rsidR="00882104" w:rsidRPr="00B8380E" w:rsidRDefault="005963D4" w:rsidP="00B7378F">
            <w:pPr>
              <w:pStyle w:val="BodyText"/>
              <w:tabs>
                <w:tab w:val="decimal" w:pos="1200"/>
              </w:tabs>
              <w:spacing w:after="0"/>
              <w:ind w:left="-115" w:right="-72"/>
              <w:rPr>
                <w:szCs w:val="22"/>
              </w:rPr>
            </w:pPr>
            <w:r w:rsidRPr="00B8380E">
              <w:rPr>
                <w:szCs w:val="22"/>
              </w:rPr>
              <w:t>47</w:t>
            </w:r>
          </w:p>
        </w:tc>
        <w:tc>
          <w:tcPr>
            <w:tcW w:w="253" w:type="dxa"/>
            <w:tcBorders>
              <w:top w:val="nil"/>
              <w:left w:val="nil"/>
              <w:bottom w:val="nil"/>
              <w:right w:val="nil"/>
            </w:tcBorders>
            <w:vAlign w:val="bottom"/>
          </w:tcPr>
          <w:p w14:paraId="20AA3F95" w14:textId="77777777" w:rsidR="00882104" w:rsidRPr="00B8380E" w:rsidRDefault="00882104" w:rsidP="00B7378F">
            <w:pPr>
              <w:pStyle w:val="BodyText"/>
              <w:tabs>
                <w:tab w:val="decimal" w:pos="1200"/>
              </w:tabs>
              <w:spacing w:after="0"/>
              <w:ind w:left="-115" w:right="-72"/>
              <w:rPr>
                <w:szCs w:val="22"/>
              </w:rPr>
            </w:pPr>
          </w:p>
        </w:tc>
        <w:tc>
          <w:tcPr>
            <w:tcW w:w="1416" w:type="dxa"/>
            <w:tcBorders>
              <w:top w:val="nil"/>
              <w:left w:val="nil"/>
              <w:bottom w:val="nil"/>
              <w:right w:val="nil"/>
            </w:tcBorders>
            <w:vAlign w:val="bottom"/>
          </w:tcPr>
          <w:p w14:paraId="3E55F41F" w14:textId="31BCE648" w:rsidR="00882104" w:rsidRPr="00B8380E" w:rsidRDefault="005963D4" w:rsidP="00B7378F">
            <w:pPr>
              <w:pStyle w:val="BodyText"/>
              <w:tabs>
                <w:tab w:val="decimal" w:pos="1200"/>
              </w:tabs>
              <w:spacing w:after="0"/>
              <w:ind w:left="-115" w:right="-72"/>
              <w:rPr>
                <w:szCs w:val="22"/>
              </w:rPr>
            </w:pPr>
            <w:r w:rsidRPr="00B8380E">
              <w:rPr>
                <w:szCs w:val="22"/>
              </w:rPr>
              <w:t>1</w:t>
            </w:r>
          </w:p>
        </w:tc>
      </w:tr>
      <w:tr w:rsidR="00882104" w:rsidRPr="00B8380E" w14:paraId="451B114D" w14:textId="77777777" w:rsidTr="00B7378F">
        <w:trPr>
          <w:trHeight w:val="20"/>
        </w:trPr>
        <w:tc>
          <w:tcPr>
            <w:tcW w:w="5977" w:type="dxa"/>
            <w:tcBorders>
              <w:top w:val="nil"/>
              <w:left w:val="nil"/>
              <w:bottom w:val="nil"/>
              <w:right w:val="nil"/>
            </w:tcBorders>
            <w:shd w:val="clear" w:color="auto" w:fill="auto"/>
          </w:tcPr>
          <w:p w14:paraId="7B11B7AF" w14:textId="77777777" w:rsidR="00882104" w:rsidRPr="00B8380E" w:rsidRDefault="00882104" w:rsidP="00B7378F">
            <w:pPr>
              <w:rPr>
                <w:szCs w:val="22"/>
                <w:cs/>
              </w:rPr>
            </w:pPr>
            <w:r w:rsidRPr="00B8380E">
              <w:rPr>
                <w:szCs w:val="22"/>
              </w:rPr>
              <w:t>Bank guarantees</w:t>
            </w:r>
          </w:p>
        </w:tc>
        <w:tc>
          <w:tcPr>
            <w:tcW w:w="1480" w:type="dxa"/>
            <w:tcBorders>
              <w:top w:val="nil"/>
              <w:left w:val="nil"/>
              <w:bottom w:val="single" w:sz="4" w:space="0" w:color="auto"/>
              <w:right w:val="nil"/>
            </w:tcBorders>
            <w:vAlign w:val="bottom"/>
          </w:tcPr>
          <w:p w14:paraId="71C0B261" w14:textId="50D1E5A7" w:rsidR="00882104" w:rsidRPr="00B8380E" w:rsidRDefault="005963D4" w:rsidP="00B7378F">
            <w:pPr>
              <w:pStyle w:val="BodyText"/>
              <w:tabs>
                <w:tab w:val="decimal" w:pos="1200"/>
              </w:tabs>
              <w:spacing w:after="0"/>
              <w:ind w:left="-115" w:right="-72"/>
              <w:rPr>
                <w:szCs w:val="22"/>
              </w:rPr>
            </w:pPr>
            <w:r w:rsidRPr="00B8380E">
              <w:rPr>
                <w:szCs w:val="22"/>
              </w:rPr>
              <w:t>18</w:t>
            </w:r>
          </w:p>
        </w:tc>
        <w:tc>
          <w:tcPr>
            <w:tcW w:w="253" w:type="dxa"/>
            <w:tcBorders>
              <w:top w:val="nil"/>
              <w:left w:val="nil"/>
              <w:bottom w:val="nil"/>
              <w:right w:val="nil"/>
            </w:tcBorders>
            <w:vAlign w:val="bottom"/>
          </w:tcPr>
          <w:p w14:paraId="0888231C" w14:textId="77777777" w:rsidR="00882104" w:rsidRPr="00B8380E" w:rsidRDefault="00882104" w:rsidP="00B7378F">
            <w:pPr>
              <w:pStyle w:val="BodyText"/>
              <w:tabs>
                <w:tab w:val="decimal" w:pos="1200"/>
              </w:tabs>
              <w:spacing w:after="0"/>
              <w:ind w:left="-115" w:right="-72"/>
              <w:rPr>
                <w:szCs w:val="22"/>
              </w:rPr>
            </w:pPr>
          </w:p>
        </w:tc>
        <w:tc>
          <w:tcPr>
            <w:tcW w:w="1416" w:type="dxa"/>
            <w:tcBorders>
              <w:top w:val="nil"/>
              <w:left w:val="nil"/>
              <w:bottom w:val="single" w:sz="4" w:space="0" w:color="auto"/>
              <w:right w:val="nil"/>
            </w:tcBorders>
            <w:vAlign w:val="bottom"/>
          </w:tcPr>
          <w:p w14:paraId="69B7A3FD" w14:textId="36DB34EB" w:rsidR="00882104" w:rsidRPr="00B8380E" w:rsidRDefault="005963D4" w:rsidP="00B7378F">
            <w:pPr>
              <w:pStyle w:val="BodyText"/>
              <w:tabs>
                <w:tab w:val="decimal" w:pos="1200"/>
              </w:tabs>
              <w:spacing w:after="0"/>
              <w:ind w:left="-115" w:right="-72"/>
              <w:rPr>
                <w:szCs w:val="22"/>
              </w:rPr>
            </w:pPr>
            <w:r w:rsidRPr="00B8380E">
              <w:rPr>
                <w:szCs w:val="22"/>
              </w:rPr>
              <w:t>7</w:t>
            </w:r>
          </w:p>
        </w:tc>
      </w:tr>
      <w:tr w:rsidR="00882104" w:rsidRPr="00B8380E" w14:paraId="7637CF0E" w14:textId="77777777" w:rsidTr="00B7378F">
        <w:trPr>
          <w:trHeight w:val="20"/>
        </w:trPr>
        <w:tc>
          <w:tcPr>
            <w:tcW w:w="5977" w:type="dxa"/>
            <w:tcBorders>
              <w:top w:val="nil"/>
              <w:left w:val="nil"/>
              <w:bottom w:val="nil"/>
              <w:right w:val="nil"/>
            </w:tcBorders>
            <w:shd w:val="clear" w:color="auto" w:fill="auto"/>
          </w:tcPr>
          <w:p w14:paraId="3A73A27F" w14:textId="77777777" w:rsidR="00882104" w:rsidRPr="00B8380E" w:rsidRDefault="00882104" w:rsidP="00B7378F">
            <w:pPr>
              <w:spacing w:line="240" w:lineRule="auto"/>
              <w:jc w:val="thaiDistribute"/>
              <w:rPr>
                <w:b/>
                <w:bCs/>
                <w:szCs w:val="22"/>
                <w:cs/>
              </w:rPr>
            </w:pPr>
            <w:r w:rsidRPr="00B8380E">
              <w:rPr>
                <w:b/>
                <w:bCs/>
                <w:szCs w:val="22"/>
              </w:rPr>
              <w:t>Total</w:t>
            </w:r>
          </w:p>
        </w:tc>
        <w:tc>
          <w:tcPr>
            <w:tcW w:w="1480" w:type="dxa"/>
            <w:tcBorders>
              <w:top w:val="single" w:sz="4" w:space="0" w:color="auto"/>
              <w:left w:val="nil"/>
              <w:bottom w:val="double" w:sz="4" w:space="0" w:color="auto"/>
              <w:right w:val="nil"/>
            </w:tcBorders>
            <w:vAlign w:val="bottom"/>
          </w:tcPr>
          <w:p w14:paraId="012DAEB8" w14:textId="392B9C0A" w:rsidR="00882104" w:rsidRPr="00B8380E" w:rsidRDefault="005963D4" w:rsidP="00B7378F">
            <w:pPr>
              <w:pStyle w:val="BodyText"/>
              <w:tabs>
                <w:tab w:val="decimal" w:pos="1200"/>
              </w:tabs>
              <w:spacing w:after="0" w:line="240" w:lineRule="auto"/>
              <w:ind w:left="-115" w:right="-72"/>
              <w:rPr>
                <w:b/>
                <w:bCs/>
                <w:szCs w:val="22"/>
                <w:lang w:val="en-US"/>
              </w:rPr>
            </w:pPr>
            <w:r w:rsidRPr="00B8380E">
              <w:rPr>
                <w:b/>
                <w:bCs/>
                <w:szCs w:val="22"/>
                <w:lang w:val="en-US"/>
              </w:rPr>
              <w:t>160</w:t>
            </w:r>
          </w:p>
        </w:tc>
        <w:tc>
          <w:tcPr>
            <w:tcW w:w="253" w:type="dxa"/>
            <w:tcBorders>
              <w:top w:val="nil"/>
              <w:left w:val="nil"/>
              <w:bottom w:val="nil"/>
              <w:right w:val="nil"/>
            </w:tcBorders>
            <w:vAlign w:val="bottom"/>
          </w:tcPr>
          <w:p w14:paraId="50946E62" w14:textId="77777777" w:rsidR="00882104" w:rsidRPr="00B8380E" w:rsidRDefault="00882104" w:rsidP="00B7378F">
            <w:pPr>
              <w:pStyle w:val="BodyText"/>
              <w:tabs>
                <w:tab w:val="decimal" w:pos="1200"/>
              </w:tabs>
              <w:spacing w:after="0" w:line="240" w:lineRule="auto"/>
              <w:ind w:left="-115" w:right="-72"/>
              <w:rPr>
                <w:b/>
                <w:bCs/>
                <w:szCs w:val="22"/>
              </w:rPr>
            </w:pPr>
          </w:p>
        </w:tc>
        <w:tc>
          <w:tcPr>
            <w:tcW w:w="1416" w:type="dxa"/>
            <w:tcBorders>
              <w:top w:val="single" w:sz="4" w:space="0" w:color="auto"/>
              <w:left w:val="nil"/>
              <w:bottom w:val="double" w:sz="4" w:space="0" w:color="auto"/>
              <w:right w:val="nil"/>
            </w:tcBorders>
            <w:vAlign w:val="bottom"/>
          </w:tcPr>
          <w:p w14:paraId="695B7F84" w14:textId="1289F045" w:rsidR="00882104" w:rsidRPr="00B8380E" w:rsidRDefault="005963D4" w:rsidP="00B7378F">
            <w:pPr>
              <w:pStyle w:val="BodyText"/>
              <w:tabs>
                <w:tab w:val="decimal" w:pos="1200"/>
              </w:tabs>
              <w:spacing w:after="0" w:line="240" w:lineRule="auto"/>
              <w:ind w:left="-115" w:right="-72"/>
              <w:rPr>
                <w:b/>
                <w:bCs/>
                <w:szCs w:val="22"/>
                <w:lang w:val="en-US"/>
              </w:rPr>
            </w:pPr>
            <w:r w:rsidRPr="00B8380E">
              <w:rPr>
                <w:b/>
                <w:bCs/>
                <w:szCs w:val="22"/>
                <w:lang w:val="en-US"/>
              </w:rPr>
              <w:t>8</w:t>
            </w:r>
          </w:p>
        </w:tc>
      </w:tr>
    </w:tbl>
    <w:p w14:paraId="55556BC0" w14:textId="77777777" w:rsidR="005963D4" w:rsidRPr="00B8380E" w:rsidRDefault="005963D4" w:rsidP="00EA2207">
      <w:pPr>
        <w:pStyle w:val="Heading1"/>
      </w:pPr>
    </w:p>
    <w:p w14:paraId="19B08AB0" w14:textId="5CF8DB8D" w:rsidR="00EA2207" w:rsidRPr="00B8380E" w:rsidRDefault="005F0FF4" w:rsidP="00EA2207">
      <w:pPr>
        <w:pStyle w:val="Heading1"/>
        <w:rPr>
          <w:bCs/>
        </w:rPr>
      </w:pPr>
      <w:r w:rsidRPr="00B8380E">
        <w:t>1</w:t>
      </w:r>
      <w:r w:rsidR="005963D4" w:rsidRPr="00B8380E">
        <w:t>6</w:t>
      </w:r>
      <w:r w:rsidR="00EA2207" w:rsidRPr="00B8380E">
        <w:tab/>
      </w:r>
      <w:bookmarkStart w:id="1" w:name="_Hlk40387086"/>
      <w:r w:rsidR="00EA2207" w:rsidRPr="00B8380E">
        <w:rPr>
          <w:bCs/>
        </w:rPr>
        <w:t>Litigation</w:t>
      </w:r>
      <w:r w:rsidR="00ED6D01" w:rsidRPr="00B8380E">
        <w:rPr>
          <w:bCs/>
        </w:rPr>
        <w:t>s</w:t>
      </w:r>
    </w:p>
    <w:bookmarkEnd w:id="1"/>
    <w:p w14:paraId="78512C02" w14:textId="77777777" w:rsidR="00163CA8" w:rsidRPr="00B8380E" w:rsidRDefault="00163CA8" w:rsidP="00163CA8">
      <w:pPr>
        <w:spacing w:line="240" w:lineRule="auto"/>
        <w:ind w:left="540"/>
        <w:jc w:val="both"/>
        <w:rPr>
          <w:szCs w:val="36"/>
          <w:lang w:val="en-US"/>
        </w:rPr>
      </w:pPr>
    </w:p>
    <w:p w14:paraId="36AE19B7" w14:textId="4599085B" w:rsidR="00A009FB" w:rsidRPr="00B8380E" w:rsidRDefault="00163CA8" w:rsidP="00163CA8">
      <w:pPr>
        <w:spacing w:line="240" w:lineRule="auto"/>
        <w:ind w:left="540"/>
        <w:jc w:val="both"/>
        <w:rPr>
          <w:szCs w:val="36"/>
        </w:rPr>
      </w:pPr>
      <w:r w:rsidRPr="00B8380E">
        <w:rPr>
          <w:szCs w:val="36"/>
        </w:rPr>
        <w:t>During 2020, a subsidiary was being sued in a civil by a juristic person (“Complainant”) requesting the payment from breach of management and construction contract</w:t>
      </w:r>
      <w:r w:rsidR="00B04DEC" w:rsidRPr="00B8380E">
        <w:rPr>
          <w:szCs w:val="36"/>
        </w:rPr>
        <w:t xml:space="preserve"> </w:t>
      </w:r>
      <w:bookmarkStart w:id="2" w:name="_Hlk79070741"/>
      <w:r w:rsidR="00B04DEC" w:rsidRPr="00B8380E">
        <w:rPr>
          <w:szCs w:val="36"/>
        </w:rPr>
        <w:t>of approximately 5.8 million Baht.</w:t>
      </w:r>
      <w:r w:rsidRPr="00B8380E">
        <w:rPr>
          <w:szCs w:val="36"/>
        </w:rPr>
        <w:t xml:space="preserve"> </w:t>
      </w:r>
      <w:bookmarkEnd w:id="2"/>
      <w:r w:rsidR="00B04DEC" w:rsidRPr="00B8380E">
        <w:rPr>
          <w:szCs w:val="36"/>
        </w:rPr>
        <w:br/>
      </w:r>
      <w:r w:rsidRPr="00B8380E">
        <w:rPr>
          <w:szCs w:val="36"/>
        </w:rPr>
        <w:t>The court made an appointment to determine the guidelines for the trial and mediation in January 2021</w:t>
      </w:r>
      <w:r w:rsidR="004044CD">
        <w:rPr>
          <w:rFonts w:cs="Angsana New"/>
          <w:szCs w:val="36"/>
          <w:lang w:val="en-US" w:bidi="th-TH"/>
        </w:rPr>
        <w:t>.</w:t>
      </w:r>
      <w:r w:rsidRPr="00B8380E">
        <w:rPr>
          <w:szCs w:val="36"/>
        </w:rPr>
        <w:t xml:space="preserve"> </w:t>
      </w:r>
      <w:r w:rsidR="004044CD">
        <w:rPr>
          <w:szCs w:val="36"/>
        </w:rPr>
        <w:t>A</w:t>
      </w:r>
      <w:r w:rsidRPr="00B8380E">
        <w:rPr>
          <w:szCs w:val="36"/>
        </w:rPr>
        <w:t>ccording to the situation of COVID-19, the court demanded to postpone the trial and mediation on 2</w:t>
      </w:r>
      <w:r w:rsidR="005963D4" w:rsidRPr="00B8380E">
        <w:rPr>
          <w:szCs w:val="36"/>
        </w:rPr>
        <w:t>3</w:t>
      </w:r>
      <w:r w:rsidRPr="00B8380E">
        <w:rPr>
          <w:szCs w:val="36"/>
        </w:rPr>
        <w:t xml:space="preserve"> </w:t>
      </w:r>
      <w:r w:rsidR="005963D4" w:rsidRPr="00B8380E">
        <w:rPr>
          <w:szCs w:val="36"/>
        </w:rPr>
        <w:t xml:space="preserve">September </w:t>
      </w:r>
      <w:r w:rsidRPr="00B8380E">
        <w:rPr>
          <w:szCs w:val="36"/>
        </w:rPr>
        <w:t>2021.</w:t>
      </w:r>
    </w:p>
    <w:p w14:paraId="39710BC9" w14:textId="40DDE367" w:rsidR="005963D4" w:rsidRPr="00B8380E" w:rsidRDefault="005963D4" w:rsidP="00163CA8">
      <w:pPr>
        <w:spacing w:line="240" w:lineRule="auto"/>
        <w:ind w:left="540"/>
        <w:jc w:val="both"/>
        <w:rPr>
          <w:szCs w:val="36"/>
        </w:rPr>
      </w:pPr>
    </w:p>
    <w:p w14:paraId="1B69C7E7" w14:textId="783CBBE6" w:rsidR="005963D4" w:rsidRPr="00494D7C" w:rsidRDefault="00261C2A" w:rsidP="00163CA8">
      <w:pPr>
        <w:spacing w:line="240" w:lineRule="auto"/>
        <w:ind w:left="540"/>
        <w:jc w:val="both"/>
        <w:rPr>
          <w:szCs w:val="36"/>
        </w:rPr>
      </w:pPr>
      <w:r w:rsidRPr="00B8380E">
        <w:rPr>
          <w:szCs w:val="36"/>
        </w:rPr>
        <w:t>In the second quarter of</w:t>
      </w:r>
      <w:r w:rsidR="005963D4" w:rsidRPr="00B8380E">
        <w:rPr>
          <w:szCs w:val="36"/>
        </w:rPr>
        <w:t xml:space="preserve"> 2021, a subsidiary was being sued in a civil by a juristic person (“Complainant”) requesting the payment from breach of </w:t>
      </w:r>
      <w:r w:rsidR="00BF41A1" w:rsidRPr="00B8380E">
        <w:rPr>
          <w:szCs w:val="36"/>
        </w:rPr>
        <w:t>contract</w:t>
      </w:r>
      <w:r w:rsidR="00494D7C" w:rsidRPr="00B8380E">
        <w:rPr>
          <w:rFonts w:hint="cs"/>
          <w:szCs w:val="36"/>
          <w:cs/>
          <w:lang w:bidi="th-TH"/>
        </w:rPr>
        <w:t xml:space="preserve"> </w:t>
      </w:r>
      <w:r w:rsidR="00494D7C" w:rsidRPr="00B8380E">
        <w:rPr>
          <w:szCs w:val="36"/>
        </w:rPr>
        <w:t xml:space="preserve">of </w:t>
      </w:r>
      <w:r w:rsidR="004044CD" w:rsidRPr="00B8380E">
        <w:rPr>
          <w:szCs w:val="36"/>
        </w:rPr>
        <w:t>Baht</w:t>
      </w:r>
      <w:r w:rsidR="004044CD" w:rsidRPr="00B8380E">
        <w:rPr>
          <w:rFonts w:cstheme="minorBidi"/>
          <w:szCs w:val="36"/>
          <w:lang w:val="en-US" w:bidi="th-TH"/>
        </w:rPr>
        <w:t xml:space="preserve"> </w:t>
      </w:r>
      <w:r w:rsidR="00494D7C" w:rsidRPr="00B8380E">
        <w:rPr>
          <w:rFonts w:cstheme="minorBidi"/>
          <w:szCs w:val="36"/>
          <w:lang w:val="en-US" w:bidi="th-TH"/>
        </w:rPr>
        <w:t>31</w:t>
      </w:r>
      <w:r w:rsidR="00494D7C" w:rsidRPr="00B8380E">
        <w:rPr>
          <w:szCs w:val="36"/>
        </w:rPr>
        <w:t xml:space="preserve"> million.</w:t>
      </w:r>
      <w:r w:rsidR="00E71172" w:rsidRPr="00B8380E">
        <w:rPr>
          <w:szCs w:val="36"/>
        </w:rPr>
        <w:t xml:space="preserve"> The case is in the process of evidences gathering </w:t>
      </w:r>
      <w:proofErr w:type="gramStart"/>
      <w:r w:rsidR="00E71172" w:rsidRPr="00B8380E">
        <w:rPr>
          <w:szCs w:val="36"/>
        </w:rPr>
        <w:t>in order to</w:t>
      </w:r>
      <w:proofErr w:type="gramEnd"/>
      <w:r w:rsidR="00E71172" w:rsidRPr="00B8380E">
        <w:rPr>
          <w:rFonts w:hint="cs"/>
          <w:szCs w:val="36"/>
          <w:cs/>
          <w:lang w:bidi="th-TH"/>
        </w:rPr>
        <w:t xml:space="preserve"> </w:t>
      </w:r>
      <w:r w:rsidR="00E71172" w:rsidRPr="00B8380E">
        <w:rPr>
          <w:szCs w:val="36"/>
        </w:rPr>
        <w:t xml:space="preserve">hold a brief </w:t>
      </w:r>
      <w:r w:rsidR="004044CD">
        <w:rPr>
          <w:szCs w:val="36"/>
        </w:rPr>
        <w:t>to the</w:t>
      </w:r>
      <w:r w:rsidR="00E71172" w:rsidRPr="00B8380E">
        <w:rPr>
          <w:szCs w:val="36"/>
        </w:rPr>
        <w:t xml:space="preserve"> court.</w:t>
      </w:r>
      <w:r w:rsidR="00E71172" w:rsidRPr="00494D7C">
        <w:rPr>
          <w:szCs w:val="36"/>
        </w:rPr>
        <w:t xml:space="preserve"> </w:t>
      </w:r>
    </w:p>
    <w:sectPr w:rsidR="005963D4" w:rsidRPr="00494D7C" w:rsidSect="002E299F">
      <w:headerReference w:type="default" r:id="rId12"/>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F9B3D" w14:textId="77777777" w:rsidR="00E22BA4" w:rsidRDefault="00E22BA4">
      <w:r>
        <w:separator/>
      </w:r>
    </w:p>
  </w:endnote>
  <w:endnote w:type="continuationSeparator" w:id="0">
    <w:p w14:paraId="0CD707C6" w14:textId="77777777" w:rsidR="00E22BA4" w:rsidRDefault="00E2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Cambria"/>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Yu Mincho">
    <w:altName w:val="游明朝"/>
    <w:panose1 w:val="02020400000000000000"/>
    <w:charset w:val="80"/>
    <w:family w:val="roman"/>
    <w:pitch w:val="variable"/>
    <w:sig w:usb0="800002E7" w:usb1="2AC7FCFF" w:usb2="00000012" w:usb3="00000000" w:csb0="0002009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0E36B" w14:textId="77777777" w:rsidR="001D6A14" w:rsidRDefault="001D6A14"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B0E11" w14:textId="77777777" w:rsidR="00E22BA4" w:rsidRDefault="00E22BA4">
      <w:r>
        <w:separator/>
      </w:r>
    </w:p>
  </w:footnote>
  <w:footnote w:type="continuationSeparator" w:id="0">
    <w:p w14:paraId="1C50D7A1" w14:textId="77777777" w:rsidR="00E22BA4" w:rsidRDefault="00E22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359BE" w14:textId="77777777" w:rsidR="001D6A14" w:rsidRDefault="001D6A14"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4FA68E63" w14:textId="77777777" w:rsidR="001D6A14" w:rsidRPr="003F36E9" w:rsidRDefault="001D6A14"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43B146EE" w14:textId="35C7384F" w:rsidR="001D6A14" w:rsidRPr="003F36E9" w:rsidRDefault="001D6A14" w:rsidP="00503E8A">
    <w:pPr>
      <w:pStyle w:val="acctmainheading"/>
      <w:spacing w:after="0" w:line="240" w:lineRule="atLeast"/>
      <w:rPr>
        <w:sz w:val="24"/>
        <w:szCs w:val="24"/>
      </w:rPr>
    </w:pPr>
    <w:r w:rsidRPr="003F36E9">
      <w:rPr>
        <w:sz w:val="24"/>
        <w:szCs w:val="24"/>
      </w:rPr>
      <w:t>For the three-</w:t>
    </w:r>
    <w:r>
      <w:rPr>
        <w:sz w:val="24"/>
        <w:szCs w:val="24"/>
      </w:rPr>
      <w:t>month and six-month periods ended 30 June 2021</w:t>
    </w:r>
    <w:r w:rsidRPr="003F36E9">
      <w:rPr>
        <w:sz w:val="24"/>
        <w:szCs w:val="24"/>
      </w:rPr>
      <w:t xml:space="preserve"> (Unaudited)</w:t>
    </w:r>
  </w:p>
  <w:p w14:paraId="02FADF92" w14:textId="77777777" w:rsidR="001D6A14" w:rsidRPr="00882104" w:rsidRDefault="001D6A14" w:rsidP="00F32F65">
    <w:pPr>
      <w:pStyle w:val="acctmainheading"/>
      <w:spacing w:after="0" w:line="240" w:lineRule="atLeast"/>
      <w:rPr>
        <w:sz w:val="24"/>
        <w:szCs w:val="24"/>
      </w:rPr>
    </w:pPr>
  </w:p>
  <w:p w14:paraId="6D5FA5F9" w14:textId="77777777" w:rsidR="001D6A14" w:rsidRPr="00882104" w:rsidRDefault="001D6A14" w:rsidP="00F32F65">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8781D" w14:textId="77777777" w:rsidR="001D6A14" w:rsidRDefault="001D6A14"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5B74C966" w14:textId="77777777" w:rsidR="001D6A14" w:rsidRPr="003F36E9" w:rsidRDefault="001D6A14"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A5F383B" w14:textId="454D565A" w:rsidR="001D6A14" w:rsidRPr="003F36E9" w:rsidRDefault="001D6A14" w:rsidP="00DB55CF">
    <w:pPr>
      <w:pStyle w:val="acctmainheading"/>
      <w:spacing w:after="0" w:line="240" w:lineRule="atLeast"/>
      <w:rPr>
        <w:sz w:val="24"/>
        <w:szCs w:val="24"/>
      </w:rPr>
    </w:pPr>
    <w:r w:rsidRPr="003F36E9">
      <w:rPr>
        <w:sz w:val="24"/>
        <w:szCs w:val="24"/>
      </w:rPr>
      <w:t>For the three-</w:t>
    </w:r>
    <w:r>
      <w:rPr>
        <w:sz w:val="24"/>
        <w:szCs w:val="24"/>
      </w:rPr>
      <w:t>month and six-month periods ended 30 June 2021</w:t>
    </w:r>
    <w:r w:rsidRPr="003F36E9">
      <w:rPr>
        <w:sz w:val="24"/>
        <w:szCs w:val="24"/>
      </w:rPr>
      <w:t xml:space="preserve"> (Unaudited)</w:t>
    </w:r>
  </w:p>
  <w:p w14:paraId="21FCF1AC" w14:textId="77777777" w:rsidR="001D6A14" w:rsidRPr="00882104" w:rsidRDefault="001D6A14" w:rsidP="000E5F32">
    <w:pPr>
      <w:pStyle w:val="acctmainheading"/>
      <w:spacing w:after="0" w:line="240" w:lineRule="atLeast"/>
      <w:rPr>
        <w:rFonts w:cs="Cordia New"/>
        <w:sz w:val="24"/>
        <w:szCs w:val="24"/>
        <w:lang w:bidi="th-TH"/>
      </w:rPr>
    </w:pPr>
  </w:p>
  <w:p w14:paraId="7FD01CD6" w14:textId="77777777" w:rsidR="001D6A14" w:rsidRPr="00882104" w:rsidRDefault="001D6A14" w:rsidP="000E5F32">
    <w:pPr>
      <w:pStyle w:val="acctmainheading"/>
      <w:spacing w:after="0" w:line="240" w:lineRule="atLeast"/>
      <w:rPr>
        <w:rFonts w:cs="Cordia New"/>
        <w:sz w:val="24"/>
        <w:szCs w:val="24"/>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2D4E1" w14:textId="77777777" w:rsidR="001D6A14" w:rsidRDefault="001D6A14"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530D7DE6" w14:textId="77777777" w:rsidR="001D6A14" w:rsidRPr="003F36E9" w:rsidRDefault="001D6A14"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47A3C94E" w14:textId="77777777" w:rsidR="001D6A14" w:rsidRPr="003F36E9" w:rsidRDefault="001D6A14" w:rsidP="00DB55CF">
    <w:pPr>
      <w:pStyle w:val="acctmainheading"/>
      <w:spacing w:after="0" w:line="240" w:lineRule="atLeast"/>
      <w:rPr>
        <w:sz w:val="24"/>
        <w:szCs w:val="24"/>
      </w:rPr>
    </w:pPr>
    <w:r w:rsidRPr="003F36E9">
      <w:rPr>
        <w:sz w:val="24"/>
        <w:szCs w:val="24"/>
      </w:rPr>
      <w:t>For the three-</w:t>
    </w:r>
    <w:r>
      <w:rPr>
        <w:sz w:val="24"/>
        <w:szCs w:val="24"/>
      </w:rPr>
      <w:t>month and six-month periods ended 30 June 2021</w:t>
    </w:r>
    <w:r w:rsidRPr="003F36E9">
      <w:rPr>
        <w:sz w:val="24"/>
        <w:szCs w:val="24"/>
      </w:rPr>
      <w:t xml:space="preserve"> (Unaudited)</w:t>
    </w:r>
  </w:p>
  <w:p w14:paraId="716EA3A1" w14:textId="77777777" w:rsidR="001D6A14" w:rsidRPr="00882104" w:rsidRDefault="001D6A14" w:rsidP="000E5F32">
    <w:pPr>
      <w:pStyle w:val="acctmainheading"/>
      <w:spacing w:after="0" w:line="240" w:lineRule="atLeast"/>
      <w:rPr>
        <w:rFonts w:cs="Cordia New"/>
        <w:sz w:val="24"/>
        <w:szCs w:val="24"/>
        <w:lang w:bidi="th-TH"/>
      </w:rPr>
    </w:pPr>
  </w:p>
  <w:p w14:paraId="3C883FB7" w14:textId="77777777" w:rsidR="001D6A14" w:rsidRPr="00882104" w:rsidRDefault="001D6A14" w:rsidP="000E5F32">
    <w:pPr>
      <w:pStyle w:val="acctmainheading"/>
      <w:spacing w:after="0" w:line="240" w:lineRule="atLeast"/>
      <w:rPr>
        <w:rFonts w:cs="Cordia New"/>
        <w:sz w:val="24"/>
        <w:szCs w:val="24"/>
        <w:lang w:bidi="th-T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5C541" w14:textId="77777777" w:rsidR="001D6A14" w:rsidRDefault="001D6A14"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7CED3470" w14:textId="77777777" w:rsidR="001D6A14" w:rsidRPr="003F36E9" w:rsidRDefault="001D6A14"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3301A71F" w14:textId="77777777" w:rsidR="001D6A14" w:rsidRPr="003F36E9" w:rsidRDefault="001D6A14" w:rsidP="00DB55CF">
    <w:pPr>
      <w:pStyle w:val="acctmainheading"/>
      <w:spacing w:after="0" w:line="240" w:lineRule="atLeast"/>
      <w:rPr>
        <w:sz w:val="24"/>
        <w:szCs w:val="24"/>
      </w:rPr>
    </w:pPr>
    <w:r w:rsidRPr="003F36E9">
      <w:rPr>
        <w:sz w:val="24"/>
        <w:szCs w:val="24"/>
      </w:rPr>
      <w:t>For the three-</w:t>
    </w:r>
    <w:r>
      <w:rPr>
        <w:sz w:val="24"/>
        <w:szCs w:val="24"/>
      </w:rPr>
      <w:t>month and six-month periods ended 30 June 2021</w:t>
    </w:r>
    <w:r w:rsidRPr="003F36E9">
      <w:rPr>
        <w:sz w:val="24"/>
        <w:szCs w:val="24"/>
      </w:rPr>
      <w:t xml:space="preserve"> (Unaudited)</w:t>
    </w:r>
  </w:p>
  <w:p w14:paraId="6175229B" w14:textId="77777777" w:rsidR="001D6A14" w:rsidRPr="00882104" w:rsidRDefault="001D6A14" w:rsidP="000E5F32">
    <w:pPr>
      <w:pStyle w:val="acctmainheading"/>
      <w:spacing w:after="0" w:line="240" w:lineRule="atLeast"/>
      <w:rPr>
        <w:rFonts w:cs="Cordia New"/>
        <w:sz w:val="24"/>
        <w:szCs w:val="24"/>
        <w:lang w:bidi="th-TH"/>
      </w:rPr>
    </w:pPr>
  </w:p>
  <w:p w14:paraId="65BD860C" w14:textId="77777777" w:rsidR="001D6A14" w:rsidRPr="00882104" w:rsidRDefault="001D6A14"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5"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7D026E7"/>
    <w:multiLevelType w:val="singleLevel"/>
    <w:tmpl w:val="A4C6CBA0"/>
    <w:lvl w:ilvl="0">
      <w:start w:val="1"/>
      <w:numFmt w:val="bullet"/>
      <w:lvlText w:val="-"/>
      <w:lvlJc w:val="left"/>
      <w:pPr>
        <w:ind w:left="720" w:hanging="360"/>
      </w:pPr>
      <w:rPr>
        <w:rFonts w:ascii="Angsana New" w:hAnsi="Angsana New" w:cs="Times New Roman" w:hint="default"/>
        <w:color w:val="auto"/>
        <w:sz w:val="22"/>
      </w:rPr>
    </w:lvl>
  </w:abstractNum>
  <w:abstractNum w:abstractNumId="35"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1"/>
  </w:num>
  <w:num w:numId="5">
    <w:abstractNumId w:val="10"/>
  </w:num>
  <w:num w:numId="6">
    <w:abstractNumId w:val="32"/>
  </w:num>
  <w:num w:numId="7">
    <w:abstractNumId w:val="30"/>
  </w:num>
  <w:num w:numId="8">
    <w:abstractNumId w:val="6"/>
  </w:num>
  <w:num w:numId="9">
    <w:abstractNumId w:val="17"/>
  </w:num>
  <w:num w:numId="10">
    <w:abstractNumId w:val="8"/>
  </w:num>
  <w:num w:numId="11">
    <w:abstractNumId w:val="20"/>
  </w:num>
  <w:num w:numId="12">
    <w:abstractNumId w:val="26"/>
  </w:num>
  <w:num w:numId="13">
    <w:abstractNumId w:val="16"/>
  </w:num>
  <w:num w:numId="14">
    <w:abstractNumId w:val="2"/>
  </w:num>
  <w:num w:numId="15">
    <w:abstractNumId w:val="33"/>
  </w:num>
  <w:num w:numId="16">
    <w:abstractNumId w:val="14"/>
  </w:num>
  <w:num w:numId="17">
    <w:abstractNumId w:val="6"/>
  </w:num>
  <w:num w:numId="18">
    <w:abstractNumId w:val="15"/>
  </w:num>
  <w:num w:numId="19">
    <w:abstractNumId w:val="18"/>
  </w:num>
  <w:num w:numId="20">
    <w:abstractNumId w:val="9"/>
  </w:num>
  <w:num w:numId="21">
    <w:abstractNumId w:val="29"/>
  </w:num>
  <w:num w:numId="22">
    <w:abstractNumId w:val="27"/>
  </w:num>
  <w:num w:numId="23">
    <w:abstractNumId w:val="6"/>
  </w:num>
  <w:num w:numId="24">
    <w:abstractNumId w:val="35"/>
  </w:num>
  <w:num w:numId="25">
    <w:abstractNumId w:val="25"/>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8"/>
  </w:num>
  <w:num w:numId="36">
    <w:abstractNumId w:val="2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34"/>
  </w:num>
  <w:num w:numId="41">
    <w:abstractNumId w:val="6"/>
  </w:num>
  <w:num w:numId="42">
    <w:abstractNumId w:val="23"/>
  </w:num>
  <w:num w:numId="43">
    <w:abstractNumId w:val="34"/>
  </w:num>
  <w:num w:numId="44">
    <w:abstractNumId w:val="6"/>
  </w:num>
  <w:num w:numId="4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24E7"/>
    <w:rsid w:val="000027B2"/>
    <w:rsid w:val="00002E1D"/>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DF6"/>
    <w:rsid w:val="00011E48"/>
    <w:rsid w:val="000122EC"/>
    <w:rsid w:val="0001260E"/>
    <w:rsid w:val="000127BD"/>
    <w:rsid w:val="000129E2"/>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A96"/>
    <w:rsid w:val="00016197"/>
    <w:rsid w:val="0001682F"/>
    <w:rsid w:val="000168E4"/>
    <w:rsid w:val="00016A4C"/>
    <w:rsid w:val="00016E23"/>
    <w:rsid w:val="000174BD"/>
    <w:rsid w:val="00017DF1"/>
    <w:rsid w:val="00017FEA"/>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15"/>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D50"/>
    <w:rsid w:val="00035FB0"/>
    <w:rsid w:val="000372C6"/>
    <w:rsid w:val="00037DA8"/>
    <w:rsid w:val="0004018B"/>
    <w:rsid w:val="000404A7"/>
    <w:rsid w:val="000407B3"/>
    <w:rsid w:val="000409EE"/>
    <w:rsid w:val="00040FC4"/>
    <w:rsid w:val="00041166"/>
    <w:rsid w:val="000417CC"/>
    <w:rsid w:val="000418B0"/>
    <w:rsid w:val="00042A41"/>
    <w:rsid w:val="00042CC7"/>
    <w:rsid w:val="000437AD"/>
    <w:rsid w:val="00043F79"/>
    <w:rsid w:val="000444B2"/>
    <w:rsid w:val="00044A7D"/>
    <w:rsid w:val="00044A7F"/>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719"/>
    <w:rsid w:val="00063C70"/>
    <w:rsid w:val="00063F39"/>
    <w:rsid w:val="000643A9"/>
    <w:rsid w:val="000646D9"/>
    <w:rsid w:val="00064FD7"/>
    <w:rsid w:val="0006568B"/>
    <w:rsid w:val="000662D3"/>
    <w:rsid w:val="00066791"/>
    <w:rsid w:val="0006681D"/>
    <w:rsid w:val="00066EF3"/>
    <w:rsid w:val="00067848"/>
    <w:rsid w:val="00067AB3"/>
    <w:rsid w:val="00067C61"/>
    <w:rsid w:val="0007008F"/>
    <w:rsid w:val="00070A49"/>
    <w:rsid w:val="00070C90"/>
    <w:rsid w:val="00070DF3"/>
    <w:rsid w:val="00071372"/>
    <w:rsid w:val="0007181D"/>
    <w:rsid w:val="00071A79"/>
    <w:rsid w:val="000720F1"/>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2DE"/>
    <w:rsid w:val="00075CF9"/>
    <w:rsid w:val="000761D6"/>
    <w:rsid w:val="000764E8"/>
    <w:rsid w:val="00076ECB"/>
    <w:rsid w:val="000772ED"/>
    <w:rsid w:val="00077942"/>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5A9F"/>
    <w:rsid w:val="000868F6"/>
    <w:rsid w:val="00086901"/>
    <w:rsid w:val="00086DF0"/>
    <w:rsid w:val="00087153"/>
    <w:rsid w:val="00087691"/>
    <w:rsid w:val="00087764"/>
    <w:rsid w:val="000877C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354F"/>
    <w:rsid w:val="000935F4"/>
    <w:rsid w:val="00093A86"/>
    <w:rsid w:val="00093D2F"/>
    <w:rsid w:val="00093E1D"/>
    <w:rsid w:val="0009420A"/>
    <w:rsid w:val="000945F7"/>
    <w:rsid w:val="00094694"/>
    <w:rsid w:val="00094B84"/>
    <w:rsid w:val="00094BB3"/>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220E"/>
    <w:rsid w:val="000B2245"/>
    <w:rsid w:val="000B2DBA"/>
    <w:rsid w:val="000B2E6D"/>
    <w:rsid w:val="000B32BA"/>
    <w:rsid w:val="000B33D7"/>
    <w:rsid w:val="000B36D8"/>
    <w:rsid w:val="000B3AAA"/>
    <w:rsid w:val="000B3B03"/>
    <w:rsid w:val="000B4394"/>
    <w:rsid w:val="000B43E6"/>
    <w:rsid w:val="000B49FC"/>
    <w:rsid w:val="000B55C2"/>
    <w:rsid w:val="000B5B87"/>
    <w:rsid w:val="000B651F"/>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54A"/>
    <w:rsid w:val="000D66CD"/>
    <w:rsid w:val="000D67A8"/>
    <w:rsid w:val="000D67AD"/>
    <w:rsid w:val="000D689E"/>
    <w:rsid w:val="000D7290"/>
    <w:rsid w:val="000D7380"/>
    <w:rsid w:val="000D7699"/>
    <w:rsid w:val="000D77A3"/>
    <w:rsid w:val="000E0295"/>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AEE"/>
    <w:rsid w:val="00102B64"/>
    <w:rsid w:val="001031A7"/>
    <w:rsid w:val="00103474"/>
    <w:rsid w:val="001034A9"/>
    <w:rsid w:val="0010369D"/>
    <w:rsid w:val="00103908"/>
    <w:rsid w:val="00103929"/>
    <w:rsid w:val="00103ABE"/>
    <w:rsid w:val="00104298"/>
    <w:rsid w:val="00104C61"/>
    <w:rsid w:val="00105028"/>
    <w:rsid w:val="001056C8"/>
    <w:rsid w:val="0010584A"/>
    <w:rsid w:val="00105C94"/>
    <w:rsid w:val="00105F42"/>
    <w:rsid w:val="001060AB"/>
    <w:rsid w:val="001065E6"/>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465"/>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2F4A"/>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C06"/>
    <w:rsid w:val="00132F6F"/>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6EBD"/>
    <w:rsid w:val="00147101"/>
    <w:rsid w:val="001471EB"/>
    <w:rsid w:val="001474E0"/>
    <w:rsid w:val="00147B6F"/>
    <w:rsid w:val="001509E1"/>
    <w:rsid w:val="00150BE0"/>
    <w:rsid w:val="00151ADB"/>
    <w:rsid w:val="00151B7D"/>
    <w:rsid w:val="00151B9F"/>
    <w:rsid w:val="00151E3B"/>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701"/>
    <w:rsid w:val="00161A27"/>
    <w:rsid w:val="001621A5"/>
    <w:rsid w:val="00162257"/>
    <w:rsid w:val="00162724"/>
    <w:rsid w:val="0016336B"/>
    <w:rsid w:val="00163CA8"/>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C48"/>
    <w:rsid w:val="00197E28"/>
    <w:rsid w:val="001A025A"/>
    <w:rsid w:val="001A0C87"/>
    <w:rsid w:val="001A0CC3"/>
    <w:rsid w:val="001A1735"/>
    <w:rsid w:val="001A1D4B"/>
    <w:rsid w:val="001A1E04"/>
    <w:rsid w:val="001A20D7"/>
    <w:rsid w:val="001A279C"/>
    <w:rsid w:val="001A3C73"/>
    <w:rsid w:val="001A3CFC"/>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3F5"/>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8A0"/>
    <w:rsid w:val="001D4A8E"/>
    <w:rsid w:val="001D4C1E"/>
    <w:rsid w:val="001D4D81"/>
    <w:rsid w:val="001D50EE"/>
    <w:rsid w:val="001D51E7"/>
    <w:rsid w:val="001D52A6"/>
    <w:rsid w:val="001D5753"/>
    <w:rsid w:val="001D5F5C"/>
    <w:rsid w:val="001D60BD"/>
    <w:rsid w:val="001D6199"/>
    <w:rsid w:val="001D6859"/>
    <w:rsid w:val="001D6966"/>
    <w:rsid w:val="001D6A14"/>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A9"/>
    <w:rsid w:val="001E300A"/>
    <w:rsid w:val="001E3105"/>
    <w:rsid w:val="001E3539"/>
    <w:rsid w:val="001E3DA2"/>
    <w:rsid w:val="001E3F68"/>
    <w:rsid w:val="001E40B7"/>
    <w:rsid w:val="001E40E6"/>
    <w:rsid w:val="001E454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951"/>
    <w:rsid w:val="001F0CE9"/>
    <w:rsid w:val="001F0CFA"/>
    <w:rsid w:val="001F0D0A"/>
    <w:rsid w:val="001F1021"/>
    <w:rsid w:val="001F180C"/>
    <w:rsid w:val="001F1943"/>
    <w:rsid w:val="001F2210"/>
    <w:rsid w:val="001F23AB"/>
    <w:rsid w:val="001F2A0A"/>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6D75"/>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34D3"/>
    <w:rsid w:val="00213666"/>
    <w:rsid w:val="00213DF0"/>
    <w:rsid w:val="0021410B"/>
    <w:rsid w:val="00214914"/>
    <w:rsid w:val="00214A2A"/>
    <w:rsid w:val="00214BFE"/>
    <w:rsid w:val="00215253"/>
    <w:rsid w:val="0021532D"/>
    <w:rsid w:val="002156E1"/>
    <w:rsid w:val="00215790"/>
    <w:rsid w:val="00215953"/>
    <w:rsid w:val="00215B46"/>
    <w:rsid w:val="002164BD"/>
    <w:rsid w:val="002169E1"/>
    <w:rsid w:val="00217409"/>
    <w:rsid w:val="0021753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AB6"/>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1D3"/>
    <w:rsid w:val="0024362B"/>
    <w:rsid w:val="00243D4A"/>
    <w:rsid w:val="002447F4"/>
    <w:rsid w:val="00244CC1"/>
    <w:rsid w:val="002451BD"/>
    <w:rsid w:val="00245AF8"/>
    <w:rsid w:val="00245E09"/>
    <w:rsid w:val="00246174"/>
    <w:rsid w:val="00246579"/>
    <w:rsid w:val="00246A55"/>
    <w:rsid w:val="00246D65"/>
    <w:rsid w:val="00247565"/>
    <w:rsid w:val="00247C1E"/>
    <w:rsid w:val="002502EA"/>
    <w:rsid w:val="00250989"/>
    <w:rsid w:val="00251224"/>
    <w:rsid w:val="002513DA"/>
    <w:rsid w:val="00251657"/>
    <w:rsid w:val="00251B47"/>
    <w:rsid w:val="00252114"/>
    <w:rsid w:val="0025241C"/>
    <w:rsid w:val="00252511"/>
    <w:rsid w:val="0025292B"/>
    <w:rsid w:val="00252B7B"/>
    <w:rsid w:val="00252BB0"/>
    <w:rsid w:val="002534BD"/>
    <w:rsid w:val="00254B0B"/>
    <w:rsid w:val="00254C75"/>
    <w:rsid w:val="00254EE6"/>
    <w:rsid w:val="00255210"/>
    <w:rsid w:val="00255433"/>
    <w:rsid w:val="00255529"/>
    <w:rsid w:val="00255984"/>
    <w:rsid w:val="002559E3"/>
    <w:rsid w:val="00255A7B"/>
    <w:rsid w:val="00255AC8"/>
    <w:rsid w:val="00255B00"/>
    <w:rsid w:val="00256644"/>
    <w:rsid w:val="00256BC1"/>
    <w:rsid w:val="00257221"/>
    <w:rsid w:val="00257305"/>
    <w:rsid w:val="0025734D"/>
    <w:rsid w:val="00257722"/>
    <w:rsid w:val="00257973"/>
    <w:rsid w:val="002601F8"/>
    <w:rsid w:val="00260506"/>
    <w:rsid w:val="002607A3"/>
    <w:rsid w:val="002607E4"/>
    <w:rsid w:val="002608DD"/>
    <w:rsid w:val="00260C78"/>
    <w:rsid w:val="00260D5D"/>
    <w:rsid w:val="00260D9A"/>
    <w:rsid w:val="00260F5D"/>
    <w:rsid w:val="002614DD"/>
    <w:rsid w:val="00261B2A"/>
    <w:rsid w:val="00261C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68F"/>
    <w:rsid w:val="00270867"/>
    <w:rsid w:val="00270868"/>
    <w:rsid w:val="00270A69"/>
    <w:rsid w:val="002715FA"/>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31"/>
    <w:rsid w:val="00277550"/>
    <w:rsid w:val="00277FCB"/>
    <w:rsid w:val="0028075B"/>
    <w:rsid w:val="00280BFC"/>
    <w:rsid w:val="00280D6F"/>
    <w:rsid w:val="00281149"/>
    <w:rsid w:val="00281460"/>
    <w:rsid w:val="00281510"/>
    <w:rsid w:val="00281847"/>
    <w:rsid w:val="00281ACC"/>
    <w:rsid w:val="00282140"/>
    <w:rsid w:val="00282698"/>
    <w:rsid w:val="002826D6"/>
    <w:rsid w:val="00282B12"/>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4B"/>
    <w:rsid w:val="002854D6"/>
    <w:rsid w:val="00285601"/>
    <w:rsid w:val="002860DC"/>
    <w:rsid w:val="00286189"/>
    <w:rsid w:val="00286264"/>
    <w:rsid w:val="00286795"/>
    <w:rsid w:val="002867BE"/>
    <w:rsid w:val="00286A32"/>
    <w:rsid w:val="00286AE5"/>
    <w:rsid w:val="002877C1"/>
    <w:rsid w:val="002878F2"/>
    <w:rsid w:val="0028793E"/>
    <w:rsid w:val="002879FD"/>
    <w:rsid w:val="00287B1D"/>
    <w:rsid w:val="00287E01"/>
    <w:rsid w:val="0029034E"/>
    <w:rsid w:val="00290435"/>
    <w:rsid w:val="00290963"/>
    <w:rsid w:val="00291531"/>
    <w:rsid w:val="0029177D"/>
    <w:rsid w:val="00291A57"/>
    <w:rsid w:val="00291AC8"/>
    <w:rsid w:val="00291DD2"/>
    <w:rsid w:val="002927B7"/>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A27"/>
    <w:rsid w:val="002A2FB2"/>
    <w:rsid w:val="002A35CD"/>
    <w:rsid w:val="002A4058"/>
    <w:rsid w:val="002A40FF"/>
    <w:rsid w:val="002A4747"/>
    <w:rsid w:val="002A4766"/>
    <w:rsid w:val="002A4B4A"/>
    <w:rsid w:val="002A4B7B"/>
    <w:rsid w:val="002A51FE"/>
    <w:rsid w:val="002A5B0E"/>
    <w:rsid w:val="002A5B22"/>
    <w:rsid w:val="002A5E20"/>
    <w:rsid w:val="002A5E6F"/>
    <w:rsid w:val="002A5F19"/>
    <w:rsid w:val="002A69A5"/>
    <w:rsid w:val="002A6EC0"/>
    <w:rsid w:val="002A70B1"/>
    <w:rsid w:val="002A7123"/>
    <w:rsid w:val="002A7734"/>
    <w:rsid w:val="002A7BED"/>
    <w:rsid w:val="002A7DC7"/>
    <w:rsid w:val="002A7F48"/>
    <w:rsid w:val="002B03F1"/>
    <w:rsid w:val="002B1003"/>
    <w:rsid w:val="002B12A5"/>
    <w:rsid w:val="002B142D"/>
    <w:rsid w:val="002B166A"/>
    <w:rsid w:val="002B21CF"/>
    <w:rsid w:val="002B27A4"/>
    <w:rsid w:val="002B2958"/>
    <w:rsid w:val="002B318E"/>
    <w:rsid w:val="002B3E4C"/>
    <w:rsid w:val="002B4060"/>
    <w:rsid w:val="002B406B"/>
    <w:rsid w:val="002B45AB"/>
    <w:rsid w:val="002B45B6"/>
    <w:rsid w:val="002B497E"/>
    <w:rsid w:val="002B4DDB"/>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E48"/>
    <w:rsid w:val="002D30BE"/>
    <w:rsid w:val="002D31F3"/>
    <w:rsid w:val="002D35C3"/>
    <w:rsid w:val="002D35FE"/>
    <w:rsid w:val="002D3844"/>
    <w:rsid w:val="002D3A2D"/>
    <w:rsid w:val="002D4382"/>
    <w:rsid w:val="002D455D"/>
    <w:rsid w:val="002D4615"/>
    <w:rsid w:val="002D475A"/>
    <w:rsid w:val="002D48D8"/>
    <w:rsid w:val="002D4F9C"/>
    <w:rsid w:val="002D4FAC"/>
    <w:rsid w:val="002D5119"/>
    <w:rsid w:val="002D5D80"/>
    <w:rsid w:val="002D6B18"/>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13E"/>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6FB9"/>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39"/>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8A2"/>
    <w:rsid w:val="00340052"/>
    <w:rsid w:val="0034006D"/>
    <w:rsid w:val="0034036D"/>
    <w:rsid w:val="00340A43"/>
    <w:rsid w:val="00341377"/>
    <w:rsid w:val="00341884"/>
    <w:rsid w:val="00341D45"/>
    <w:rsid w:val="00342550"/>
    <w:rsid w:val="003426BF"/>
    <w:rsid w:val="0034286E"/>
    <w:rsid w:val="0034301C"/>
    <w:rsid w:val="00343836"/>
    <w:rsid w:val="00343A48"/>
    <w:rsid w:val="00343FF8"/>
    <w:rsid w:val="003443F4"/>
    <w:rsid w:val="00344474"/>
    <w:rsid w:val="003445F2"/>
    <w:rsid w:val="00344B48"/>
    <w:rsid w:val="0034514B"/>
    <w:rsid w:val="00345644"/>
    <w:rsid w:val="00345ADA"/>
    <w:rsid w:val="00345D0D"/>
    <w:rsid w:val="00345FAC"/>
    <w:rsid w:val="00346221"/>
    <w:rsid w:val="00346829"/>
    <w:rsid w:val="00346DCD"/>
    <w:rsid w:val="0034745B"/>
    <w:rsid w:val="0035031F"/>
    <w:rsid w:val="0035059A"/>
    <w:rsid w:val="00350602"/>
    <w:rsid w:val="003511BB"/>
    <w:rsid w:val="003515A0"/>
    <w:rsid w:val="00351703"/>
    <w:rsid w:val="00352028"/>
    <w:rsid w:val="003524A0"/>
    <w:rsid w:val="00352599"/>
    <w:rsid w:val="003530F1"/>
    <w:rsid w:val="00353428"/>
    <w:rsid w:val="00353663"/>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48"/>
    <w:rsid w:val="00357DC6"/>
    <w:rsid w:val="00360336"/>
    <w:rsid w:val="003607DB"/>
    <w:rsid w:val="003609E2"/>
    <w:rsid w:val="00360DCB"/>
    <w:rsid w:val="003614B2"/>
    <w:rsid w:val="0036293C"/>
    <w:rsid w:val="00362D64"/>
    <w:rsid w:val="00362E02"/>
    <w:rsid w:val="00363285"/>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83B"/>
    <w:rsid w:val="00366997"/>
    <w:rsid w:val="00366E79"/>
    <w:rsid w:val="003674FE"/>
    <w:rsid w:val="0036795D"/>
    <w:rsid w:val="00367A61"/>
    <w:rsid w:val="00367C74"/>
    <w:rsid w:val="00367D76"/>
    <w:rsid w:val="003705CE"/>
    <w:rsid w:val="0037093D"/>
    <w:rsid w:val="00370B43"/>
    <w:rsid w:val="00370F09"/>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A6E"/>
    <w:rsid w:val="00377D2A"/>
    <w:rsid w:val="00380518"/>
    <w:rsid w:val="00380A0E"/>
    <w:rsid w:val="00380AD8"/>
    <w:rsid w:val="003810C4"/>
    <w:rsid w:val="0038153E"/>
    <w:rsid w:val="00381802"/>
    <w:rsid w:val="00381B7C"/>
    <w:rsid w:val="00381BEB"/>
    <w:rsid w:val="00381EF0"/>
    <w:rsid w:val="00381F3F"/>
    <w:rsid w:val="00381F99"/>
    <w:rsid w:val="0038206E"/>
    <w:rsid w:val="0038236F"/>
    <w:rsid w:val="00382449"/>
    <w:rsid w:val="00382509"/>
    <w:rsid w:val="00382B94"/>
    <w:rsid w:val="00382DAE"/>
    <w:rsid w:val="00383212"/>
    <w:rsid w:val="0038338F"/>
    <w:rsid w:val="003834E5"/>
    <w:rsid w:val="0038378D"/>
    <w:rsid w:val="00383878"/>
    <w:rsid w:val="003849D6"/>
    <w:rsid w:val="00384B90"/>
    <w:rsid w:val="00384DA5"/>
    <w:rsid w:val="00385BA4"/>
    <w:rsid w:val="003870AC"/>
    <w:rsid w:val="00387302"/>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4C9F"/>
    <w:rsid w:val="00395044"/>
    <w:rsid w:val="003950A8"/>
    <w:rsid w:val="00395225"/>
    <w:rsid w:val="00395558"/>
    <w:rsid w:val="003955F8"/>
    <w:rsid w:val="003960C2"/>
    <w:rsid w:val="003A0CD2"/>
    <w:rsid w:val="003A1153"/>
    <w:rsid w:val="003A11A0"/>
    <w:rsid w:val="003A26D5"/>
    <w:rsid w:val="003A28BE"/>
    <w:rsid w:val="003A2CC1"/>
    <w:rsid w:val="003A2CC9"/>
    <w:rsid w:val="003A34EC"/>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83C"/>
    <w:rsid w:val="003A78CC"/>
    <w:rsid w:val="003A7C3C"/>
    <w:rsid w:val="003B0D0D"/>
    <w:rsid w:val="003B0DCB"/>
    <w:rsid w:val="003B0E16"/>
    <w:rsid w:val="003B10ED"/>
    <w:rsid w:val="003B1526"/>
    <w:rsid w:val="003B2005"/>
    <w:rsid w:val="003B2074"/>
    <w:rsid w:val="003B20FA"/>
    <w:rsid w:val="003B2787"/>
    <w:rsid w:val="003B28B8"/>
    <w:rsid w:val="003B2CB2"/>
    <w:rsid w:val="003B3427"/>
    <w:rsid w:val="003B352F"/>
    <w:rsid w:val="003B3B24"/>
    <w:rsid w:val="003B42A3"/>
    <w:rsid w:val="003B46B0"/>
    <w:rsid w:val="003B470A"/>
    <w:rsid w:val="003B4912"/>
    <w:rsid w:val="003B4C34"/>
    <w:rsid w:val="003B566C"/>
    <w:rsid w:val="003B6614"/>
    <w:rsid w:val="003B69E9"/>
    <w:rsid w:val="003B6B05"/>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539C"/>
    <w:rsid w:val="003C54A8"/>
    <w:rsid w:val="003C5D15"/>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71F"/>
    <w:rsid w:val="003D2827"/>
    <w:rsid w:val="003D29DE"/>
    <w:rsid w:val="003D2B85"/>
    <w:rsid w:val="003D2EB3"/>
    <w:rsid w:val="003D331D"/>
    <w:rsid w:val="003D34EE"/>
    <w:rsid w:val="003D3F92"/>
    <w:rsid w:val="003D43E0"/>
    <w:rsid w:val="003D4C0C"/>
    <w:rsid w:val="003D4CD2"/>
    <w:rsid w:val="003D4D23"/>
    <w:rsid w:val="003D54A9"/>
    <w:rsid w:val="003D5750"/>
    <w:rsid w:val="003D5B7A"/>
    <w:rsid w:val="003D5EA8"/>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ECE"/>
    <w:rsid w:val="003E24A8"/>
    <w:rsid w:val="003E283B"/>
    <w:rsid w:val="003E2B13"/>
    <w:rsid w:val="003E2DB2"/>
    <w:rsid w:val="003E3195"/>
    <w:rsid w:val="003E3423"/>
    <w:rsid w:val="003E35A4"/>
    <w:rsid w:val="003E3C57"/>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122"/>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4CD"/>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1E3C"/>
    <w:rsid w:val="00412024"/>
    <w:rsid w:val="00412840"/>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519E"/>
    <w:rsid w:val="00425241"/>
    <w:rsid w:val="0042550E"/>
    <w:rsid w:val="00425EE1"/>
    <w:rsid w:val="00425F46"/>
    <w:rsid w:val="004264A7"/>
    <w:rsid w:val="00426789"/>
    <w:rsid w:val="004267C5"/>
    <w:rsid w:val="00426B61"/>
    <w:rsid w:val="00427864"/>
    <w:rsid w:val="00427875"/>
    <w:rsid w:val="0043056F"/>
    <w:rsid w:val="0043085C"/>
    <w:rsid w:val="00430C7C"/>
    <w:rsid w:val="00431148"/>
    <w:rsid w:val="004312D6"/>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270"/>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A30"/>
    <w:rsid w:val="00440BB7"/>
    <w:rsid w:val="00440F6B"/>
    <w:rsid w:val="00440F7B"/>
    <w:rsid w:val="004412F4"/>
    <w:rsid w:val="004413BC"/>
    <w:rsid w:val="00441E48"/>
    <w:rsid w:val="0044227B"/>
    <w:rsid w:val="00442303"/>
    <w:rsid w:val="004423DF"/>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CF8"/>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6DF"/>
    <w:rsid w:val="0045679E"/>
    <w:rsid w:val="00456855"/>
    <w:rsid w:val="00457091"/>
    <w:rsid w:val="00457D06"/>
    <w:rsid w:val="004603E4"/>
    <w:rsid w:val="00460482"/>
    <w:rsid w:val="004606DE"/>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4D36"/>
    <w:rsid w:val="0046521E"/>
    <w:rsid w:val="00465269"/>
    <w:rsid w:val="004652C2"/>
    <w:rsid w:val="004659DB"/>
    <w:rsid w:val="00465A96"/>
    <w:rsid w:val="00465B90"/>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2F61"/>
    <w:rsid w:val="00473507"/>
    <w:rsid w:val="004739C8"/>
    <w:rsid w:val="00473B48"/>
    <w:rsid w:val="004747AC"/>
    <w:rsid w:val="00474A15"/>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17D0"/>
    <w:rsid w:val="00491802"/>
    <w:rsid w:val="00491ADD"/>
    <w:rsid w:val="00491E19"/>
    <w:rsid w:val="00492253"/>
    <w:rsid w:val="004924C1"/>
    <w:rsid w:val="004924CE"/>
    <w:rsid w:val="004927A5"/>
    <w:rsid w:val="004930D7"/>
    <w:rsid w:val="0049335A"/>
    <w:rsid w:val="004942B7"/>
    <w:rsid w:val="004945FE"/>
    <w:rsid w:val="00494D7C"/>
    <w:rsid w:val="00494FE3"/>
    <w:rsid w:val="00495477"/>
    <w:rsid w:val="0049576C"/>
    <w:rsid w:val="004957D8"/>
    <w:rsid w:val="00495BD2"/>
    <w:rsid w:val="00496076"/>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AD3"/>
    <w:rsid w:val="004A52D6"/>
    <w:rsid w:val="004A631D"/>
    <w:rsid w:val="004A67A2"/>
    <w:rsid w:val="004A693E"/>
    <w:rsid w:val="004A6F03"/>
    <w:rsid w:val="004A7248"/>
    <w:rsid w:val="004A73C4"/>
    <w:rsid w:val="004A757B"/>
    <w:rsid w:val="004A79B2"/>
    <w:rsid w:val="004A7AF4"/>
    <w:rsid w:val="004A7B40"/>
    <w:rsid w:val="004A7C04"/>
    <w:rsid w:val="004A7F08"/>
    <w:rsid w:val="004B0600"/>
    <w:rsid w:val="004B0685"/>
    <w:rsid w:val="004B1219"/>
    <w:rsid w:val="004B1986"/>
    <w:rsid w:val="004B1C30"/>
    <w:rsid w:val="004B1E78"/>
    <w:rsid w:val="004B2662"/>
    <w:rsid w:val="004B2686"/>
    <w:rsid w:val="004B2948"/>
    <w:rsid w:val="004B2F39"/>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B20"/>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3AE7"/>
    <w:rsid w:val="004E41DE"/>
    <w:rsid w:val="004E4578"/>
    <w:rsid w:val="004E4740"/>
    <w:rsid w:val="004E4D56"/>
    <w:rsid w:val="004E504E"/>
    <w:rsid w:val="004E563B"/>
    <w:rsid w:val="004E591A"/>
    <w:rsid w:val="004E5961"/>
    <w:rsid w:val="004E5C2B"/>
    <w:rsid w:val="004E5D8B"/>
    <w:rsid w:val="004E5F93"/>
    <w:rsid w:val="004E60A6"/>
    <w:rsid w:val="004E61CE"/>
    <w:rsid w:val="004E632E"/>
    <w:rsid w:val="004E658D"/>
    <w:rsid w:val="004E687B"/>
    <w:rsid w:val="004E6CE5"/>
    <w:rsid w:val="004E7074"/>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5C1"/>
    <w:rsid w:val="004F3881"/>
    <w:rsid w:val="004F3B43"/>
    <w:rsid w:val="004F4014"/>
    <w:rsid w:val="004F4857"/>
    <w:rsid w:val="004F493E"/>
    <w:rsid w:val="004F510A"/>
    <w:rsid w:val="004F54C1"/>
    <w:rsid w:val="004F5572"/>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4AD"/>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A50"/>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776"/>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ED1"/>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A96"/>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0FCD"/>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A4E"/>
    <w:rsid w:val="00564D26"/>
    <w:rsid w:val="00565959"/>
    <w:rsid w:val="00565C0A"/>
    <w:rsid w:val="005662DC"/>
    <w:rsid w:val="0056670B"/>
    <w:rsid w:val="00566A4F"/>
    <w:rsid w:val="00566BDA"/>
    <w:rsid w:val="00566CC4"/>
    <w:rsid w:val="00566E25"/>
    <w:rsid w:val="00566FF2"/>
    <w:rsid w:val="0056704C"/>
    <w:rsid w:val="005670AD"/>
    <w:rsid w:val="00567306"/>
    <w:rsid w:val="0056794A"/>
    <w:rsid w:val="00567DA3"/>
    <w:rsid w:val="005701C0"/>
    <w:rsid w:val="005701EF"/>
    <w:rsid w:val="00570579"/>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631A"/>
    <w:rsid w:val="005763DB"/>
    <w:rsid w:val="00576436"/>
    <w:rsid w:val="00576AD5"/>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B9E"/>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3D4"/>
    <w:rsid w:val="0059671E"/>
    <w:rsid w:val="005971CB"/>
    <w:rsid w:val="00597A45"/>
    <w:rsid w:val="00597AE9"/>
    <w:rsid w:val="00597DF1"/>
    <w:rsid w:val="005A00F0"/>
    <w:rsid w:val="005A0486"/>
    <w:rsid w:val="005A052F"/>
    <w:rsid w:val="005A0835"/>
    <w:rsid w:val="005A0AB5"/>
    <w:rsid w:val="005A0D97"/>
    <w:rsid w:val="005A11F0"/>
    <w:rsid w:val="005A13F8"/>
    <w:rsid w:val="005A15EC"/>
    <w:rsid w:val="005A1739"/>
    <w:rsid w:val="005A1A7E"/>
    <w:rsid w:val="005A1D69"/>
    <w:rsid w:val="005A231D"/>
    <w:rsid w:val="005A23DE"/>
    <w:rsid w:val="005A26DE"/>
    <w:rsid w:val="005A28CB"/>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5929"/>
    <w:rsid w:val="005A5EC6"/>
    <w:rsid w:val="005A608A"/>
    <w:rsid w:val="005A6120"/>
    <w:rsid w:val="005A62FC"/>
    <w:rsid w:val="005A6700"/>
    <w:rsid w:val="005A6B55"/>
    <w:rsid w:val="005A70F7"/>
    <w:rsid w:val="005A7431"/>
    <w:rsid w:val="005A7B50"/>
    <w:rsid w:val="005A7C0C"/>
    <w:rsid w:val="005A7E48"/>
    <w:rsid w:val="005A7E75"/>
    <w:rsid w:val="005A7E7E"/>
    <w:rsid w:val="005B0844"/>
    <w:rsid w:val="005B0A00"/>
    <w:rsid w:val="005B14F6"/>
    <w:rsid w:val="005B19DE"/>
    <w:rsid w:val="005B243E"/>
    <w:rsid w:val="005B2614"/>
    <w:rsid w:val="005B28DE"/>
    <w:rsid w:val="005B29F0"/>
    <w:rsid w:val="005B2DA0"/>
    <w:rsid w:val="005B2FC9"/>
    <w:rsid w:val="005B3416"/>
    <w:rsid w:val="005B3D3F"/>
    <w:rsid w:val="005B3D5F"/>
    <w:rsid w:val="005B4189"/>
    <w:rsid w:val="005B43A8"/>
    <w:rsid w:val="005B4740"/>
    <w:rsid w:val="005B4796"/>
    <w:rsid w:val="005B4A6C"/>
    <w:rsid w:val="005B4CC2"/>
    <w:rsid w:val="005B4DEA"/>
    <w:rsid w:val="005B50E4"/>
    <w:rsid w:val="005B5209"/>
    <w:rsid w:val="005B5360"/>
    <w:rsid w:val="005B538C"/>
    <w:rsid w:val="005B53EF"/>
    <w:rsid w:val="005B5F28"/>
    <w:rsid w:val="005B5F2C"/>
    <w:rsid w:val="005B6018"/>
    <w:rsid w:val="005B6103"/>
    <w:rsid w:val="005B612D"/>
    <w:rsid w:val="005B6136"/>
    <w:rsid w:val="005B6386"/>
    <w:rsid w:val="005B6C35"/>
    <w:rsid w:val="005B6C3E"/>
    <w:rsid w:val="005B732D"/>
    <w:rsid w:val="005B7355"/>
    <w:rsid w:val="005B759D"/>
    <w:rsid w:val="005B75AC"/>
    <w:rsid w:val="005B7687"/>
    <w:rsid w:val="005B7AB2"/>
    <w:rsid w:val="005C0801"/>
    <w:rsid w:val="005C09D0"/>
    <w:rsid w:val="005C0A51"/>
    <w:rsid w:val="005C0F67"/>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445"/>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B03"/>
    <w:rsid w:val="005F602F"/>
    <w:rsid w:val="005F6220"/>
    <w:rsid w:val="005F6CC3"/>
    <w:rsid w:val="005F6EFA"/>
    <w:rsid w:val="005F73A9"/>
    <w:rsid w:val="005F75A1"/>
    <w:rsid w:val="005F7891"/>
    <w:rsid w:val="005F7C67"/>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C64"/>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4DE4"/>
    <w:rsid w:val="006153DA"/>
    <w:rsid w:val="00615683"/>
    <w:rsid w:val="0061665E"/>
    <w:rsid w:val="00616E92"/>
    <w:rsid w:val="00617238"/>
    <w:rsid w:val="0061733A"/>
    <w:rsid w:val="00617A12"/>
    <w:rsid w:val="00617C10"/>
    <w:rsid w:val="00617C8E"/>
    <w:rsid w:val="0062027C"/>
    <w:rsid w:val="00620749"/>
    <w:rsid w:val="006207EC"/>
    <w:rsid w:val="00620A0A"/>
    <w:rsid w:val="00620B33"/>
    <w:rsid w:val="00620D0D"/>
    <w:rsid w:val="00620EF4"/>
    <w:rsid w:val="006212D1"/>
    <w:rsid w:val="0062137D"/>
    <w:rsid w:val="006224CF"/>
    <w:rsid w:val="00622722"/>
    <w:rsid w:val="00622BD4"/>
    <w:rsid w:val="00622BE8"/>
    <w:rsid w:val="00622F06"/>
    <w:rsid w:val="006233FB"/>
    <w:rsid w:val="0062341B"/>
    <w:rsid w:val="00623CCD"/>
    <w:rsid w:val="006243D8"/>
    <w:rsid w:val="006249F5"/>
    <w:rsid w:val="00624D5B"/>
    <w:rsid w:val="00624F59"/>
    <w:rsid w:val="006253EB"/>
    <w:rsid w:val="006258E4"/>
    <w:rsid w:val="00625999"/>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A4E"/>
    <w:rsid w:val="00633B52"/>
    <w:rsid w:val="00633DCE"/>
    <w:rsid w:val="006340A7"/>
    <w:rsid w:val="006340B7"/>
    <w:rsid w:val="00634290"/>
    <w:rsid w:val="00634638"/>
    <w:rsid w:val="00635247"/>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3C07"/>
    <w:rsid w:val="00654186"/>
    <w:rsid w:val="006542EC"/>
    <w:rsid w:val="006544A0"/>
    <w:rsid w:val="00654791"/>
    <w:rsid w:val="00654987"/>
    <w:rsid w:val="0065540C"/>
    <w:rsid w:val="00655452"/>
    <w:rsid w:val="006555C0"/>
    <w:rsid w:val="00655A89"/>
    <w:rsid w:val="00655B36"/>
    <w:rsid w:val="00655D57"/>
    <w:rsid w:val="00655FF3"/>
    <w:rsid w:val="006562CC"/>
    <w:rsid w:val="00656450"/>
    <w:rsid w:val="00656810"/>
    <w:rsid w:val="00656898"/>
    <w:rsid w:val="00656998"/>
    <w:rsid w:val="00656A91"/>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42D"/>
    <w:rsid w:val="006714A9"/>
    <w:rsid w:val="0067170D"/>
    <w:rsid w:val="0067187C"/>
    <w:rsid w:val="00672677"/>
    <w:rsid w:val="0067401C"/>
    <w:rsid w:val="006743E3"/>
    <w:rsid w:val="006745C8"/>
    <w:rsid w:val="006746EB"/>
    <w:rsid w:val="0067578A"/>
    <w:rsid w:val="00675799"/>
    <w:rsid w:val="00675B60"/>
    <w:rsid w:val="00675EE3"/>
    <w:rsid w:val="00676003"/>
    <w:rsid w:val="00676208"/>
    <w:rsid w:val="006765B6"/>
    <w:rsid w:val="0067661B"/>
    <w:rsid w:val="00676647"/>
    <w:rsid w:val="00676766"/>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2E28"/>
    <w:rsid w:val="006831D6"/>
    <w:rsid w:val="006834E1"/>
    <w:rsid w:val="0068396A"/>
    <w:rsid w:val="00683D8E"/>
    <w:rsid w:val="00684144"/>
    <w:rsid w:val="0068428A"/>
    <w:rsid w:val="006844BA"/>
    <w:rsid w:val="0068467D"/>
    <w:rsid w:val="00684EA4"/>
    <w:rsid w:val="0068519B"/>
    <w:rsid w:val="006853A5"/>
    <w:rsid w:val="00685B0D"/>
    <w:rsid w:val="00685E47"/>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239"/>
    <w:rsid w:val="006952AD"/>
    <w:rsid w:val="00695406"/>
    <w:rsid w:val="00695AD1"/>
    <w:rsid w:val="00695CA3"/>
    <w:rsid w:val="006960F2"/>
    <w:rsid w:val="006966B4"/>
    <w:rsid w:val="00696828"/>
    <w:rsid w:val="00696841"/>
    <w:rsid w:val="00696D15"/>
    <w:rsid w:val="0069712A"/>
    <w:rsid w:val="00697738"/>
    <w:rsid w:val="006977F4"/>
    <w:rsid w:val="00697915"/>
    <w:rsid w:val="00697BC9"/>
    <w:rsid w:val="006A05A3"/>
    <w:rsid w:val="006A0845"/>
    <w:rsid w:val="006A090E"/>
    <w:rsid w:val="006A0A5F"/>
    <w:rsid w:val="006A181F"/>
    <w:rsid w:val="006A1D57"/>
    <w:rsid w:val="006A2182"/>
    <w:rsid w:val="006A249F"/>
    <w:rsid w:val="006A24D4"/>
    <w:rsid w:val="006A299F"/>
    <w:rsid w:val="006A3124"/>
    <w:rsid w:val="006A3338"/>
    <w:rsid w:val="006A3C7A"/>
    <w:rsid w:val="006A42E8"/>
    <w:rsid w:val="006A441C"/>
    <w:rsid w:val="006A4626"/>
    <w:rsid w:val="006A4DB5"/>
    <w:rsid w:val="006A5004"/>
    <w:rsid w:val="006A5481"/>
    <w:rsid w:val="006A54C7"/>
    <w:rsid w:val="006A5679"/>
    <w:rsid w:val="006A6061"/>
    <w:rsid w:val="006A63B0"/>
    <w:rsid w:val="006A6408"/>
    <w:rsid w:val="006A67EF"/>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3D4"/>
    <w:rsid w:val="006B5592"/>
    <w:rsid w:val="006B562A"/>
    <w:rsid w:val="006B5904"/>
    <w:rsid w:val="006B637F"/>
    <w:rsid w:val="006B6656"/>
    <w:rsid w:val="006B66A4"/>
    <w:rsid w:val="006B691A"/>
    <w:rsid w:val="006B6B8C"/>
    <w:rsid w:val="006B6DFC"/>
    <w:rsid w:val="006B7807"/>
    <w:rsid w:val="006B782C"/>
    <w:rsid w:val="006B7A82"/>
    <w:rsid w:val="006B7E04"/>
    <w:rsid w:val="006B7F15"/>
    <w:rsid w:val="006C0095"/>
    <w:rsid w:val="006C050C"/>
    <w:rsid w:val="006C15F4"/>
    <w:rsid w:val="006C1C91"/>
    <w:rsid w:val="006C2012"/>
    <w:rsid w:val="006C211D"/>
    <w:rsid w:val="006C2AFF"/>
    <w:rsid w:val="006C2E80"/>
    <w:rsid w:val="006C2F59"/>
    <w:rsid w:val="006C3030"/>
    <w:rsid w:val="006C3070"/>
    <w:rsid w:val="006C3128"/>
    <w:rsid w:val="006C314E"/>
    <w:rsid w:val="006C3FAC"/>
    <w:rsid w:val="006C4262"/>
    <w:rsid w:val="006C45E0"/>
    <w:rsid w:val="006C4CAB"/>
    <w:rsid w:val="006C4F59"/>
    <w:rsid w:val="006C536D"/>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5DB"/>
    <w:rsid w:val="006D4B82"/>
    <w:rsid w:val="006D4D51"/>
    <w:rsid w:val="006D58E5"/>
    <w:rsid w:val="006D5947"/>
    <w:rsid w:val="006D5D8A"/>
    <w:rsid w:val="006D6B11"/>
    <w:rsid w:val="006D6B6D"/>
    <w:rsid w:val="006D73B8"/>
    <w:rsid w:val="006D77CF"/>
    <w:rsid w:val="006D7AB2"/>
    <w:rsid w:val="006D7AB3"/>
    <w:rsid w:val="006D7C4F"/>
    <w:rsid w:val="006D7C86"/>
    <w:rsid w:val="006E0045"/>
    <w:rsid w:val="006E046F"/>
    <w:rsid w:val="006E09C5"/>
    <w:rsid w:val="006E10F1"/>
    <w:rsid w:val="006E13F7"/>
    <w:rsid w:val="006E16E2"/>
    <w:rsid w:val="006E1937"/>
    <w:rsid w:val="006E1ECD"/>
    <w:rsid w:val="006E2058"/>
    <w:rsid w:val="006E20D1"/>
    <w:rsid w:val="006E212A"/>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615B"/>
    <w:rsid w:val="006E7140"/>
    <w:rsid w:val="006E781B"/>
    <w:rsid w:val="006E782F"/>
    <w:rsid w:val="006E799A"/>
    <w:rsid w:val="006E7CB2"/>
    <w:rsid w:val="006F03B5"/>
    <w:rsid w:val="006F0497"/>
    <w:rsid w:val="006F0689"/>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606"/>
    <w:rsid w:val="0070170E"/>
    <w:rsid w:val="00702863"/>
    <w:rsid w:val="0070286E"/>
    <w:rsid w:val="00702891"/>
    <w:rsid w:val="00702C36"/>
    <w:rsid w:val="00702EB1"/>
    <w:rsid w:val="007038B2"/>
    <w:rsid w:val="00703957"/>
    <w:rsid w:val="00703C30"/>
    <w:rsid w:val="0070405C"/>
    <w:rsid w:val="00704150"/>
    <w:rsid w:val="007045BE"/>
    <w:rsid w:val="007048B4"/>
    <w:rsid w:val="00704931"/>
    <w:rsid w:val="00704A27"/>
    <w:rsid w:val="007057EA"/>
    <w:rsid w:val="00705FD5"/>
    <w:rsid w:val="00706039"/>
    <w:rsid w:val="007067E5"/>
    <w:rsid w:val="0070707D"/>
    <w:rsid w:val="00707681"/>
    <w:rsid w:val="007103C9"/>
    <w:rsid w:val="00710E96"/>
    <w:rsid w:val="00711235"/>
    <w:rsid w:val="00711325"/>
    <w:rsid w:val="007115BA"/>
    <w:rsid w:val="0071198B"/>
    <w:rsid w:val="00711A63"/>
    <w:rsid w:val="00711D9E"/>
    <w:rsid w:val="00712313"/>
    <w:rsid w:val="0071300E"/>
    <w:rsid w:val="007132D5"/>
    <w:rsid w:val="007134F1"/>
    <w:rsid w:val="00713FFD"/>
    <w:rsid w:val="00714C66"/>
    <w:rsid w:val="00714E5B"/>
    <w:rsid w:val="00714F93"/>
    <w:rsid w:val="00715987"/>
    <w:rsid w:val="00715A4A"/>
    <w:rsid w:val="00715C9F"/>
    <w:rsid w:val="00715DBC"/>
    <w:rsid w:val="007162D6"/>
    <w:rsid w:val="00716B32"/>
    <w:rsid w:val="00716BC4"/>
    <w:rsid w:val="007170A7"/>
    <w:rsid w:val="00717299"/>
    <w:rsid w:val="00717BC5"/>
    <w:rsid w:val="00717EB7"/>
    <w:rsid w:val="00717F3E"/>
    <w:rsid w:val="00720DAB"/>
    <w:rsid w:val="0072151A"/>
    <w:rsid w:val="00721840"/>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439"/>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10"/>
    <w:rsid w:val="0073309D"/>
    <w:rsid w:val="00734377"/>
    <w:rsid w:val="007343E8"/>
    <w:rsid w:val="00734C06"/>
    <w:rsid w:val="00735344"/>
    <w:rsid w:val="00735374"/>
    <w:rsid w:val="0073581D"/>
    <w:rsid w:val="00735BBC"/>
    <w:rsid w:val="00735C37"/>
    <w:rsid w:val="00736462"/>
    <w:rsid w:val="007366BD"/>
    <w:rsid w:val="007369D0"/>
    <w:rsid w:val="00736AD4"/>
    <w:rsid w:val="0073779D"/>
    <w:rsid w:val="0073792A"/>
    <w:rsid w:val="00737EF5"/>
    <w:rsid w:val="007402F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49DC"/>
    <w:rsid w:val="00744FC4"/>
    <w:rsid w:val="00745264"/>
    <w:rsid w:val="00745AA4"/>
    <w:rsid w:val="00745B33"/>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8F3"/>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80B"/>
    <w:rsid w:val="007708C5"/>
    <w:rsid w:val="00770DDA"/>
    <w:rsid w:val="007711A0"/>
    <w:rsid w:val="0077154F"/>
    <w:rsid w:val="00771C93"/>
    <w:rsid w:val="00771D0C"/>
    <w:rsid w:val="00772650"/>
    <w:rsid w:val="0077294A"/>
    <w:rsid w:val="00772AA8"/>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65E"/>
    <w:rsid w:val="00794866"/>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B73"/>
    <w:rsid w:val="007A0EDF"/>
    <w:rsid w:val="007A19A7"/>
    <w:rsid w:val="007A1B44"/>
    <w:rsid w:val="007A21C7"/>
    <w:rsid w:val="007A2467"/>
    <w:rsid w:val="007A255D"/>
    <w:rsid w:val="007A2706"/>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F60"/>
    <w:rsid w:val="007B10D3"/>
    <w:rsid w:val="007B1122"/>
    <w:rsid w:val="007B1ABB"/>
    <w:rsid w:val="007B1E4A"/>
    <w:rsid w:val="007B1F04"/>
    <w:rsid w:val="007B1FA1"/>
    <w:rsid w:val="007B2261"/>
    <w:rsid w:val="007B234B"/>
    <w:rsid w:val="007B2A5A"/>
    <w:rsid w:val="007B30CE"/>
    <w:rsid w:val="007B3782"/>
    <w:rsid w:val="007B396F"/>
    <w:rsid w:val="007B3B52"/>
    <w:rsid w:val="007B3B5B"/>
    <w:rsid w:val="007B4675"/>
    <w:rsid w:val="007B46ED"/>
    <w:rsid w:val="007B53E6"/>
    <w:rsid w:val="007B567C"/>
    <w:rsid w:val="007B5798"/>
    <w:rsid w:val="007B57B9"/>
    <w:rsid w:val="007B5B81"/>
    <w:rsid w:val="007B6103"/>
    <w:rsid w:val="007B64BE"/>
    <w:rsid w:val="007B66CC"/>
    <w:rsid w:val="007B67F9"/>
    <w:rsid w:val="007B6A7A"/>
    <w:rsid w:val="007B7A7A"/>
    <w:rsid w:val="007B7E19"/>
    <w:rsid w:val="007B7EBE"/>
    <w:rsid w:val="007B7F6A"/>
    <w:rsid w:val="007C00F8"/>
    <w:rsid w:val="007C01BC"/>
    <w:rsid w:val="007C0262"/>
    <w:rsid w:val="007C0528"/>
    <w:rsid w:val="007C085B"/>
    <w:rsid w:val="007C089F"/>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F7E"/>
    <w:rsid w:val="007E1848"/>
    <w:rsid w:val="007E190A"/>
    <w:rsid w:val="007E2028"/>
    <w:rsid w:val="007E2889"/>
    <w:rsid w:val="007E29B3"/>
    <w:rsid w:val="007E2B12"/>
    <w:rsid w:val="007E2CCE"/>
    <w:rsid w:val="007E36A9"/>
    <w:rsid w:val="007E4AF2"/>
    <w:rsid w:val="007E4D3C"/>
    <w:rsid w:val="007E4D84"/>
    <w:rsid w:val="007E5339"/>
    <w:rsid w:val="007E582F"/>
    <w:rsid w:val="007E5CE4"/>
    <w:rsid w:val="007E5FD1"/>
    <w:rsid w:val="007E614B"/>
    <w:rsid w:val="007E644A"/>
    <w:rsid w:val="007E66E0"/>
    <w:rsid w:val="007E6730"/>
    <w:rsid w:val="007E6ADA"/>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BBF"/>
    <w:rsid w:val="00800F0B"/>
    <w:rsid w:val="00800F81"/>
    <w:rsid w:val="00801211"/>
    <w:rsid w:val="00801430"/>
    <w:rsid w:val="008018BF"/>
    <w:rsid w:val="00801ACA"/>
    <w:rsid w:val="0080230B"/>
    <w:rsid w:val="008025BF"/>
    <w:rsid w:val="0080273D"/>
    <w:rsid w:val="008028FF"/>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A4"/>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3A8"/>
    <w:rsid w:val="00821547"/>
    <w:rsid w:val="00821630"/>
    <w:rsid w:val="008216D5"/>
    <w:rsid w:val="00821951"/>
    <w:rsid w:val="00821F0A"/>
    <w:rsid w:val="008227D1"/>
    <w:rsid w:val="00822904"/>
    <w:rsid w:val="00822D5D"/>
    <w:rsid w:val="00823358"/>
    <w:rsid w:val="00823697"/>
    <w:rsid w:val="008236F9"/>
    <w:rsid w:val="008244FC"/>
    <w:rsid w:val="008245E6"/>
    <w:rsid w:val="008246D0"/>
    <w:rsid w:val="00824D49"/>
    <w:rsid w:val="00825309"/>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25"/>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654"/>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77A"/>
    <w:rsid w:val="00864A27"/>
    <w:rsid w:val="00864AAF"/>
    <w:rsid w:val="00864AFB"/>
    <w:rsid w:val="00864B7A"/>
    <w:rsid w:val="00864F9F"/>
    <w:rsid w:val="00865706"/>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04"/>
    <w:rsid w:val="00882184"/>
    <w:rsid w:val="00882703"/>
    <w:rsid w:val="008827CD"/>
    <w:rsid w:val="00882CB5"/>
    <w:rsid w:val="00882F15"/>
    <w:rsid w:val="008833B2"/>
    <w:rsid w:val="0088348F"/>
    <w:rsid w:val="00883D6A"/>
    <w:rsid w:val="00883DB6"/>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1167"/>
    <w:rsid w:val="00891191"/>
    <w:rsid w:val="008913D6"/>
    <w:rsid w:val="00891685"/>
    <w:rsid w:val="00891739"/>
    <w:rsid w:val="00891CA6"/>
    <w:rsid w:val="00892317"/>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5F86"/>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267E"/>
    <w:rsid w:val="008B2843"/>
    <w:rsid w:val="008B29C9"/>
    <w:rsid w:val="008B2D35"/>
    <w:rsid w:val="008B2FB3"/>
    <w:rsid w:val="008B3452"/>
    <w:rsid w:val="008B3516"/>
    <w:rsid w:val="008B3597"/>
    <w:rsid w:val="008B3E8C"/>
    <w:rsid w:val="008B46DE"/>
    <w:rsid w:val="008B48B4"/>
    <w:rsid w:val="008B4AF2"/>
    <w:rsid w:val="008B4C8F"/>
    <w:rsid w:val="008B4D95"/>
    <w:rsid w:val="008B4DB1"/>
    <w:rsid w:val="008B51CE"/>
    <w:rsid w:val="008B563D"/>
    <w:rsid w:val="008B56C9"/>
    <w:rsid w:val="008B5D79"/>
    <w:rsid w:val="008B6A8F"/>
    <w:rsid w:val="008B6DD2"/>
    <w:rsid w:val="008B7414"/>
    <w:rsid w:val="008B793A"/>
    <w:rsid w:val="008C019A"/>
    <w:rsid w:val="008C025D"/>
    <w:rsid w:val="008C116D"/>
    <w:rsid w:val="008C1DD8"/>
    <w:rsid w:val="008C1E8C"/>
    <w:rsid w:val="008C1F70"/>
    <w:rsid w:val="008C243C"/>
    <w:rsid w:val="008C245B"/>
    <w:rsid w:val="008C2D72"/>
    <w:rsid w:val="008C2E05"/>
    <w:rsid w:val="008C3586"/>
    <w:rsid w:val="008C3CB3"/>
    <w:rsid w:val="008C402C"/>
    <w:rsid w:val="008C44C5"/>
    <w:rsid w:val="008C45FE"/>
    <w:rsid w:val="008C4D7D"/>
    <w:rsid w:val="008C5A37"/>
    <w:rsid w:val="008C5B76"/>
    <w:rsid w:val="008C65C0"/>
    <w:rsid w:val="008C6880"/>
    <w:rsid w:val="008C6BC2"/>
    <w:rsid w:val="008C6F73"/>
    <w:rsid w:val="008C7CB5"/>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21C"/>
    <w:rsid w:val="008D55AC"/>
    <w:rsid w:val="008D5AF9"/>
    <w:rsid w:val="008D5DFF"/>
    <w:rsid w:val="008D5E09"/>
    <w:rsid w:val="008D5E32"/>
    <w:rsid w:val="008D5F36"/>
    <w:rsid w:val="008D6022"/>
    <w:rsid w:val="008D6313"/>
    <w:rsid w:val="008D6815"/>
    <w:rsid w:val="008D708E"/>
    <w:rsid w:val="008D749D"/>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4DC5"/>
    <w:rsid w:val="008E54C2"/>
    <w:rsid w:val="008E58C6"/>
    <w:rsid w:val="008E5B54"/>
    <w:rsid w:val="008E640E"/>
    <w:rsid w:val="008E658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A61"/>
    <w:rsid w:val="00900C73"/>
    <w:rsid w:val="00900C7A"/>
    <w:rsid w:val="00901515"/>
    <w:rsid w:val="009016E4"/>
    <w:rsid w:val="0090171A"/>
    <w:rsid w:val="0090212F"/>
    <w:rsid w:val="0090262B"/>
    <w:rsid w:val="009028C1"/>
    <w:rsid w:val="009029F2"/>
    <w:rsid w:val="00902D03"/>
    <w:rsid w:val="00902D76"/>
    <w:rsid w:val="00902E9F"/>
    <w:rsid w:val="0090304E"/>
    <w:rsid w:val="00903080"/>
    <w:rsid w:val="009034F6"/>
    <w:rsid w:val="00903506"/>
    <w:rsid w:val="009035A8"/>
    <w:rsid w:val="00903849"/>
    <w:rsid w:val="00903B65"/>
    <w:rsid w:val="00903BAC"/>
    <w:rsid w:val="00903BB8"/>
    <w:rsid w:val="0090415F"/>
    <w:rsid w:val="00904271"/>
    <w:rsid w:val="00904633"/>
    <w:rsid w:val="009049ED"/>
    <w:rsid w:val="00905AA4"/>
    <w:rsid w:val="00905D27"/>
    <w:rsid w:val="00905F67"/>
    <w:rsid w:val="009060DC"/>
    <w:rsid w:val="00906888"/>
    <w:rsid w:val="009068F5"/>
    <w:rsid w:val="00906A21"/>
    <w:rsid w:val="00906A7F"/>
    <w:rsid w:val="00906D97"/>
    <w:rsid w:val="009070DE"/>
    <w:rsid w:val="00907417"/>
    <w:rsid w:val="00907EFB"/>
    <w:rsid w:val="00907FA1"/>
    <w:rsid w:val="00910177"/>
    <w:rsid w:val="0091040E"/>
    <w:rsid w:val="009108DA"/>
    <w:rsid w:val="00910BB9"/>
    <w:rsid w:val="00910F37"/>
    <w:rsid w:val="009113D3"/>
    <w:rsid w:val="0091141C"/>
    <w:rsid w:val="0091175F"/>
    <w:rsid w:val="0091177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AE"/>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27F9E"/>
    <w:rsid w:val="0093006F"/>
    <w:rsid w:val="0093037E"/>
    <w:rsid w:val="009308C2"/>
    <w:rsid w:val="00930992"/>
    <w:rsid w:val="00930B31"/>
    <w:rsid w:val="00930B76"/>
    <w:rsid w:val="00930D83"/>
    <w:rsid w:val="00930DF3"/>
    <w:rsid w:val="0093118E"/>
    <w:rsid w:val="009313D4"/>
    <w:rsid w:val="00931E36"/>
    <w:rsid w:val="00931E64"/>
    <w:rsid w:val="00932255"/>
    <w:rsid w:val="009323FC"/>
    <w:rsid w:val="009325C4"/>
    <w:rsid w:val="00932670"/>
    <w:rsid w:val="00932A40"/>
    <w:rsid w:val="00932AFF"/>
    <w:rsid w:val="00932B48"/>
    <w:rsid w:val="00932B80"/>
    <w:rsid w:val="00932E7C"/>
    <w:rsid w:val="0093365A"/>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27"/>
    <w:rsid w:val="00983B3B"/>
    <w:rsid w:val="00983EEB"/>
    <w:rsid w:val="009842A7"/>
    <w:rsid w:val="0098441B"/>
    <w:rsid w:val="009844F9"/>
    <w:rsid w:val="009848D2"/>
    <w:rsid w:val="009858F2"/>
    <w:rsid w:val="00985A80"/>
    <w:rsid w:val="00985BF5"/>
    <w:rsid w:val="00985CAB"/>
    <w:rsid w:val="00985DF9"/>
    <w:rsid w:val="00986580"/>
    <w:rsid w:val="0098662C"/>
    <w:rsid w:val="0098696F"/>
    <w:rsid w:val="00987898"/>
    <w:rsid w:val="009879BF"/>
    <w:rsid w:val="0099029C"/>
    <w:rsid w:val="009907E8"/>
    <w:rsid w:val="00990A57"/>
    <w:rsid w:val="00990B55"/>
    <w:rsid w:val="00991032"/>
    <w:rsid w:val="009912B3"/>
    <w:rsid w:val="009914A9"/>
    <w:rsid w:val="009916C3"/>
    <w:rsid w:val="0099224F"/>
    <w:rsid w:val="0099244D"/>
    <w:rsid w:val="009925C7"/>
    <w:rsid w:val="0099284D"/>
    <w:rsid w:val="00992C09"/>
    <w:rsid w:val="0099303B"/>
    <w:rsid w:val="0099447E"/>
    <w:rsid w:val="0099448E"/>
    <w:rsid w:val="00994725"/>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30DF"/>
    <w:rsid w:val="009B3458"/>
    <w:rsid w:val="009B3675"/>
    <w:rsid w:val="009B4078"/>
    <w:rsid w:val="009B4A69"/>
    <w:rsid w:val="009B4D7D"/>
    <w:rsid w:val="009B4EC3"/>
    <w:rsid w:val="009B4FFD"/>
    <w:rsid w:val="009B535B"/>
    <w:rsid w:val="009B5C66"/>
    <w:rsid w:val="009B5E6A"/>
    <w:rsid w:val="009B6628"/>
    <w:rsid w:val="009B6E32"/>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351"/>
    <w:rsid w:val="009E35A0"/>
    <w:rsid w:val="009E385A"/>
    <w:rsid w:val="009E38F8"/>
    <w:rsid w:val="009E3A3B"/>
    <w:rsid w:val="009E3B91"/>
    <w:rsid w:val="009E3CC3"/>
    <w:rsid w:val="009E3EE6"/>
    <w:rsid w:val="009E3F1C"/>
    <w:rsid w:val="009E4297"/>
    <w:rsid w:val="009E43F2"/>
    <w:rsid w:val="009E4447"/>
    <w:rsid w:val="009E4881"/>
    <w:rsid w:val="009E4B21"/>
    <w:rsid w:val="009E4D25"/>
    <w:rsid w:val="009E4F14"/>
    <w:rsid w:val="009E4FD1"/>
    <w:rsid w:val="009E5C07"/>
    <w:rsid w:val="009E5D99"/>
    <w:rsid w:val="009E61B4"/>
    <w:rsid w:val="009E69B8"/>
    <w:rsid w:val="009E72EF"/>
    <w:rsid w:val="009E756D"/>
    <w:rsid w:val="009E78E3"/>
    <w:rsid w:val="009E7ACB"/>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795"/>
    <w:rsid w:val="009F5ACF"/>
    <w:rsid w:val="009F5AFE"/>
    <w:rsid w:val="009F5D15"/>
    <w:rsid w:val="009F62E8"/>
    <w:rsid w:val="009F67CD"/>
    <w:rsid w:val="009F6AD4"/>
    <w:rsid w:val="009F6BE2"/>
    <w:rsid w:val="009F6C30"/>
    <w:rsid w:val="009F6D0C"/>
    <w:rsid w:val="009F70F7"/>
    <w:rsid w:val="009F71E3"/>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1AFF"/>
    <w:rsid w:val="00A32FB4"/>
    <w:rsid w:val="00A33DCF"/>
    <w:rsid w:val="00A344F3"/>
    <w:rsid w:val="00A3493A"/>
    <w:rsid w:val="00A34B97"/>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5B1"/>
    <w:rsid w:val="00A576D4"/>
    <w:rsid w:val="00A57DC9"/>
    <w:rsid w:val="00A60345"/>
    <w:rsid w:val="00A6056A"/>
    <w:rsid w:val="00A6077C"/>
    <w:rsid w:val="00A60786"/>
    <w:rsid w:val="00A6129C"/>
    <w:rsid w:val="00A614C9"/>
    <w:rsid w:val="00A6153F"/>
    <w:rsid w:val="00A61B30"/>
    <w:rsid w:val="00A61F9E"/>
    <w:rsid w:val="00A6254A"/>
    <w:rsid w:val="00A62AA4"/>
    <w:rsid w:val="00A62FB9"/>
    <w:rsid w:val="00A63235"/>
    <w:rsid w:val="00A63271"/>
    <w:rsid w:val="00A63316"/>
    <w:rsid w:val="00A63480"/>
    <w:rsid w:val="00A634EE"/>
    <w:rsid w:val="00A63715"/>
    <w:rsid w:val="00A63D87"/>
    <w:rsid w:val="00A63E49"/>
    <w:rsid w:val="00A64442"/>
    <w:rsid w:val="00A64865"/>
    <w:rsid w:val="00A65342"/>
    <w:rsid w:val="00A65BB7"/>
    <w:rsid w:val="00A65C44"/>
    <w:rsid w:val="00A65C9B"/>
    <w:rsid w:val="00A65D20"/>
    <w:rsid w:val="00A65F13"/>
    <w:rsid w:val="00A6630D"/>
    <w:rsid w:val="00A666C8"/>
    <w:rsid w:val="00A66C30"/>
    <w:rsid w:val="00A67575"/>
    <w:rsid w:val="00A67A53"/>
    <w:rsid w:val="00A67AB4"/>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3DF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4AE"/>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49A"/>
    <w:rsid w:val="00A84825"/>
    <w:rsid w:val="00A84969"/>
    <w:rsid w:val="00A849D6"/>
    <w:rsid w:val="00A84A19"/>
    <w:rsid w:val="00A84AD5"/>
    <w:rsid w:val="00A84B40"/>
    <w:rsid w:val="00A84B91"/>
    <w:rsid w:val="00A84C53"/>
    <w:rsid w:val="00A84C94"/>
    <w:rsid w:val="00A85575"/>
    <w:rsid w:val="00A85586"/>
    <w:rsid w:val="00A85968"/>
    <w:rsid w:val="00A85A83"/>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E03"/>
    <w:rsid w:val="00AA7EF6"/>
    <w:rsid w:val="00AB01A4"/>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0C1F"/>
    <w:rsid w:val="00AD111B"/>
    <w:rsid w:val="00AD176E"/>
    <w:rsid w:val="00AD1AAB"/>
    <w:rsid w:val="00AD2713"/>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BC6"/>
    <w:rsid w:val="00AE00E4"/>
    <w:rsid w:val="00AE01C5"/>
    <w:rsid w:val="00AE0331"/>
    <w:rsid w:val="00AE07E4"/>
    <w:rsid w:val="00AE0E29"/>
    <w:rsid w:val="00AE111B"/>
    <w:rsid w:val="00AE1260"/>
    <w:rsid w:val="00AE1364"/>
    <w:rsid w:val="00AE22FD"/>
    <w:rsid w:val="00AE2A56"/>
    <w:rsid w:val="00AE2ABA"/>
    <w:rsid w:val="00AE40C1"/>
    <w:rsid w:val="00AE41B5"/>
    <w:rsid w:val="00AE4AAA"/>
    <w:rsid w:val="00AE51F0"/>
    <w:rsid w:val="00AE559A"/>
    <w:rsid w:val="00AE5889"/>
    <w:rsid w:val="00AE62B1"/>
    <w:rsid w:val="00AE6412"/>
    <w:rsid w:val="00AE66AC"/>
    <w:rsid w:val="00AE6708"/>
    <w:rsid w:val="00AE6868"/>
    <w:rsid w:val="00AE6922"/>
    <w:rsid w:val="00AE6A0F"/>
    <w:rsid w:val="00AE6E3B"/>
    <w:rsid w:val="00AE70C3"/>
    <w:rsid w:val="00AE71CD"/>
    <w:rsid w:val="00AE7205"/>
    <w:rsid w:val="00AE7D21"/>
    <w:rsid w:val="00AF0617"/>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DEC"/>
    <w:rsid w:val="00B04F63"/>
    <w:rsid w:val="00B05248"/>
    <w:rsid w:val="00B05439"/>
    <w:rsid w:val="00B055D0"/>
    <w:rsid w:val="00B05634"/>
    <w:rsid w:val="00B0580B"/>
    <w:rsid w:val="00B05A88"/>
    <w:rsid w:val="00B05E30"/>
    <w:rsid w:val="00B06644"/>
    <w:rsid w:val="00B070BC"/>
    <w:rsid w:val="00B074B9"/>
    <w:rsid w:val="00B07537"/>
    <w:rsid w:val="00B07D1D"/>
    <w:rsid w:val="00B07D4D"/>
    <w:rsid w:val="00B07DE5"/>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3E0"/>
    <w:rsid w:val="00B134FD"/>
    <w:rsid w:val="00B13BDA"/>
    <w:rsid w:val="00B13D10"/>
    <w:rsid w:val="00B13E25"/>
    <w:rsid w:val="00B1403A"/>
    <w:rsid w:val="00B1445F"/>
    <w:rsid w:val="00B14651"/>
    <w:rsid w:val="00B14AE4"/>
    <w:rsid w:val="00B153F0"/>
    <w:rsid w:val="00B154CD"/>
    <w:rsid w:val="00B16042"/>
    <w:rsid w:val="00B16739"/>
    <w:rsid w:val="00B1687C"/>
    <w:rsid w:val="00B16D51"/>
    <w:rsid w:val="00B17010"/>
    <w:rsid w:val="00B171BA"/>
    <w:rsid w:val="00B172A7"/>
    <w:rsid w:val="00B17CDD"/>
    <w:rsid w:val="00B20BBB"/>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3BAF"/>
    <w:rsid w:val="00B240B0"/>
    <w:rsid w:val="00B242B6"/>
    <w:rsid w:val="00B24881"/>
    <w:rsid w:val="00B24954"/>
    <w:rsid w:val="00B24AAE"/>
    <w:rsid w:val="00B24F33"/>
    <w:rsid w:val="00B25366"/>
    <w:rsid w:val="00B25809"/>
    <w:rsid w:val="00B25BB6"/>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2F77"/>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03A"/>
    <w:rsid w:val="00B5116C"/>
    <w:rsid w:val="00B51EA0"/>
    <w:rsid w:val="00B520DE"/>
    <w:rsid w:val="00B52955"/>
    <w:rsid w:val="00B536F9"/>
    <w:rsid w:val="00B5376A"/>
    <w:rsid w:val="00B53C2F"/>
    <w:rsid w:val="00B5406D"/>
    <w:rsid w:val="00B549A7"/>
    <w:rsid w:val="00B552D8"/>
    <w:rsid w:val="00B553AB"/>
    <w:rsid w:val="00B556E6"/>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221"/>
    <w:rsid w:val="00B6288E"/>
    <w:rsid w:val="00B63E0F"/>
    <w:rsid w:val="00B649FC"/>
    <w:rsid w:val="00B64E84"/>
    <w:rsid w:val="00B64F0B"/>
    <w:rsid w:val="00B6517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B5E"/>
    <w:rsid w:val="00B70BAA"/>
    <w:rsid w:val="00B70E47"/>
    <w:rsid w:val="00B70FC1"/>
    <w:rsid w:val="00B7148B"/>
    <w:rsid w:val="00B717BA"/>
    <w:rsid w:val="00B71C23"/>
    <w:rsid w:val="00B72AFC"/>
    <w:rsid w:val="00B72B2C"/>
    <w:rsid w:val="00B7309E"/>
    <w:rsid w:val="00B7378F"/>
    <w:rsid w:val="00B73DE0"/>
    <w:rsid w:val="00B742FE"/>
    <w:rsid w:val="00B74473"/>
    <w:rsid w:val="00B74570"/>
    <w:rsid w:val="00B745FC"/>
    <w:rsid w:val="00B7490A"/>
    <w:rsid w:val="00B74BDE"/>
    <w:rsid w:val="00B74DF1"/>
    <w:rsid w:val="00B74E9E"/>
    <w:rsid w:val="00B7555C"/>
    <w:rsid w:val="00B75575"/>
    <w:rsid w:val="00B75683"/>
    <w:rsid w:val="00B756D1"/>
    <w:rsid w:val="00B7570C"/>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80E"/>
    <w:rsid w:val="00B83919"/>
    <w:rsid w:val="00B83EA9"/>
    <w:rsid w:val="00B8416D"/>
    <w:rsid w:val="00B84238"/>
    <w:rsid w:val="00B842FF"/>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100F"/>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B4F"/>
    <w:rsid w:val="00B95C1A"/>
    <w:rsid w:val="00B95DB7"/>
    <w:rsid w:val="00B96007"/>
    <w:rsid w:val="00B96331"/>
    <w:rsid w:val="00B96365"/>
    <w:rsid w:val="00B9641B"/>
    <w:rsid w:val="00B9644D"/>
    <w:rsid w:val="00B96F04"/>
    <w:rsid w:val="00B96F79"/>
    <w:rsid w:val="00B970DA"/>
    <w:rsid w:val="00B97728"/>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5F01"/>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02D"/>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348"/>
    <w:rsid w:val="00BE190D"/>
    <w:rsid w:val="00BE1972"/>
    <w:rsid w:val="00BE1AEC"/>
    <w:rsid w:val="00BE1F1B"/>
    <w:rsid w:val="00BE32BE"/>
    <w:rsid w:val="00BE3770"/>
    <w:rsid w:val="00BE388F"/>
    <w:rsid w:val="00BE4033"/>
    <w:rsid w:val="00BE4202"/>
    <w:rsid w:val="00BE452B"/>
    <w:rsid w:val="00BE4831"/>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50F"/>
    <w:rsid w:val="00BF2B0B"/>
    <w:rsid w:val="00BF31D0"/>
    <w:rsid w:val="00BF3DE7"/>
    <w:rsid w:val="00BF412B"/>
    <w:rsid w:val="00BF41A1"/>
    <w:rsid w:val="00BF423F"/>
    <w:rsid w:val="00BF4827"/>
    <w:rsid w:val="00BF49D9"/>
    <w:rsid w:val="00BF547A"/>
    <w:rsid w:val="00BF55AD"/>
    <w:rsid w:val="00BF5A24"/>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816"/>
    <w:rsid w:val="00C13110"/>
    <w:rsid w:val="00C131A1"/>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20D"/>
    <w:rsid w:val="00C204A6"/>
    <w:rsid w:val="00C20717"/>
    <w:rsid w:val="00C2095F"/>
    <w:rsid w:val="00C2097B"/>
    <w:rsid w:val="00C20A49"/>
    <w:rsid w:val="00C20AF5"/>
    <w:rsid w:val="00C20EA9"/>
    <w:rsid w:val="00C212A7"/>
    <w:rsid w:val="00C21825"/>
    <w:rsid w:val="00C2189B"/>
    <w:rsid w:val="00C2198D"/>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500"/>
    <w:rsid w:val="00C248D6"/>
    <w:rsid w:val="00C24E3E"/>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5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919"/>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72C"/>
    <w:rsid w:val="00C5507B"/>
    <w:rsid w:val="00C552A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8C7"/>
    <w:rsid w:val="00C57F2D"/>
    <w:rsid w:val="00C600F5"/>
    <w:rsid w:val="00C601A8"/>
    <w:rsid w:val="00C601E2"/>
    <w:rsid w:val="00C60B7F"/>
    <w:rsid w:val="00C614FC"/>
    <w:rsid w:val="00C617AF"/>
    <w:rsid w:val="00C61C87"/>
    <w:rsid w:val="00C61DBF"/>
    <w:rsid w:val="00C62D17"/>
    <w:rsid w:val="00C63033"/>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57E"/>
    <w:rsid w:val="00C75036"/>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3D0D"/>
    <w:rsid w:val="00C840C9"/>
    <w:rsid w:val="00C84286"/>
    <w:rsid w:val="00C84574"/>
    <w:rsid w:val="00C84C7B"/>
    <w:rsid w:val="00C84CC9"/>
    <w:rsid w:val="00C84FC0"/>
    <w:rsid w:val="00C851C2"/>
    <w:rsid w:val="00C851F0"/>
    <w:rsid w:val="00C85E79"/>
    <w:rsid w:val="00C85FCE"/>
    <w:rsid w:val="00C864F7"/>
    <w:rsid w:val="00C86F66"/>
    <w:rsid w:val="00C87190"/>
    <w:rsid w:val="00C874C7"/>
    <w:rsid w:val="00C876AC"/>
    <w:rsid w:val="00C8770E"/>
    <w:rsid w:val="00C87857"/>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F57"/>
    <w:rsid w:val="00CA42BA"/>
    <w:rsid w:val="00CA47D5"/>
    <w:rsid w:val="00CA4878"/>
    <w:rsid w:val="00CA5643"/>
    <w:rsid w:val="00CA56DF"/>
    <w:rsid w:val="00CA570C"/>
    <w:rsid w:val="00CA5942"/>
    <w:rsid w:val="00CA5D6A"/>
    <w:rsid w:val="00CA796C"/>
    <w:rsid w:val="00CB014F"/>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6C65"/>
    <w:rsid w:val="00CB777B"/>
    <w:rsid w:val="00CB79CB"/>
    <w:rsid w:val="00CB7ADA"/>
    <w:rsid w:val="00CB7E5C"/>
    <w:rsid w:val="00CB7F83"/>
    <w:rsid w:val="00CC05D3"/>
    <w:rsid w:val="00CC07DA"/>
    <w:rsid w:val="00CC0A16"/>
    <w:rsid w:val="00CC172F"/>
    <w:rsid w:val="00CC1816"/>
    <w:rsid w:val="00CC1A09"/>
    <w:rsid w:val="00CC1E5A"/>
    <w:rsid w:val="00CC259E"/>
    <w:rsid w:val="00CC2772"/>
    <w:rsid w:val="00CC29DC"/>
    <w:rsid w:val="00CC2C12"/>
    <w:rsid w:val="00CC36B2"/>
    <w:rsid w:val="00CC374D"/>
    <w:rsid w:val="00CC3754"/>
    <w:rsid w:val="00CC3F6E"/>
    <w:rsid w:val="00CC3FC2"/>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6F4"/>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0C8E"/>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3AB3"/>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13C"/>
    <w:rsid w:val="00CE755B"/>
    <w:rsid w:val="00CE78A9"/>
    <w:rsid w:val="00CE79C1"/>
    <w:rsid w:val="00CE7EEA"/>
    <w:rsid w:val="00CF044F"/>
    <w:rsid w:val="00CF0470"/>
    <w:rsid w:val="00CF08DE"/>
    <w:rsid w:val="00CF0AD0"/>
    <w:rsid w:val="00CF0CA5"/>
    <w:rsid w:val="00CF0D08"/>
    <w:rsid w:val="00CF0E53"/>
    <w:rsid w:val="00CF1D04"/>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E02"/>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911"/>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59B2"/>
    <w:rsid w:val="00D36094"/>
    <w:rsid w:val="00D3658F"/>
    <w:rsid w:val="00D36DB4"/>
    <w:rsid w:val="00D37023"/>
    <w:rsid w:val="00D376C8"/>
    <w:rsid w:val="00D37791"/>
    <w:rsid w:val="00D404A0"/>
    <w:rsid w:val="00D4121F"/>
    <w:rsid w:val="00D413F1"/>
    <w:rsid w:val="00D415E4"/>
    <w:rsid w:val="00D41600"/>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395B"/>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2A7"/>
    <w:rsid w:val="00D83327"/>
    <w:rsid w:val="00D83337"/>
    <w:rsid w:val="00D83B8E"/>
    <w:rsid w:val="00D83E03"/>
    <w:rsid w:val="00D84063"/>
    <w:rsid w:val="00D847A7"/>
    <w:rsid w:val="00D85008"/>
    <w:rsid w:val="00D8508B"/>
    <w:rsid w:val="00D8513B"/>
    <w:rsid w:val="00D851E3"/>
    <w:rsid w:val="00D855AA"/>
    <w:rsid w:val="00D8569B"/>
    <w:rsid w:val="00D857CD"/>
    <w:rsid w:val="00D85862"/>
    <w:rsid w:val="00D85C90"/>
    <w:rsid w:val="00D86861"/>
    <w:rsid w:val="00D86994"/>
    <w:rsid w:val="00D86E45"/>
    <w:rsid w:val="00D86F62"/>
    <w:rsid w:val="00D8719E"/>
    <w:rsid w:val="00D874EA"/>
    <w:rsid w:val="00D879B4"/>
    <w:rsid w:val="00D87CA7"/>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3823"/>
    <w:rsid w:val="00DA3D63"/>
    <w:rsid w:val="00DA3E24"/>
    <w:rsid w:val="00DA4256"/>
    <w:rsid w:val="00DA42BB"/>
    <w:rsid w:val="00DA5470"/>
    <w:rsid w:val="00DA6EF4"/>
    <w:rsid w:val="00DA70C1"/>
    <w:rsid w:val="00DA74CA"/>
    <w:rsid w:val="00DA773B"/>
    <w:rsid w:val="00DA773C"/>
    <w:rsid w:val="00DA787B"/>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438F"/>
    <w:rsid w:val="00DB4BBE"/>
    <w:rsid w:val="00DB4D86"/>
    <w:rsid w:val="00DB4FF4"/>
    <w:rsid w:val="00DB55CF"/>
    <w:rsid w:val="00DB5660"/>
    <w:rsid w:val="00DB65C9"/>
    <w:rsid w:val="00DB678F"/>
    <w:rsid w:val="00DB68FC"/>
    <w:rsid w:val="00DB6CAD"/>
    <w:rsid w:val="00DB6F1F"/>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54FB"/>
    <w:rsid w:val="00DC56F8"/>
    <w:rsid w:val="00DC609C"/>
    <w:rsid w:val="00DC61DC"/>
    <w:rsid w:val="00DC6782"/>
    <w:rsid w:val="00DC6D69"/>
    <w:rsid w:val="00DC6E65"/>
    <w:rsid w:val="00DC6EAA"/>
    <w:rsid w:val="00DC7006"/>
    <w:rsid w:val="00DC7133"/>
    <w:rsid w:val="00DC749C"/>
    <w:rsid w:val="00DC7C08"/>
    <w:rsid w:val="00DC7F3B"/>
    <w:rsid w:val="00DD0075"/>
    <w:rsid w:val="00DD0726"/>
    <w:rsid w:val="00DD0807"/>
    <w:rsid w:val="00DD0FF2"/>
    <w:rsid w:val="00DD1045"/>
    <w:rsid w:val="00DD1348"/>
    <w:rsid w:val="00DD1DD2"/>
    <w:rsid w:val="00DD1F10"/>
    <w:rsid w:val="00DD2E84"/>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BBB"/>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691"/>
    <w:rsid w:val="00E01ACD"/>
    <w:rsid w:val="00E01BBA"/>
    <w:rsid w:val="00E01EC3"/>
    <w:rsid w:val="00E01EFF"/>
    <w:rsid w:val="00E02549"/>
    <w:rsid w:val="00E02A08"/>
    <w:rsid w:val="00E02B20"/>
    <w:rsid w:val="00E02B43"/>
    <w:rsid w:val="00E02E8A"/>
    <w:rsid w:val="00E03258"/>
    <w:rsid w:val="00E03468"/>
    <w:rsid w:val="00E03AF8"/>
    <w:rsid w:val="00E04181"/>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4E1A"/>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16DC"/>
    <w:rsid w:val="00E21A07"/>
    <w:rsid w:val="00E21CFB"/>
    <w:rsid w:val="00E21EA8"/>
    <w:rsid w:val="00E2206F"/>
    <w:rsid w:val="00E2282D"/>
    <w:rsid w:val="00E22BA4"/>
    <w:rsid w:val="00E23400"/>
    <w:rsid w:val="00E2350C"/>
    <w:rsid w:val="00E23CD7"/>
    <w:rsid w:val="00E24493"/>
    <w:rsid w:val="00E245A0"/>
    <w:rsid w:val="00E24691"/>
    <w:rsid w:val="00E2479E"/>
    <w:rsid w:val="00E25059"/>
    <w:rsid w:val="00E25398"/>
    <w:rsid w:val="00E253F6"/>
    <w:rsid w:val="00E255D4"/>
    <w:rsid w:val="00E25C88"/>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695"/>
    <w:rsid w:val="00E3174D"/>
    <w:rsid w:val="00E3183D"/>
    <w:rsid w:val="00E31A54"/>
    <w:rsid w:val="00E32654"/>
    <w:rsid w:val="00E32E91"/>
    <w:rsid w:val="00E32FFC"/>
    <w:rsid w:val="00E33787"/>
    <w:rsid w:val="00E3391E"/>
    <w:rsid w:val="00E33E2A"/>
    <w:rsid w:val="00E33FF5"/>
    <w:rsid w:val="00E34053"/>
    <w:rsid w:val="00E34131"/>
    <w:rsid w:val="00E341F9"/>
    <w:rsid w:val="00E34216"/>
    <w:rsid w:val="00E34703"/>
    <w:rsid w:val="00E349E2"/>
    <w:rsid w:val="00E34F61"/>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297"/>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1B4"/>
    <w:rsid w:val="00E53A55"/>
    <w:rsid w:val="00E53C42"/>
    <w:rsid w:val="00E53F31"/>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72"/>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C4"/>
    <w:rsid w:val="00E901A3"/>
    <w:rsid w:val="00E901AD"/>
    <w:rsid w:val="00E9029E"/>
    <w:rsid w:val="00E90347"/>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BF2"/>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779"/>
    <w:rsid w:val="00EC3B4B"/>
    <w:rsid w:val="00EC3CE9"/>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973"/>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7E7"/>
    <w:rsid w:val="00EF094E"/>
    <w:rsid w:val="00EF0A52"/>
    <w:rsid w:val="00EF0D61"/>
    <w:rsid w:val="00EF0FBE"/>
    <w:rsid w:val="00EF10B7"/>
    <w:rsid w:val="00EF1212"/>
    <w:rsid w:val="00EF1339"/>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749"/>
    <w:rsid w:val="00F0181D"/>
    <w:rsid w:val="00F01914"/>
    <w:rsid w:val="00F01FA9"/>
    <w:rsid w:val="00F024DC"/>
    <w:rsid w:val="00F0292C"/>
    <w:rsid w:val="00F02DDC"/>
    <w:rsid w:val="00F02F14"/>
    <w:rsid w:val="00F0314B"/>
    <w:rsid w:val="00F031EB"/>
    <w:rsid w:val="00F03311"/>
    <w:rsid w:val="00F0362A"/>
    <w:rsid w:val="00F036FB"/>
    <w:rsid w:val="00F03786"/>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076C4"/>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D8B"/>
    <w:rsid w:val="00F4008A"/>
    <w:rsid w:val="00F402D9"/>
    <w:rsid w:val="00F40401"/>
    <w:rsid w:val="00F40448"/>
    <w:rsid w:val="00F4053F"/>
    <w:rsid w:val="00F409FB"/>
    <w:rsid w:val="00F41125"/>
    <w:rsid w:val="00F413A3"/>
    <w:rsid w:val="00F415AB"/>
    <w:rsid w:val="00F4289B"/>
    <w:rsid w:val="00F429AC"/>
    <w:rsid w:val="00F42BB5"/>
    <w:rsid w:val="00F42EB6"/>
    <w:rsid w:val="00F42EE0"/>
    <w:rsid w:val="00F433C6"/>
    <w:rsid w:val="00F4357A"/>
    <w:rsid w:val="00F43EE7"/>
    <w:rsid w:val="00F44051"/>
    <w:rsid w:val="00F4495F"/>
    <w:rsid w:val="00F44B4C"/>
    <w:rsid w:val="00F45006"/>
    <w:rsid w:val="00F45629"/>
    <w:rsid w:val="00F469DF"/>
    <w:rsid w:val="00F46EA7"/>
    <w:rsid w:val="00F46FAD"/>
    <w:rsid w:val="00F46FAE"/>
    <w:rsid w:val="00F46FF6"/>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766"/>
    <w:rsid w:val="00F73DD0"/>
    <w:rsid w:val="00F73FD5"/>
    <w:rsid w:val="00F7401E"/>
    <w:rsid w:val="00F7422B"/>
    <w:rsid w:val="00F742E6"/>
    <w:rsid w:val="00F754CC"/>
    <w:rsid w:val="00F754D5"/>
    <w:rsid w:val="00F7558F"/>
    <w:rsid w:val="00F762F4"/>
    <w:rsid w:val="00F76D1E"/>
    <w:rsid w:val="00F7702C"/>
    <w:rsid w:val="00F770B3"/>
    <w:rsid w:val="00F777B2"/>
    <w:rsid w:val="00F77994"/>
    <w:rsid w:val="00F779E9"/>
    <w:rsid w:val="00F77ED2"/>
    <w:rsid w:val="00F77F3D"/>
    <w:rsid w:val="00F77F5D"/>
    <w:rsid w:val="00F80849"/>
    <w:rsid w:val="00F80B37"/>
    <w:rsid w:val="00F80DE4"/>
    <w:rsid w:val="00F8170F"/>
    <w:rsid w:val="00F820DE"/>
    <w:rsid w:val="00F820E3"/>
    <w:rsid w:val="00F82118"/>
    <w:rsid w:val="00F828DD"/>
    <w:rsid w:val="00F82A55"/>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370"/>
    <w:rsid w:val="00F9537D"/>
    <w:rsid w:val="00F95CFC"/>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5957"/>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E54"/>
    <w:rsid w:val="00FC505B"/>
    <w:rsid w:val="00FC5310"/>
    <w:rsid w:val="00FC5733"/>
    <w:rsid w:val="00FC5774"/>
    <w:rsid w:val="00FC5B39"/>
    <w:rsid w:val="00FC5C32"/>
    <w:rsid w:val="00FC6037"/>
    <w:rsid w:val="00FC6782"/>
    <w:rsid w:val="00FC6FF0"/>
    <w:rsid w:val="00FC728F"/>
    <w:rsid w:val="00FC72D2"/>
    <w:rsid w:val="00FC77BA"/>
    <w:rsid w:val="00FC7AC2"/>
    <w:rsid w:val="00FC7D7E"/>
    <w:rsid w:val="00FD0000"/>
    <w:rsid w:val="00FD002B"/>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1C"/>
    <w:rsid w:val="00FE307C"/>
    <w:rsid w:val="00FE3381"/>
    <w:rsid w:val="00FE3A81"/>
    <w:rsid w:val="00FE3CB3"/>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4D02"/>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6D2C250"/>
  <w15:docId w15:val="{FB2376D6-80B1-4B8B-99D8-3634488D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658E"/>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uiPriority w:val="99"/>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360"/>
        <w:tab w:val="num" w:pos="680"/>
      </w:tabs>
      <w:ind w:left="340"/>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 w:val="num" w:pos="680"/>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0752DE"/>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07823027">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54295881">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79020892">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61685660">
      <w:bodyDiv w:val="1"/>
      <w:marLeft w:val="0"/>
      <w:marRight w:val="0"/>
      <w:marTop w:val="0"/>
      <w:marBottom w:val="0"/>
      <w:divBdr>
        <w:top w:val="none" w:sz="0" w:space="0" w:color="auto"/>
        <w:left w:val="none" w:sz="0" w:space="0" w:color="auto"/>
        <w:bottom w:val="none" w:sz="0" w:space="0" w:color="auto"/>
        <w:right w:val="none" w:sz="0" w:space="0" w:color="auto"/>
      </w:divBdr>
    </w:div>
    <w:div w:id="767508447">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855846479">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49635684">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3321677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2C284-9485-46F5-A13B-68EE180B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70</TotalTime>
  <Pages>14</Pages>
  <Words>3330</Words>
  <Characters>19767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Chutikarn, U-thasoonthorn</cp:lastModifiedBy>
  <cp:revision>17</cp:revision>
  <cp:lastPrinted>2021-08-01T07:26:00Z</cp:lastPrinted>
  <dcterms:created xsi:type="dcterms:W3CDTF">2021-08-05T09:10:00Z</dcterms:created>
  <dcterms:modified xsi:type="dcterms:W3CDTF">2021-08-06T06:24:00Z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