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B2683" w14:textId="470486E1" w:rsidR="00D06C82" w:rsidRPr="009F3074" w:rsidRDefault="00D06C82" w:rsidP="004F2B38">
      <w:pPr>
        <w:pStyle w:val="IndexHeading1"/>
        <w:spacing w:after="0" w:line="230" w:lineRule="exact"/>
        <w:outlineLvl w:val="0"/>
      </w:pPr>
      <w:r w:rsidRPr="009F3074">
        <w:t>Note</w:t>
      </w:r>
      <w:r w:rsidRPr="009F3074">
        <w:tab/>
      </w:r>
      <w:r w:rsidRPr="009F3074">
        <w:rPr>
          <w:shd w:val="clear" w:color="auto" w:fill="FFFFFF"/>
        </w:rPr>
        <w:t xml:space="preserve">Contents </w:t>
      </w:r>
    </w:p>
    <w:p w14:paraId="5871703E" w14:textId="77777777" w:rsidR="00D06C82" w:rsidRPr="009F3074" w:rsidRDefault="00D06C82" w:rsidP="00D06C82">
      <w:pPr>
        <w:pStyle w:val="IndexHeading1"/>
        <w:spacing w:after="0" w:line="230" w:lineRule="exact"/>
        <w:outlineLvl w:val="0"/>
      </w:pPr>
    </w:p>
    <w:p w14:paraId="7B8C8D79" w14:textId="77777777" w:rsidR="00D06C82" w:rsidRPr="009F3074" w:rsidRDefault="00D06C82" w:rsidP="0060143D">
      <w:pPr>
        <w:pStyle w:val="index"/>
        <w:tabs>
          <w:tab w:val="clear" w:pos="1129"/>
        </w:tabs>
        <w:spacing w:after="0" w:line="230" w:lineRule="exact"/>
        <w:ind w:left="1080" w:hanging="1080"/>
        <w:outlineLvl w:val="0"/>
      </w:pPr>
      <w:r w:rsidRPr="009F3074">
        <w:t>Basis of preparation of the interim financial statements</w:t>
      </w:r>
    </w:p>
    <w:p w14:paraId="3F567ED6" w14:textId="77777777" w:rsidR="002601CE" w:rsidRPr="009F3074" w:rsidRDefault="002601CE" w:rsidP="0060143D">
      <w:pPr>
        <w:pStyle w:val="index"/>
        <w:shd w:val="clear" w:color="auto" w:fill="FFFFFF"/>
        <w:tabs>
          <w:tab w:val="clear" w:pos="1129"/>
        </w:tabs>
        <w:spacing w:after="0" w:line="230" w:lineRule="exact"/>
        <w:ind w:left="1080" w:hanging="1080"/>
        <w:outlineLvl w:val="0"/>
      </w:pPr>
      <w:r w:rsidRPr="009F3074">
        <w:t xml:space="preserve">Related parties </w:t>
      </w:r>
    </w:p>
    <w:p w14:paraId="7B8E9331" w14:textId="77777777" w:rsidR="002601CE" w:rsidRPr="009F3074" w:rsidRDefault="002601CE" w:rsidP="0060143D">
      <w:pPr>
        <w:pStyle w:val="index"/>
        <w:tabs>
          <w:tab w:val="clear" w:pos="1129"/>
        </w:tabs>
        <w:spacing w:after="0" w:line="230" w:lineRule="exact"/>
        <w:ind w:left="1080" w:hanging="1080"/>
        <w:outlineLvl w:val="0"/>
      </w:pPr>
      <w:r w:rsidRPr="009F3074">
        <w:t xml:space="preserve">Real estate development for sale </w:t>
      </w:r>
    </w:p>
    <w:p w14:paraId="2F343114" w14:textId="77777777" w:rsidR="002601CE" w:rsidRPr="009F3074" w:rsidRDefault="002601CE" w:rsidP="0060143D">
      <w:pPr>
        <w:pStyle w:val="index"/>
        <w:tabs>
          <w:tab w:val="clear" w:pos="1129"/>
        </w:tabs>
        <w:spacing w:after="0" w:line="230" w:lineRule="exact"/>
        <w:ind w:left="1080" w:hanging="1080"/>
        <w:outlineLvl w:val="0"/>
      </w:pPr>
      <w:r w:rsidRPr="009F3074">
        <w:t>Investment properties</w:t>
      </w:r>
    </w:p>
    <w:p w14:paraId="004B9CF8" w14:textId="77777777" w:rsidR="002601CE" w:rsidRPr="009F3074" w:rsidRDefault="002601CE" w:rsidP="0060143D">
      <w:pPr>
        <w:pStyle w:val="index"/>
        <w:tabs>
          <w:tab w:val="clear" w:pos="1129"/>
        </w:tabs>
        <w:spacing w:after="0" w:line="230" w:lineRule="exact"/>
        <w:ind w:left="1080" w:hanging="1080"/>
        <w:outlineLvl w:val="0"/>
      </w:pPr>
      <w:r w:rsidRPr="009F3074">
        <w:t>Interest-bearing liabilities</w:t>
      </w:r>
    </w:p>
    <w:p w14:paraId="6FD17B41" w14:textId="77777777" w:rsidR="002601CE" w:rsidRPr="009F3074" w:rsidRDefault="002601CE" w:rsidP="0060143D">
      <w:pPr>
        <w:pStyle w:val="index"/>
        <w:shd w:val="clear" w:color="auto" w:fill="FFFFFF"/>
        <w:tabs>
          <w:tab w:val="clear" w:pos="1129"/>
        </w:tabs>
        <w:spacing w:after="0" w:line="230" w:lineRule="exact"/>
        <w:ind w:left="1080" w:hanging="1080"/>
        <w:outlineLvl w:val="0"/>
      </w:pPr>
      <w:r w:rsidRPr="009F3074">
        <w:t>Segment information and disaggregation of revenue</w:t>
      </w:r>
    </w:p>
    <w:p w14:paraId="2F77A162" w14:textId="620B75C9" w:rsidR="000738E9" w:rsidRDefault="000738E9" w:rsidP="0060143D">
      <w:pPr>
        <w:pStyle w:val="index"/>
        <w:shd w:val="clear" w:color="auto" w:fill="FFFFFF"/>
        <w:tabs>
          <w:tab w:val="clear" w:pos="1129"/>
        </w:tabs>
        <w:spacing w:after="0" w:line="230" w:lineRule="exact"/>
        <w:ind w:left="1080" w:hanging="1080"/>
        <w:outlineLvl w:val="0"/>
      </w:pPr>
      <w:r w:rsidRPr="000738E9">
        <w:t>Dividends</w:t>
      </w:r>
    </w:p>
    <w:p w14:paraId="004FEBC5" w14:textId="79899DCC" w:rsidR="002601CE" w:rsidRPr="009F3074" w:rsidRDefault="002601CE" w:rsidP="0060143D">
      <w:pPr>
        <w:pStyle w:val="index"/>
        <w:shd w:val="clear" w:color="auto" w:fill="FFFFFF"/>
        <w:tabs>
          <w:tab w:val="clear" w:pos="1129"/>
        </w:tabs>
        <w:spacing w:after="0" w:line="230" w:lineRule="exact"/>
        <w:ind w:left="1080" w:hanging="1080"/>
        <w:outlineLvl w:val="0"/>
      </w:pPr>
      <w:r w:rsidRPr="009F3074">
        <w:t>Commitments with non-related parties</w:t>
      </w:r>
    </w:p>
    <w:p w14:paraId="13D8E0C7" w14:textId="77777777" w:rsidR="002F43F7" w:rsidRDefault="002601CE" w:rsidP="002F43F7">
      <w:pPr>
        <w:pStyle w:val="index"/>
        <w:shd w:val="clear" w:color="auto" w:fill="FFFFFF"/>
        <w:tabs>
          <w:tab w:val="clear" w:pos="1129"/>
        </w:tabs>
        <w:spacing w:after="0" w:line="230" w:lineRule="exact"/>
        <w:ind w:left="1080" w:hanging="1080"/>
        <w:outlineLvl w:val="0"/>
      </w:pPr>
      <w:r w:rsidRPr="009F3074">
        <w:t>Litigation</w:t>
      </w:r>
    </w:p>
    <w:p w14:paraId="54F75C1A" w14:textId="77777777" w:rsidR="00E1593A" w:rsidRDefault="002F43F7" w:rsidP="00E1593A">
      <w:pPr>
        <w:pStyle w:val="index"/>
        <w:shd w:val="clear" w:color="auto" w:fill="FFFFFF"/>
        <w:tabs>
          <w:tab w:val="clear" w:pos="1129"/>
        </w:tabs>
        <w:spacing w:after="0" w:line="230" w:lineRule="exact"/>
        <w:ind w:left="1080" w:hanging="1080"/>
        <w:outlineLvl w:val="0"/>
      </w:pPr>
      <w:r w:rsidRPr="00FC38AC">
        <w:t>Events after the reporting period</w:t>
      </w:r>
    </w:p>
    <w:p w14:paraId="4DC2D67B" w14:textId="40158824" w:rsidR="000724C8" w:rsidRPr="0096398C" w:rsidRDefault="00E1593A" w:rsidP="0096398C">
      <w:pPr>
        <w:pStyle w:val="index"/>
        <w:shd w:val="clear" w:color="auto" w:fill="FFFFFF"/>
        <w:tabs>
          <w:tab w:val="clear" w:pos="1129"/>
        </w:tabs>
        <w:spacing w:after="0" w:line="230" w:lineRule="exact"/>
        <w:ind w:left="1080" w:hanging="1080"/>
        <w:outlineLvl w:val="0"/>
      </w:pPr>
      <w:r w:rsidRPr="00E1593A">
        <w:t>Reclassification of accounts</w:t>
      </w:r>
    </w:p>
    <w:p w14:paraId="747C7B09" w14:textId="77777777" w:rsidR="00343FF8" w:rsidRPr="0096398C" w:rsidRDefault="00D06C82" w:rsidP="0096398C">
      <w:r w:rsidRPr="0096398C">
        <w:tab/>
      </w:r>
    </w:p>
    <w:p w14:paraId="3F3D0D17" w14:textId="77777777" w:rsidR="00B53E4D" w:rsidRPr="009766FA" w:rsidRDefault="00B53E4D" w:rsidP="0096398C">
      <w:pPr>
        <w:rPr>
          <w:lang w:val="en-US"/>
        </w:rPr>
      </w:pPr>
      <w:r w:rsidRPr="0096398C">
        <w:br w:type="page"/>
      </w:r>
    </w:p>
    <w:p w14:paraId="283424DC" w14:textId="169021A4" w:rsidR="00D06C82" w:rsidRDefault="00D06C82" w:rsidP="005D3E43">
      <w:pPr>
        <w:spacing w:line="240" w:lineRule="atLeast"/>
        <w:ind w:left="540"/>
      </w:pPr>
      <w:r w:rsidRPr="009F3074">
        <w:lastRenderedPageBreak/>
        <w:t>These notes form an integral part of the interim financial statements.</w:t>
      </w:r>
    </w:p>
    <w:p w14:paraId="326760D4" w14:textId="77777777" w:rsidR="008846B8" w:rsidRPr="009F3074" w:rsidRDefault="008846B8" w:rsidP="005D3E43">
      <w:pPr>
        <w:spacing w:line="240" w:lineRule="atLeast"/>
        <w:ind w:left="540"/>
      </w:pPr>
    </w:p>
    <w:p w14:paraId="3458CE4F" w14:textId="0AAEDCE1" w:rsidR="00AD2BFE" w:rsidRDefault="008846B8" w:rsidP="005D3E43">
      <w:pPr>
        <w:tabs>
          <w:tab w:val="left" w:pos="540"/>
          <w:tab w:val="left" w:pos="630"/>
        </w:tabs>
        <w:spacing w:line="240" w:lineRule="atLeast"/>
        <w:ind w:left="540"/>
        <w:jc w:val="both"/>
      </w:pPr>
      <w:r w:rsidRPr="008846B8">
        <w:t>The interim financial statements issued for Thai regulatory reporting purposes are prepared in the Thai language. These English language financial statements have been prepared from the Thai language statutory financial statements and were approved and authorised for issue by the Board of Directors on</w:t>
      </w:r>
      <w:r w:rsidR="005A277B">
        <w:t xml:space="preserve"> 9</w:t>
      </w:r>
      <w:r w:rsidRPr="008846B8">
        <w:t xml:space="preserve"> </w:t>
      </w:r>
      <w:r w:rsidR="003D211A">
        <w:t>August</w:t>
      </w:r>
      <w:r w:rsidRPr="008846B8">
        <w:t xml:space="preserve"> 2024.</w:t>
      </w:r>
    </w:p>
    <w:p w14:paraId="0BE76457" w14:textId="77777777" w:rsidR="00D06C82" w:rsidRPr="009F3074" w:rsidRDefault="00D06C82" w:rsidP="005D3E43">
      <w:pPr>
        <w:tabs>
          <w:tab w:val="left" w:pos="6315"/>
        </w:tabs>
        <w:spacing w:line="240" w:lineRule="atLeast"/>
        <w:ind w:left="540"/>
      </w:pPr>
      <w:r w:rsidRPr="009F3074">
        <w:tab/>
      </w:r>
    </w:p>
    <w:p w14:paraId="28B1E474" w14:textId="0D1DF454" w:rsidR="00D06C82" w:rsidRPr="009F3074" w:rsidRDefault="00D06C82" w:rsidP="00EF12FF">
      <w:pPr>
        <w:pStyle w:val="index"/>
        <w:numPr>
          <w:ilvl w:val="0"/>
          <w:numId w:val="9"/>
        </w:numPr>
        <w:spacing w:after="0" w:line="240" w:lineRule="atLeast"/>
        <w:ind w:left="540" w:hanging="540"/>
        <w:rPr>
          <w:b/>
          <w:bCs/>
          <w:sz w:val="24"/>
          <w:szCs w:val="24"/>
        </w:rPr>
      </w:pPr>
      <w:r w:rsidRPr="009F3074">
        <w:rPr>
          <w:b/>
          <w:bCs/>
          <w:sz w:val="24"/>
          <w:szCs w:val="24"/>
        </w:rPr>
        <w:t>Basis of preparation of the interim financial statements</w:t>
      </w:r>
    </w:p>
    <w:p w14:paraId="4B960018" w14:textId="77777777" w:rsidR="00D06C82" w:rsidRPr="009F3074" w:rsidRDefault="00D06C82" w:rsidP="005D3E43">
      <w:pPr>
        <w:spacing w:line="240" w:lineRule="atLeast"/>
      </w:pPr>
    </w:p>
    <w:p w14:paraId="5F35938C" w14:textId="50D63FD7" w:rsidR="00487162" w:rsidRDefault="00487162" w:rsidP="002601CE">
      <w:pPr>
        <w:spacing w:line="240" w:lineRule="atLeast"/>
        <w:ind w:left="540"/>
        <w:jc w:val="both"/>
      </w:pPr>
      <w:r w:rsidRPr="00296B7B">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34 </w:t>
      </w:r>
      <w:r w:rsidRPr="00296B7B">
        <w:rPr>
          <w:i/>
          <w:iCs/>
        </w:rPr>
        <w:t>Interim Financial Reporting</w:t>
      </w:r>
      <w:r w:rsidRPr="00296B7B">
        <w:t xml:space="preserve">, guidelines promulgated by the Federation of Accounting Professions and applicable rules and regulations of the Thai Securities and Exchange Commission. The interim financial statements focus on new activities, </w:t>
      </w:r>
      <w:proofErr w:type="gramStart"/>
      <w:r w:rsidRPr="00296B7B">
        <w:t>events</w:t>
      </w:r>
      <w:proofErr w:type="gramEnd"/>
      <w:r w:rsidRPr="00296B7B">
        <w:t xml:space="preserve"> and circumstances to avoid repetition of information previously reported in annual financial statements. Accordingly, these interim financial statements should be read in conjunction with the financial statements of the Company and its subsidiaries for the year ended 31 December 202</w:t>
      </w:r>
      <w:r w:rsidR="00CB4426">
        <w:t>3</w:t>
      </w:r>
      <w:r w:rsidRPr="00296B7B">
        <w:t>.</w:t>
      </w:r>
    </w:p>
    <w:p w14:paraId="79BFF9D5" w14:textId="77777777" w:rsidR="00487162" w:rsidRPr="009F3074" w:rsidRDefault="00487162" w:rsidP="002601CE">
      <w:pPr>
        <w:spacing w:line="240" w:lineRule="atLeast"/>
        <w:ind w:left="540"/>
        <w:jc w:val="both"/>
      </w:pPr>
    </w:p>
    <w:p w14:paraId="6C0B89DB" w14:textId="42FA6D19" w:rsidR="002601CE" w:rsidRPr="009F3074" w:rsidRDefault="002601CE" w:rsidP="002601CE">
      <w:pPr>
        <w:spacing w:line="240" w:lineRule="auto"/>
        <w:ind w:left="540"/>
        <w:jc w:val="thaiDistribute"/>
        <w:rPr>
          <w:rFonts w:cs="Angsana New"/>
          <w:lang w:val="en-US" w:bidi="th-TH"/>
        </w:rPr>
      </w:pPr>
      <w:r w:rsidRPr="009F3074">
        <w:t>In preparing these interim financial statements, judgments and estimates are made by management in applying the Group’s accounting policies. Actual results may differ from these estimates. The accounting policies, methods of computation and the key sources of estimation uncertainty were the same as those that described in the financial statements for the year ended 31 December 202</w:t>
      </w:r>
      <w:r w:rsidR="00CB4426">
        <w:t>3</w:t>
      </w:r>
      <w:r w:rsidR="00B80681">
        <w:t>.</w:t>
      </w:r>
    </w:p>
    <w:p w14:paraId="3C3606DB" w14:textId="77777777" w:rsidR="005151FC" w:rsidRPr="005151FC" w:rsidRDefault="005151FC" w:rsidP="006C3E26">
      <w:pPr>
        <w:spacing w:line="240" w:lineRule="auto"/>
        <w:jc w:val="thaiDistribute"/>
      </w:pPr>
    </w:p>
    <w:p w14:paraId="328B3D0C" w14:textId="0D018860" w:rsidR="00D0389E" w:rsidRPr="00E92177" w:rsidRDefault="00D0389E" w:rsidP="00EF12FF">
      <w:pPr>
        <w:pStyle w:val="index"/>
        <w:numPr>
          <w:ilvl w:val="0"/>
          <w:numId w:val="9"/>
        </w:numPr>
        <w:spacing w:after="0" w:line="240" w:lineRule="atLeast"/>
        <w:ind w:left="540" w:hanging="540"/>
        <w:rPr>
          <w:b/>
          <w:bCs/>
          <w:sz w:val="24"/>
          <w:szCs w:val="24"/>
        </w:rPr>
      </w:pPr>
      <w:r w:rsidRPr="00E92177">
        <w:rPr>
          <w:b/>
          <w:bCs/>
          <w:sz w:val="24"/>
          <w:szCs w:val="24"/>
        </w:rPr>
        <w:t xml:space="preserve">Related parties </w:t>
      </w:r>
    </w:p>
    <w:p w14:paraId="06E5C825" w14:textId="285BE3B0" w:rsidR="002601CE" w:rsidRDefault="002601CE" w:rsidP="009736C8">
      <w:pPr>
        <w:spacing w:line="240" w:lineRule="auto"/>
        <w:rPr>
          <w:szCs w:val="22"/>
        </w:rPr>
      </w:pPr>
    </w:p>
    <w:tbl>
      <w:tblPr>
        <w:tblW w:w="9567" w:type="dxa"/>
        <w:tblInd w:w="423" w:type="dxa"/>
        <w:tblLayout w:type="fixed"/>
        <w:tblCellMar>
          <w:left w:w="79" w:type="dxa"/>
          <w:right w:w="79" w:type="dxa"/>
        </w:tblCellMar>
        <w:tblLook w:val="0000" w:firstRow="0" w:lastRow="0" w:firstColumn="0" w:lastColumn="0" w:noHBand="0" w:noVBand="0"/>
      </w:tblPr>
      <w:tblGrid>
        <w:gridCol w:w="3985"/>
        <w:gridCol w:w="1351"/>
        <w:gridCol w:w="181"/>
        <w:gridCol w:w="1259"/>
        <w:gridCol w:w="181"/>
        <w:gridCol w:w="1170"/>
        <w:gridCol w:w="180"/>
        <w:gridCol w:w="1260"/>
      </w:tblGrid>
      <w:tr w:rsidR="00A93C05" w:rsidRPr="00B8380E" w14:paraId="0162F5F3" w14:textId="77777777" w:rsidTr="001D7F66">
        <w:trPr>
          <w:cantSplit/>
          <w:tblHeader/>
        </w:trPr>
        <w:tc>
          <w:tcPr>
            <w:tcW w:w="3985" w:type="dxa"/>
          </w:tcPr>
          <w:p w14:paraId="610D832B" w14:textId="77777777" w:rsidR="00215F67" w:rsidRDefault="00215F67" w:rsidP="00215F67">
            <w:pPr>
              <w:spacing w:line="240" w:lineRule="atLeast"/>
              <w:rPr>
                <w:b/>
                <w:bCs/>
                <w:i/>
                <w:iCs/>
                <w:szCs w:val="22"/>
              </w:rPr>
            </w:pPr>
            <w:r w:rsidRPr="00215F67">
              <w:rPr>
                <w:b/>
                <w:bCs/>
                <w:i/>
                <w:iCs/>
                <w:szCs w:val="22"/>
              </w:rPr>
              <w:t xml:space="preserve">Significant transactions with </w:t>
            </w:r>
          </w:p>
          <w:p w14:paraId="1DD630BD" w14:textId="30B24312" w:rsidR="00A93C05" w:rsidRPr="00215F67" w:rsidRDefault="00215F67" w:rsidP="00215F67">
            <w:pPr>
              <w:spacing w:line="240" w:lineRule="atLeast"/>
              <w:rPr>
                <w:rFonts w:cs="Angsana New"/>
                <w:i/>
                <w:iCs/>
                <w:szCs w:val="28"/>
                <w:lang w:val="en-US" w:bidi="th-TH"/>
              </w:rPr>
            </w:pPr>
            <w:r>
              <w:rPr>
                <w:b/>
                <w:bCs/>
                <w:i/>
                <w:iCs/>
                <w:szCs w:val="22"/>
              </w:rPr>
              <w:t xml:space="preserve">     </w:t>
            </w:r>
            <w:r w:rsidRPr="00215F67">
              <w:rPr>
                <w:b/>
                <w:bCs/>
                <w:i/>
                <w:iCs/>
                <w:szCs w:val="22"/>
              </w:rPr>
              <w:t>related parties</w:t>
            </w:r>
          </w:p>
        </w:tc>
        <w:tc>
          <w:tcPr>
            <w:tcW w:w="2791" w:type="dxa"/>
            <w:gridSpan w:val="3"/>
          </w:tcPr>
          <w:p w14:paraId="3D189741" w14:textId="77777777" w:rsidR="00A93C05" w:rsidRPr="00B8380E" w:rsidRDefault="00A93C05" w:rsidP="0098435B">
            <w:pPr>
              <w:pStyle w:val="acctmergecolhdg"/>
              <w:spacing w:line="240" w:lineRule="atLeast"/>
              <w:rPr>
                <w:szCs w:val="22"/>
              </w:rPr>
            </w:pPr>
            <w:r w:rsidRPr="00B8380E">
              <w:rPr>
                <w:szCs w:val="22"/>
              </w:rPr>
              <w:t xml:space="preserve">Consolidated </w:t>
            </w:r>
          </w:p>
          <w:p w14:paraId="736F7539" w14:textId="77777777" w:rsidR="00A93C05" w:rsidRPr="00B8380E" w:rsidRDefault="00A93C05" w:rsidP="0098435B">
            <w:pPr>
              <w:pStyle w:val="acctmergecolhdg"/>
              <w:spacing w:line="240" w:lineRule="atLeast"/>
              <w:rPr>
                <w:szCs w:val="22"/>
              </w:rPr>
            </w:pPr>
            <w:r w:rsidRPr="00B8380E">
              <w:rPr>
                <w:szCs w:val="22"/>
              </w:rPr>
              <w:t>financial statements</w:t>
            </w:r>
          </w:p>
        </w:tc>
        <w:tc>
          <w:tcPr>
            <w:tcW w:w="181" w:type="dxa"/>
          </w:tcPr>
          <w:p w14:paraId="15F0F908" w14:textId="77777777" w:rsidR="00A93C05" w:rsidRPr="00B8380E" w:rsidRDefault="00A93C05" w:rsidP="0098435B">
            <w:pPr>
              <w:pStyle w:val="acctmergecolhdg"/>
              <w:spacing w:line="240" w:lineRule="atLeast"/>
              <w:rPr>
                <w:szCs w:val="22"/>
              </w:rPr>
            </w:pPr>
          </w:p>
        </w:tc>
        <w:tc>
          <w:tcPr>
            <w:tcW w:w="2610" w:type="dxa"/>
            <w:gridSpan w:val="3"/>
          </w:tcPr>
          <w:p w14:paraId="588E5BFB" w14:textId="77777777" w:rsidR="00A93C05" w:rsidRPr="00B8380E" w:rsidRDefault="00A93C05" w:rsidP="0098435B">
            <w:pPr>
              <w:pStyle w:val="acctmergecolhdg"/>
              <w:spacing w:line="240" w:lineRule="atLeast"/>
              <w:rPr>
                <w:szCs w:val="22"/>
              </w:rPr>
            </w:pPr>
            <w:r w:rsidRPr="00B8380E">
              <w:rPr>
                <w:szCs w:val="22"/>
              </w:rPr>
              <w:t xml:space="preserve">Separate </w:t>
            </w:r>
          </w:p>
          <w:p w14:paraId="686B8F3D" w14:textId="77777777" w:rsidR="00A93C05" w:rsidRPr="00B8380E" w:rsidRDefault="00A93C05" w:rsidP="0098435B">
            <w:pPr>
              <w:pStyle w:val="acctmergecolhdg"/>
              <w:spacing w:line="240" w:lineRule="atLeast"/>
              <w:rPr>
                <w:szCs w:val="22"/>
              </w:rPr>
            </w:pPr>
            <w:r w:rsidRPr="00B8380E">
              <w:rPr>
                <w:szCs w:val="22"/>
              </w:rPr>
              <w:t>financial statements</w:t>
            </w:r>
          </w:p>
        </w:tc>
      </w:tr>
      <w:tr w:rsidR="00A93C05" w:rsidRPr="00B8380E" w14:paraId="039790B0" w14:textId="77777777" w:rsidTr="00D12B0D">
        <w:trPr>
          <w:cantSplit/>
          <w:tblHeader/>
        </w:trPr>
        <w:tc>
          <w:tcPr>
            <w:tcW w:w="3985" w:type="dxa"/>
          </w:tcPr>
          <w:p w14:paraId="4C821623" w14:textId="2068F23F" w:rsidR="00A93C05" w:rsidRPr="00B8380E" w:rsidRDefault="00511905" w:rsidP="0098435B">
            <w:pPr>
              <w:spacing w:line="240" w:lineRule="atLeast"/>
              <w:rPr>
                <w:b/>
                <w:bCs/>
                <w:i/>
                <w:iCs/>
                <w:szCs w:val="22"/>
              </w:rPr>
            </w:pPr>
            <w:r>
              <w:rPr>
                <w:b/>
                <w:bCs/>
                <w:i/>
                <w:iCs/>
                <w:szCs w:val="22"/>
              </w:rPr>
              <w:t>Six</w:t>
            </w:r>
            <w:r w:rsidR="00A93C05" w:rsidRPr="00B8380E">
              <w:rPr>
                <w:b/>
                <w:bCs/>
                <w:i/>
                <w:iCs/>
                <w:szCs w:val="22"/>
              </w:rPr>
              <w:t>-month period ended 3</w:t>
            </w:r>
            <w:r>
              <w:rPr>
                <w:b/>
                <w:bCs/>
                <w:i/>
                <w:iCs/>
                <w:szCs w:val="22"/>
              </w:rPr>
              <w:t>0</w:t>
            </w:r>
            <w:r w:rsidR="00A93C05" w:rsidRPr="00B8380E">
              <w:rPr>
                <w:b/>
                <w:bCs/>
                <w:i/>
                <w:iCs/>
                <w:szCs w:val="22"/>
              </w:rPr>
              <w:t xml:space="preserve"> </w:t>
            </w:r>
            <w:r>
              <w:rPr>
                <w:b/>
                <w:bCs/>
                <w:i/>
                <w:iCs/>
                <w:szCs w:val="22"/>
              </w:rPr>
              <w:t>June</w:t>
            </w:r>
          </w:p>
        </w:tc>
        <w:tc>
          <w:tcPr>
            <w:tcW w:w="1351" w:type="dxa"/>
          </w:tcPr>
          <w:p w14:paraId="359812A9" w14:textId="4F6BAC48" w:rsidR="00A93C05" w:rsidRPr="00B8380E" w:rsidRDefault="00A93C05" w:rsidP="0098435B">
            <w:pPr>
              <w:pStyle w:val="acctmergecolhdg"/>
              <w:spacing w:line="240" w:lineRule="atLeast"/>
              <w:rPr>
                <w:b w:val="0"/>
                <w:bCs/>
                <w:szCs w:val="22"/>
              </w:rPr>
            </w:pPr>
            <w:r>
              <w:rPr>
                <w:b w:val="0"/>
                <w:bCs/>
                <w:szCs w:val="22"/>
              </w:rPr>
              <w:t>202</w:t>
            </w:r>
            <w:r w:rsidR="00CB4426">
              <w:rPr>
                <w:b w:val="0"/>
                <w:bCs/>
                <w:szCs w:val="22"/>
              </w:rPr>
              <w:t>4</w:t>
            </w:r>
          </w:p>
        </w:tc>
        <w:tc>
          <w:tcPr>
            <w:tcW w:w="181" w:type="dxa"/>
          </w:tcPr>
          <w:p w14:paraId="2610A973" w14:textId="77777777" w:rsidR="00A93C05" w:rsidRPr="00B8380E" w:rsidRDefault="00A93C05" w:rsidP="0098435B">
            <w:pPr>
              <w:pStyle w:val="acctmergecolhdg"/>
              <w:spacing w:line="240" w:lineRule="atLeast"/>
              <w:rPr>
                <w:b w:val="0"/>
                <w:bCs/>
                <w:szCs w:val="22"/>
              </w:rPr>
            </w:pPr>
          </w:p>
        </w:tc>
        <w:tc>
          <w:tcPr>
            <w:tcW w:w="1259" w:type="dxa"/>
          </w:tcPr>
          <w:p w14:paraId="68416243" w14:textId="2358E19C" w:rsidR="00A93C05" w:rsidRPr="00B8380E" w:rsidRDefault="00A93C05" w:rsidP="0098435B">
            <w:pPr>
              <w:pStyle w:val="acctmergecolhdg"/>
              <w:spacing w:line="240" w:lineRule="atLeast"/>
              <w:rPr>
                <w:b w:val="0"/>
                <w:bCs/>
                <w:szCs w:val="22"/>
              </w:rPr>
            </w:pPr>
            <w:r>
              <w:rPr>
                <w:b w:val="0"/>
                <w:bCs/>
                <w:szCs w:val="22"/>
              </w:rPr>
              <w:t>202</w:t>
            </w:r>
            <w:r w:rsidR="00CB4426">
              <w:rPr>
                <w:b w:val="0"/>
                <w:bCs/>
                <w:szCs w:val="22"/>
              </w:rPr>
              <w:t>3</w:t>
            </w:r>
          </w:p>
        </w:tc>
        <w:tc>
          <w:tcPr>
            <w:tcW w:w="181" w:type="dxa"/>
          </w:tcPr>
          <w:p w14:paraId="2F639B1A" w14:textId="77777777" w:rsidR="00A93C05" w:rsidRPr="00B8380E" w:rsidRDefault="00A93C05" w:rsidP="0098435B">
            <w:pPr>
              <w:pStyle w:val="acctmergecolhdg"/>
              <w:spacing w:line="240" w:lineRule="atLeast"/>
              <w:rPr>
                <w:b w:val="0"/>
                <w:bCs/>
                <w:szCs w:val="22"/>
              </w:rPr>
            </w:pPr>
          </w:p>
        </w:tc>
        <w:tc>
          <w:tcPr>
            <w:tcW w:w="1170" w:type="dxa"/>
          </w:tcPr>
          <w:p w14:paraId="1B420A77" w14:textId="156972A9" w:rsidR="00A93C05" w:rsidRPr="00B8380E" w:rsidRDefault="00A93C05" w:rsidP="0098435B">
            <w:pPr>
              <w:pStyle w:val="acctmergecolhdg"/>
              <w:spacing w:line="240" w:lineRule="atLeast"/>
              <w:rPr>
                <w:b w:val="0"/>
                <w:bCs/>
                <w:szCs w:val="22"/>
              </w:rPr>
            </w:pPr>
            <w:r>
              <w:rPr>
                <w:b w:val="0"/>
                <w:bCs/>
                <w:szCs w:val="22"/>
              </w:rPr>
              <w:t>202</w:t>
            </w:r>
            <w:r w:rsidR="00CB4426">
              <w:rPr>
                <w:b w:val="0"/>
                <w:bCs/>
                <w:szCs w:val="22"/>
              </w:rPr>
              <w:t>4</w:t>
            </w:r>
          </w:p>
        </w:tc>
        <w:tc>
          <w:tcPr>
            <w:tcW w:w="180" w:type="dxa"/>
          </w:tcPr>
          <w:p w14:paraId="4F983EC9" w14:textId="77777777" w:rsidR="00A93C05" w:rsidRPr="00B8380E" w:rsidRDefault="00A93C05" w:rsidP="0098435B">
            <w:pPr>
              <w:pStyle w:val="acctmergecolhdg"/>
              <w:spacing w:line="240" w:lineRule="atLeast"/>
              <w:rPr>
                <w:b w:val="0"/>
                <w:bCs/>
                <w:szCs w:val="22"/>
              </w:rPr>
            </w:pPr>
          </w:p>
        </w:tc>
        <w:tc>
          <w:tcPr>
            <w:tcW w:w="1260" w:type="dxa"/>
          </w:tcPr>
          <w:p w14:paraId="1EAD90C5" w14:textId="5785C243" w:rsidR="00A93C05" w:rsidRPr="00B8380E" w:rsidRDefault="00A93C05" w:rsidP="0098435B">
            <w:pPr>
              <w:pStyle w:val="acctmergecolhdg"/>
              <w:spacing w:line="240" w:lineRule="atLeast"/>
              <w:rPr>
                <w:b w:val="0"/>
                <w:bCs/>
                <w:szCs w:val="22"/>
              </w:rPr>
            </w:pPr>
            <w:r>
              <w:rPr>
                <w:b w:val="0"/>
                <w:bCs/>
                <w:szCs w:val="22"/>
              </w:rPr>
              <w:t>202</w:t>
            </w:r>
            <w:r w:rsidR="00CB4426">
              <w:rPr>
                <w:b w:val="0"/>
                <w:bCs/>
                <w:szCs w:val="22"/>
              </w:rPr>
              <w:t>3</w:t>
            </w:r>
          </w:p>
        </w:tc>
      </w:tr>
      <w:tr w:rsidR="00A93C05" w:rsidRPr="00B8380E" w14:paraId="13AC7580" w14:textId="77777777" w:rsidTr="001D7F66">
        <w:trPr>
          <w:cantSplit/>
          <w:tblHeader/>
        </w:trPr>
        <w:tc>
          <w:tcPr>
            <w:tcW w:w="3985" w:type="dxa"/>
          </w:tcPr>
          <w:p w14:paraId="68966F79" w14:textId="77777777" w:rsidR="00A93C05" w:rsidRPr="00B8380E" w:rsidRDefault="00A93C05" w:rsidP="0098435B">
            <w:pPr>
              <w:spacing w:line="240" w:lineRule="atLeast"/>
              <w:rPr>
                <w:b/>
                <w:bCs/>
                <w:i/>
                <w:iCs/>
                <w:szCs w:val="22"/>
              </w:rPr>
            </w:pPr>
          </w:p>
        </w:tc>
        <w:tc>
          <w:tcPr>
            <w:tcW w:w="5582" w:type="dxa"/>
            <w:gridSpan w:val="7"/>
          </w:tcPr>
          <w:p w14:paraId="6E3F765B" w14:textId="77777777" w:rsidR="00A93C05" w:rsidRPr="00B8380E" w:rsidRDefault="00A93C05" w:rsidP="0098435B">
            <w:pPr>
              <w:pStyle w:val="acctfourfigures"/>
              <w:spacing w:line="240" w:lineRule="atLeast"/>
              <w:jc w:val="center"/>
              <w:rPr>
                <w:i/>
                <w:iCs/>
                <w:szCs w:val="22"/>
              </w:rPr>
            </w:pPr>
            <w:r w:rsidRPr="00B8380E">
              <w:rPr>
                <w:i/>
                <w:iCs/>
                <w:szCs w:val="22"/>
              </w:rPr>
              <w:t>(</w:t>
            </w:r>
            <w:proofErr w:type="gramStart"/>
            <w:r w:rsidRPr="00B8380E">
              <w:rPr>
                <w:i/>
                <w:iCs/>
                <w:szCs w:val="22"/>
              </w:rPr>
              <w:t>in</w:t>
            </w:r>
            <w:proofErr w:type="gramEnd"/>
            <w:r w:rsidRPr="00B8380E">
              <w:rPr>
                <w:i/>
                <w:iCs/>
                <w:szCs w:val="22"/>
              </w:rPr>
              <w:t xml:space="preserve"> thousand Baht)</w:t>
            </w:r>
          </w:p>
        </w:tc>
      </w:tr>
      <w:tr w:rsidR="00A93C05" w:rsidRPr="00B8380E" w14:paraId="48ABCD99" w14:textId="77777777" w:rsidTr="00D12B0D">
        <w:trPr>
          <w:cantSplit/>
        </w:trPr>
        <w:tc>
          <w:tcPr>
            <w:tcW w:w="3985" w:type="dxa"/>
          </w:tcPr>
          <w:p w14:paraId="5A246D77" w14:textId="61390CE4" w:rsidR="00A93C05" w:rsidRPr="00B8380E" w:rsidRDefault="00A93C05" w:rsidP="0098435B">
            <w:pPr>
              <w:spacing w:line="240" w:lineRule="atLeast"/>
              <w:rPr>
                <w:b/>
                <w:bCs/>
                <w:szCs w:val="22"/>
              </w:rPr>
            </w:pPr>
            <w:r w:rsidRPr="00E1593A">
              <w:rPr>
                <w:b/>
                <w:bCs/>
                <w:szCs w:val="22"/>
              </w:rPr>
              <w:t xml:space="preserve">Ultimate parent </w:t>
            </w:r>
            <w:r w:rsidR="00A0289B" w:rsidRPr="00E1593A">
              <w:rPr>
                <w:rFonts w:cstheme="minorBidi"/>
                <w:b/>
                <w:bCs/>
                <w:szCs w:val="28"/>
                <w:lang w:bidi="th-TH"/>
              </w:rPr>
              <w:t>of the Group</w:t>
            </w:r>
            <w:r w:rsidRPr="00B8380E">
              <w:rPr>
                <w:b/>
                <w:bCs/>
                <w:szCs w:val="22"/>
              </w:rPr>
              <w:t xml:space="preserve"> </w:t>
            </w:r>
          </w:p>
        </w:tc>
        <w:tc>
          <w:tcPr>
            <w:tcW w:w="1351" w:type="dxa"/>
          </w:tcPr>
          <w:p w14:paraId="42885063" w14:textId="77777777" w:rsidR="00A93C05" w:rsidRPr="00B8380E" w:rsidRDefault="00A93C05" w:rsidP="0098435B">
            <w:pPr>
              <w:pStyle w:val="acctfourfigures"/>
              <w:tabs>
                <w:tab w:val="clear" w:pos="765"/>
                <w:tab w:val="decimal" w:pos="910"/>
              </w:tabs>
              <w:spacing w:line="240" w:lineRule="atLeast"/>
              <w:ind w:right="-10"/>
              <w:rPr>
                <w:szCs w:val="22"/>
              </w:rPr>
            </w:pPr>
          </w:p>
        </w:tc>
        <w:tc>
          <w:tcPr>
            <w:tcW w:w="181" w:type="dxa"/>
          </w:tcPr>
          <w:p w14:paraId="0280BDDC" w14:textId="77777777" w:rsidR="00A93C05" w:rsidRPr="00B8380E" w:rsidRDefault="00A93C05" w:rsidP="0098435B">
            <w:pPr>
              <w:pStyle w:val="acctfourfigures"/>
              <w:tabs>
                <w:tab w:val="clear" w:pos="765"/>
                <w:tab w:val="decimal" w:pos="910"/>
              </w:tabs>
              <w:spacing w:line="240" w:lineRule="atLeast"/>
              <w:ind w:right="-10"/>
              <w:rPr>
                <w:szCs w:val="22"/>
              </w:rPr>
            </w:pPr>
          </w:p>
        </w:tc>
        <w:tc>
          <w:tcPr>
            <w:tcW w:w="1259" w:type="dxa"/>
          </w:tcPr>
          <w:p w14:paraId="200056DF" w14:textId="77777777" w:rsidR="00A93C05" w:rsidRPr="00A85842" w:rsidRDefault="00A93C05" w:rsidP="0098435B">
            <w:pPr>
              <w:pStyle w:val="acctfourfigures"/>
              <w:tabs>
                <w:tab w:val="clear" w:pos="765"/>
                <w:tab w:val="decimal" w:pos="910"/>
              </w:tabs>
              <w:spacing w:line="240" w:lineRule="atLeast"/>
              <w:ind w:right="-10"/>
              <w:rPr>
                <w:b/>
                <w:bCs/>
                <w:szCs w:val="22"/>
              </w:rPr>
            </w:pPr>
          </w:p>
        </w:tc>
        <w:tc>
          <w:tcPr>
            <w:tcW w:w="181" w:type="dxa"/>
          </w:tcPr>
          <w:p w14:paraId="48117A76" w14:textId="77777777" w:rsidR="00A93C05" w:rsidRPr="00B8380E" w:rsidRDefault="00A93C05" w:rsidP="0098435B">
            <w:pPr>
              <w:pStyle w:val="acctfourfigures"/>
              <w:tabs>
                <w:tab w:val="clear" w:pos="765"/>
                <w:tab w:val="decimal" w:pos="910"/>
              </w:tabs>
              <w:spacing w:line="240" w:lineRule="atLeast"/>
              <w:ind w:right="-10"/>
              <w:rPr>
                <w:szCs w:val="22"/>
              </w:rPr>
            </w:pPr>
          </w:p>
        </w:tc>
        <w:tc>
          <w:tcPr>
            <w:tcW w:w="1170" w:type="dxa"/>
          </w:tcPr>
          <w:p w14:paraId="6193DC5A" w14:textId="77777777" w:rsidR="00A93C05" w:rsidRPr="00B8380E" w:rsidRDefault="00A93C05" w:rsidP="0098435B">
            <w:pPr>
              <w:pStyle w:val="acctfourfigures"/>
              <w:tabs>
                <w:tab w:val="clear" w:pos="765"/>
                <w:tab w:val="decimal" w:pos="910"/>
              </w:tabs>
              <w:spacing w:line="240" w:lineRule="atLeast"/>
              <w:ind w:right="-10"/>
              <w:rPr>
                <w:szCs w:val="22"/>
              </w:rPr>
            </w:pPr>
          </w:p>
        </w:tc>
        <w:tc>
          <w:tcPr>
            <w:tcW w:w="180" w:type="dxa"/>
          </w:tcPr>
          <w:p w14:paraId="00796096" w14:textId="77777777" w:rsidR="00A93C05" w:rsidRPr="00B8380E" w:rsidRDefault="00A93C05" w:rsidP="0098435B">
            <w:pPr>
              <w:pStyle w:val="acctfourfigures"/>
              <w:tabs>
                <w:tab w:val="clear" w:pos="765"/>
                <w:tab w:val="decimal" w:pos="910"/>
              </w:tabs>
              <w:spacing w:line="240" w:lineRule="atLeast"/>
              <w:ind w:right="-10"/>
              <w:rPr>
                <w:szCs w:val="22"/>
              </w:rPr>
            </w:pPr>
          </w:p>
        </w:tc>
        <w:tc>
          <w:tcPr>
            <w:tcW w:w="1260" w:type="dxa"/>
          </w:tcPr>
          <w:p w14:paraId="4B7AFF95" w14:textId="77777777" w:rsidR="00A93C05" w:rsidRPr="00B8380E" w:rsidRDefault="00A93C05" w:rsidP="0098435B">
            <w:pPr>
              <w:tabs>
                <w:tab w:val="decimal" w:pos="910"/>
              </w:tabs>
              <w:ind w:right="-10"/>
              <w:rPr>
                <w:szCs w:val="22"/>
              </w:rPr>
            </w:pPr>
          </w:p>
        </w:tc>
      </w:tr>
      <w:tr w:rsidR="00D909A3" w:rsidRPr="00B8380E" w14:paraId="24E85EBC" w14:textId="77777777" w:rsidTr="00D12B0D">
        <w:trPr>
          <w:cantSplit/>
        </w:trPr>
        <w:tc>
          <w:tcPr>
            <w:tcW w:w="3985" w:type="dxa"/>
          </w:tcPr>
          <w:p w14:paraId="6B73D867" w14:textId="79BDFF71" w:rsidR="00D909A3" w:rsidRPr="00B8380E" w:rsidRDefault="00D909A3" w:rsidP="00D909A3">
            <w:pPr>
              <w:spacing w:line="240" w:lineRule="atLeast"/>
              <w:rPr>
                <w:b/>
                <w:bCs/>
                <w:szCs w:val="22"/>
              </w:rPr>
            </w:pPr>
            <w:r>
              <w:rPr>
                <w:rFonts w:cs="Angsana New"/>
                <w:szCs w:val="28"/>
                <w:lang w:val="en-US" w:bidi="th-TH"/>
              </w:rPr>
              <w:t>Revenue</w:t>
            </w:r>
            <w:r w:rsidRPr="00E1593A">
              <w:rPr>
                <w:rFonts w:cs="Angsana New"/>
                <w:szCs w:val="28"/>
                <w:lang w:val="en-US" w:bidi="th-TH"/>
              </w:rPr>
              <w:t xml:space="preserve"> </w:t>
            </w:r>
            <w:r>
              <w:rPr>
                <w:rFonts w:cs="Angsana New"/>
                <w:szCs w:val="28"/>
                <w:lang w:val="en-US" w:bidi="th-TH"/>
              </w:rPr>
              <w:t>from</w:t>
            </w:r>
            <w:r w:rsidRPr="00E1593A">
              <w:rPr>
                <w:rFonts w:cs="Angsana New"/>
                <w:szCs w:val="28"/>
                <w:lang w:val="en-US" w:bidi="th-TH"/>
              </w:rPr>
              <w:t xml:space="preserve"> </w:t>
            </w:r>
            <w:r>
              <w:rPr>
                <w:rFonts w:cs="Angsana New"/>
                <w:szCs w:val="28"/>
                <w:lang w:val="en-US" w:bidi="th-TH"/>
              </w:rPr>
              <w:t>rental</w:t>
            </w:r>
            <w:r w:rsidRPr="00E1593A">
              <w:rPr>
                <w:rFonts w:cs="Angsana New"/>
                <w:szCs w:val="28"/>
                <w:lang w:val="en-US" w:bidi="th-TH"/>
              </w:rPr>
              <w:t xml:space="preserve"> </w:t>
            </w:r>
            <w:r>
              <w:rPr>
                <w:rFonts w:cs="Angsana New"/>
                <w:szCs w:val="28"/>
                <w:lang w:val="en-US" w:bidi="th-TH"/>
              </w:rPr>
              <w:t>and</w:t>
            </w:r>
            <w:r w:rsidRPr="00E1593A">
              <w:rPr>
                <w:rFonts w:cs="Angsana New"/>
                <w:szCs w:val="28"/>
                <w:lang w:val="en-US" w:bidi="th-TH"/>
              </w:rPr>
              <w:t xml:space="preserve"> rendering service</w:t>
            </w:r>
          </w:p>
        </w:tc>
        <w:tc>
          <w:tcPr>
            <w:tcW w:w="1351" w:type="dxa"/>
          </w:tcPr>
          <w:p w14:paraId="5641C587" w14:textId="60C13542" w:rsidR="00D909A3" w:rsidRPr="00E1593A" w:rsidRDefault="001E1D9A" w:rsidP="00D909A3">
            <w:pPr>
              <w:pStyle w:val="acctfourfigures"/>
              <w:tabs>
                <w:tab w:val="clear" w:pos="765"/>
                <w:tab w:val="decimal" w:pos="910"/>
              </w:tabs>
              <w:spacing w:line="240" w:lineRule="atLeast"/>
              <w:ind w:right="-10"/>
              <w:rPr>
                <w:szCs w:val="22"/>
              </w:rPr>
            </w:pPr>
            <w:r>
              <w:rPr>
                <w:szCs w:val="22"/>
              </w:rPr>
              <w:t>2</w:t>
            </w:r>
          </w:p>
        </w:tc>
        <w:tc>
          <w:tcPr>
            <w:tcW w:w="181" w:type="dxa"/>
          </w:tcPr>
          <w:p w14:paraId="3443AB47" w14:textId="77777777" w:rsidR="00D909A3" w:rsidRPr="00E1593A" w:rsidRDefault="00D909A3" w:rsidP="00D909A3">
            <w:pPr>
              <w:pStyle w:val="acctfourfigures"/>
              <w:tabs>
                <w:tab w:val="clear" w:pos="765"/>
                <w:tab w:val="decimal" w:pos="910"/>
              </w:tabs>
              <w:spacing w:line="240" w:lineRule="atLeast"/>
              <w:ind w:right="-10"/>
              <w:rPr>
                <w:szCs w:val="22"/>
              </w:rPr>
            </w:pPr>
          </w:p>
        </w:tc>
        <w:tc>
          <w:tcPr>
            <w:tcW w:w="1259" w:type="dxa"/>
          </w:tcPr>
          <w:p w14:paraId="230E9777" w14:textId="2B289D9B" w:rsidR="00D909A3" w:rsidRPr="00D909A3" w:rsidRDefault="00D909A3" w:rsidP="00D909A3">
            <w:pPr>
              <w:tabs>
                <w:tab w:val="decimal" w:pos="747"/>
              </w:tabs>
              <w:ind w:right="-10"/>
              <w:rPr>
                <w:rFonts w:cs="Angsana New"/>
                <w:szCs w:val="28"/>
                <w:lang w:val="en-US" w:bidi="th-TH"/>
              </w:rPr>
            </w:pPr>
            <w:r w:rsidRPr="00D909A3">
              <w:t>-</w:t>
            </w:r>
          </w:p>
        </w:tc>
        <w:tc>
          <w:tcPr>
            <w:tcW w:w="181" w:type="dxa"/>
          </w:tcPr>
          <w:p w14:paraId="01D56D73" w14:textId="77777777" w:rsidR="00D909A3" w:rsidRPr="00E1593A" w:rsidRDefault="00D909A3" w:rsidP="00D909A3">
            <w:pPr>
              <w:pStyle w:val="acctfourfigures"/>
              <w:tabs>
                <w:tab w:val="clear" w:pos="765"/>
                <w:tab w:val="decimal" w:pos="910"/>
              </w:tabs>
              <w:spacing w:line="240" w:lineRule="atLeast"/>
              <w:ind w:right="-10"/>
              <w:rPr>
                <w:szCs w:val="22"/>
              </w:rPr>
            </w:pPr>
          </w:p>
        </w:tc>
        <w:tc>
          <w:tcPr>
            <w:tcW w:w="1170" w:type="dxa"/>
          </w:tcPr>
          <w:p w14:paraId="73D4979C" w14:textId="653CFF45" w:rsidR="00D909A3" w:rsidRPr="00E1593A" w:rsidRDefault="001E1D9A" w:rsidP="001E1D9A">
            <w:pPr>
              <w:pStyle w:val="acctfourfigures"/>
              <w:tabs>
                <w:tab w:val="clear" w:pos="765"/>
                <w:tab w:val="decimal" w:pos="735"/>
              </w:tabs>
              <w:spacing w:line="240" w:lineRule="atLeast"/>
              <w:ind w:right="-10"/>
              <w:rPr>
                <w:szCs w:val="22"/>
              </w:rPr>
            </w:pPr>
            <w:r>
              <w:rPr>
                <w:szCs w:val="22"/>
              </w:rPr>
              <w:t>-</w:t>
            </w:r>
          </w:p>
        </w:tc>
        <w:tc>
          <w:tcPr>
            <w:tcW w:w="180" w:type="dxa"/>
          </w:tcPr>
          <w:p w14:paraId="3DC93CC7" w14:textId="77777777" w:rsidR="00D909A3" w:rsidRPr="00E1593A" w:rsidRDefault="00D909A3" w:rsidP="00D909A3">
            <w:pPr>
              <w:pStyle w:val="acctfourfigures"/>
              <w:tabs>
                <w:tab w:val="clear" w:pos="765"/>
                <w:tab w:val="decimal" w:pos="910"/>
              </w:tabs>
              <w:spacing w:line="240" w:lineRule="atLeast"/>
              <w:ind w:right="-10"/>
              <w:rPr>
                <w:szCs w:val="22"/>
              </w:rPr>
            </w:pPr>
          </w:p>
        </w:tc>
        <w:tc>
          <w:tcPr>
            <w:tcW w:w="1260" w:type="dxa"/>
          </w:tcPr>
          <w:p w14:paraId="6C2D677F" w14:textId="4C3611DF" w:rsidR="00D909A3" w:rsidRPr="00E1593A" w:rsidRDefault="00D909A3" w:rsidP="00D909A3">
            <w:pPr>
              <w:tabs>
                <w:tab w:val="decimal" w:pos="718"/>
              </w:tabs>
              <w:ind w:right="-10"/>
              <w:rPr>
                <w:szCs w:val="22"/>
              </w:rPr>
            </w:pPr>
            <w:r w:rsidRPr="00D909A3">
              <w:rPr>
                <w:szCs w:val="22"/>
              </w:rPr>
              <w:t>-</w:t>
            </w:r>
          </w:p>
        </w:tc>
      </w:tr>
      <w:tr w:rsidR="00D909A3" w:rsidRPr="00B8380E" w14:paraId="2F461F98" w14:textId="77777777" w:rsidTr="00D12B0D">
        <w:trPr>
          <w:cantSplit/>
        </w:trPr>
        <w:tc>
          <w:tcPr>
            <w:tcW w:w="3985" w:type="dxa"/>
          </w:tcPr>
          <w:p w14:paraId="01FB3D0E" w14:textId="384CE989" w:rsidR="00D909A3" w:rsidRPr="004D49F5" w:rsidRDefault="00D909A3" w:rsidP="00D909A3">
            <w:pPr>
              <w:spacing w:line="240" w:lineRule="atLeast"/>
              <w:rPr>
                <w:rFonts w:cs="Angsana New"/>
                <w:szCs w:val="28"/>
                <w:lang w:val="en-US"/>
              </w:rPr>
            </w:pPr>
            <w:r>
              <w:rPr>
                <w:rFonts w:cs="Angsana New"/>
                <w:szCs w:val="28"/>
                <w:lang w:val="en-US" w:bidi="th-TH"/>
              </w:rPr>
              <w:t>Other income</w:t>
            </w:r>
          </w:p>
        </w:tc>
        <w:tc>
          <w:tcPr>
            <w:tcW w:w="1351" w:type="dxa"/>
          </w:tcPr>
          <w:p w14:paraId="1E61E6BA" w14:textId="032E0A2F" w:rsidR="00D909A3" w:rsidRPr="00C2572A" w:rsidRDefault="001E1D9A" w:rsidP="001E1D9A">
            <w:pPr>
              <w:pStyle w:val="acctfourfigures"/>
              <w:tabs>
                <w:tab w:val="clear" w:pos="765"/>
                <w:tab w:val="decimal" w:pos="910"/>
              </w:tabs>
              <w:spacing w:line="240" w:lineRule="atLeast"/>
              <w:ind w:right="-10"/>
              <w:rPr>
                <w:rFonts w:cstheme="minorBidi"/>
                <w:szCs w:val="28"/>
                <w:lang w:val="en-US" w:bidi="th-TH"/>
              </w:rPr>
            </w:pPr>
            <w:r w:rsidRPr="001E1D9A">
              <w:rPr>
                <w:szCs w:val="22"/>
              </w:rPr>
              <w:t>24</w:t>
            </w:r>
          </w:p>
        </w:tc>
        <w:tc>
          <w:tcPr>
            <w:tcW w:w="181" w:type="dxa"/>
          </w:tcPr>
          <w:p w14:paraId="2CDD4098" w14:textId="77777777" w:rsidR="00D909A3" w:rsidRPr="00C2572A" w:rsidRDefault="00D909A3" w:rsidP="00D909A3">
            <w:pPr>
              <w:pStyle w:val="acctfourfigures"/>
              <w:tabs>
                <w:tab w:val="clear" w:pos="765"/>
                <w:tab w:val="decimal" w:pos="910"/>
              </w:tabs>
              <w:spacing w:line="240" w:lineRule="atLeast"/>
              <w:ind w:right="-10"/>
              <w:rPr>
                <w:szCs w:val="22"/>
              </w:rPr>
            </w:pPr>
          </w:p>
        </w:tc>
        <w:tc>
          <w:tcPr>
            <w:tcW w:w="1259" w:type="dxa"/>
          </w:tcPr>
          <w:p w14:paraId="3F03DB97" w14:textId="0BB8A2FB" w:rsidR="00D909A3" w:rsidRPr="00FD5876" w:rsidRDefault="00D909A3" w:rsidP="00D909A3">
            <w:pPr>
              <w:pStyle w:val="acctfourfigures"/>
              <w:tabs>
                <w:tab w:val="clear" w:pos="765"/>
                <w:tab w:val="decimal" w:pos="910"/>
              </w:tabs>
              <w:spacing w:line="240" w:lineRule="atLeast"/>
              <w:ind w:right="-10"/>
            </w:pPr>
            <w:r w:rsidRPr="00D909A3">
              <w:rPr>
                <w:szCs w:val="22"/>
              </w:rPr>
              <w:t>2,130</w:t>
            </w:r>
          </w:p>
        </w:tc>
        <w:tc>
          <w:tcPr>
            <w:tcW w:w="181" w:type="dxa"/>
          </w:tcPr>
          <w:p w14:paraId="120BF791" w14:textId="77777777" w:rsidR="00D909A3" w:rsidRPr="00FD5876" w:rsidRDefault="00D909A3" w:rsidP="00D909A3">
            <w:pPr>
              <w:pStyle w:val="acctfourfigures"/>
              <w:tabs>
                <w:tab w:val="clear" w:pos="765"/>
                <w:tab w:val="decimal" w:pos="910"/>
              </w:tabs>
              <w:spacing w:line="240" w:lineRule="atLeast"/>
              <w:ind w:right="-10"/>
            </w:pPr>
          </w:p>
        </w:tc>
        <w:tc>
          <w:tcPr>
            <w:tcW w:w="1170" w:type="dxa"/>
          </w:tcPr>
          <w:p w14:paraId="702522A1" w14:textId="2BA0C8E9" w:rsidR="00D909A3" w:rsidRPr="00FD5876" w:rsidRDefault="001E1D9A" w:rsidP="001E1D9A">
            <w:pPr>
              <w:pStyle w:val="acctfourfigures"/>
              <w:tabs>
                <w:tab w:val="clear" w:pos="765"/>
                <w:tab w:val="decimal" w:pos="825"/>
              </w:tabs>
              <w:spacing w:line="240" w:lineRule="atLeast"/>
              <w:ind w:right="-10"/>
            </w:pPr>
            <w:r>
              <w:t>24</w:t>
            </w:r>
          </w:p>
        </w:tc>
        <w:tc>
          <w:tcPr>
            <w:tcW w:w="180" w:type="dxa"/>
          </w:tcPr>
          <w:p w14:paraId="5BAE7A17" w14:textId="77777777" w:rsidR="00D909A3" w:rsidRPr="00C2572A" w:rsidRDefault="00D909A3" w:rsidP="00D909A3">
            <w:pPr>
              <w:pStyle w:val="acctfourfigures"/>
              <w:tabs>
                <w:tab w:val="clear" w:pos="765"/>
                <w:tab w:val="decimal" w:pos="660"/>
              </w:tabs>
              <w:spacing w:line="240" w:lineRule="atLeast"/>
              <w:ind w:right="-10"/>
              <w:rPr>
                <w:szCs w:val="22"/>
              </w:rPr>
            </w:pPr>
          </w:p>
        </w:tc>
        <w:tc>
          <w:tcPr>
            <w:tcW w:w="1260" w:type="dxa"/>
          </w:tcPr>
          <w:p w14:paraId="4F8EAB15" w14:textId="51588721" w:rsidR="00D909A3" w:rsidRPr="00C2572A" w:rsidRDefault="00D909A3" w:rsidP="00D909A3">
            <w:pPr>
              <w:pStyle w:val="acctfourfigures"/>
              <w:tabs>
                <w:tab w:val="clear" w:pos="765"/>
                <w:tab w:val="decimal" w:pos="910"/>
              </w:tabs>
              <w:spacing w:line="240" w:lineRule="atLeast"/>
              <w:ind w:right="-10"/>
              <w:rPr>
                <w:szCs w:val="22"/>
              </w:rPr>
            </w:pPr>
            <w:r w:rsidRPr="00D909A3">
              <w:rPr>
                <w:szCs w:val="22"/>
              </w:rPr>
              <w:t>2,130</w:t>
            </w:r>
          </w:p>
        </w:tc>
      </w:tr>
      <w:tr w:rsidR="00511905" w:rsidRPr="00B8380E" w14:paraId="327BDB2C" w14:textId="77777777" w:rsidTr="00D12B0D">
        <w:trPr>
          <w:cantSplit/>
          <w:trHeight w:val="128"/>
        </w:trPr>
        <w:tc>
          <w:tcPr>
            <w:tcW w:w="3985" w:type="dxa"/>
          </w:tcPr>
          <w:p w14:paraId="660C311B" w14:textId="5257F454" w:rsidR="00511905" w:rsidRDefault="00511905" w:rsidP="00511905">
            <w:pPr>
              <w:spacing w:line="240" w:lineRule="atLeast"/>
              <w:rPr>
                <w:szCs w:val="22"/>
              </w:rPr>
            </w:pPr>
            <w:r>
              <w:rPr>
                <w:szCs w:val="22"/>
              </w:rPr>
              <w:t>Administrative expenses</w:t>
            </w:r>
          </w:p>
        </w:tc>
        <w:tc>
          <w:tcPr>
            <w:tcW w:w="1351" w:type="dxa"/>
          </w:tcPr>
          <w:p w14:paraId="7CC4D38A" w14:textId="445A9B75" w:rsidR="00511905" w:rsidRPr="00C2572A" w:rsidRDefault="001E1D9A" w:rsidP="00511905">
            <w:pPr>
              <w:pStyle w:val="acctfourfigures"/>
              <w:tabs>
                <w:tab w:val="clear" w:pos="765"/>
                <w:tab w:val="decimal" w:pos="910"/>
              </w:tabs>
              <w:spacing w:line="240" w:lineRule="atLeast"/>
              <w:ind w:right="-10"/>
              <w:rPr>
                <w:szCs w:val="22"/>
              </w:rPr>
            </w:pPr>
            <w:r w:rsidRPr="001E1D9A">
              <w:rPr>
                <w:szCs w:val="22"/>
              </w:rPr>
              <w:t>49,089</w:t>
            </w:r>
          </w:p>
        </w:tc>
        <w:tc>
          <w:tcPr>
            <w:tcW w:w="181" w:type="dxa"/>
          </w:tcPr>
          <w:p w14:paraId="25F44334" w14:textId="77777777" w:rsidR="00511905" w:rsidRPr="00C2572A" w:rsidRDefault="00511905" w:rsidP="00511905">
            <w:pPr>
              <w:pStyle w:val="acctfourfigures"/>
              <w:tabs>
                <w:tab w:val="clear" w:pos="765"/>
                <w:tab w:val="decimal" w:pos="910"/>
              </w:tabs>
              <w:spacing w:line="240" w:lineRule="atLeast"/>
              <w:ind w:right="-10"/>
              <w:rPr>
                <w:szCs w:val="22"/>
              </w:rPr>
            </w:pPr>
          </w:p>
        </w:tc>
        <w:tc>
          <w:tcPr>
            <w:tcW w:w="1259" w:type="dxa"/>
          </w:tcPr>
          <w:p w14:paraId="26C2F54A" w14:textId="66B9798B" w:rsidR="00511905" w:rsidRDefault="00511905" w:rsidP="00511905">
            <w:pPr>
              <w:pStyle w:val="acctfourfigures"/>
              <w:tabs>
                <w:tab w:val="clear" w:pos="765"/>
                <w:tab w:val="decimal" w:pos="910"/>
              </w:tabs>
              <w:spacing w:line="240" w:lineRule="atLeast"/>
              <w:ind w:right="-10"/>
            </w:pPr>
            <w:r w:rsidRPr="00BD21DF">
              <w:rPr>
                <w:szCs w:val="22"/>
              </w:rPr>
              <w:t>48,571</w:t>
            </w:r>
          </w:p>
        </w:tc>
        <w:tc>
          <w:tcPr>
            <w:tcW w:w="181" w:type="dxa"/>
          </w:tcPr>
          <w:p w14:paraId="2048D1BB" w14:textId="77777777" w:rsidR="00511905" w:rsidRPr="00C2572A" w:rsidRDefault="00511905" w:rsidP="00511905">
            <w:pPr>
              <w:pStyle w:val="acctfourfigures"/>
              <w:tabs>
                <w:tab w:val="clear" w:pos="765"/>
                <w:tab w:val="decimal" w:pos="910"/>
              </w:tabs>
              <w:spacing w:line="240" w:lineRule="atLeast"/>
              <w:ind w:right="-10"/>
              <w:rPr>
                <w:szCs w:val="22"/>
              </w:rPr>
            </w:pPr>
          </w:p>
        </w:tc>
        <w:tc>
          <w:tcPr>
            <w:tcW w:w="1170" w:type="dxa"/>
          </w:tcPr>
          <w:p w14:paraId="24A2AF1A" w14:textId="652C81ED" w:rsidR="00511905" w:rsidRPr="001E1D9A" w:rsidRDefault="001E1D9A" w:rsidP="001E1D9A">
            <w:pPr>
              <w:pStyle w:val="acctfourfigures"/>
              <w:tabs>
                <w:tab w:val="clear" w:pos="765"/>
                <w:tab w:val="decimal" w:pos="825"/>
              </w:tabs>
              <w:spacing w:line="240" w:lineRule="atLeast"/>
              <w:ind w:right="-10"/>
            </w:pPr>
            <w:r w:rsidRPr="001E1D9A">
              <w:t>48,341</w:t>
            </w:r>
          </w:p>
        </w:tc>
        <w:tc>
          <w:tcPr>
            <w:tcW w:w="180" w:type="dxa"/>
          </w:tcPr>
          <w:p w14:paraId="10244CD1" w14:textId="77777777" w:rsidR="00511905" w:rsidRPr="001E1D9A" w:rsidRDefault="00511905" w:rsidP="001E1D9A">
            <w:pPr>
              <w:pStyle w:val="acctfourfigures"/>
              <w:tabs>
                <w:tab w:val="clear" w:pos="765"/>
                <w:tab w:val="decimal" w:pos="825"/>
                <w:tab w:val="decimal" w:pos="910"/>
              </w:tabs>
              <w:spacing w:line="240" w:lineRule="atLeast"/>
              <w:ind w:right="-10"/>
            </w:pPr>
          </w:p>
        </w:tc>
        <w:tc>
          <w:tcPr>
            <w:tcW w:w="1260" w:type="dxa"/>
          </w:tcPr>
          <w:p w14:paraId="5BA3B5A1" w14:textId="55D051B4" w:rsidR="00511905" w:rsidRPr="00FD5876" w:rsidRDefault="00511905" w:rsidP="00511905">
            <w:pPr>
              <w:pStyle w:val="acctfourfigures"/>
              <w:tabs>
                <w:tab w:val="clear" w:pos="765"/>
                <w:tab w:val="decimal" w:pos="910"/>
              </w:tabs>
              <w:spacing w:line="240" w:lineRule="atLeast"/>
              <w:ind w:right="-10"/>
            </w:pPr>
            <w:r w:rsidRPr="00BD21DF">
              <w:rPr>
                <w:szCs w:val="22"/>
              </w:rPr>
              <w:t>47,337</w:t>
            </w:r>
          </w:p>
        </w:tc>
      </w:tr>
      <w:tr w:rsidR="00511905" w:rsidRPr="00B8380E" w14:paraId="69C41DA7" w14:textId="77777777" w:rsidTr="00D12B0D">
        <w:trPr>
          <w:cantSplit/>
          <w:trHeight w:val="146"/>
        </w:trPr>
        <w:tc>
          <w:tcPr>
            <w:tcW w:w="3985" w:type="dxa"/>
          </w:tcPr>
          <w:p w14:paraId="00279E0D" w14:textId="169CA69E" w:rsidR="00511905" w:rsidRPr="00B8380E" w:rsidRDefault="00511905" w:rsidP="00511905">
            <w:pPr>
              <w:spacing w:line="240" w:lineRule="atLeast"/>
              <w:rPr>
                <w:szCs w:val="22"/>
              </w:rPr>
            </w:pPr>
            <w:r w:rsidRPr="00FD5876">
              <w:rPr>
                <w:szCs w:val="22"/>
              </w:rPr>
              <w:t>Construction management expenses</w:t>
            </w:r>
          </w:p>
        </w:tc>
        <w:tc>
          <w:tcPr>
            <w:tcW w:w="1351" w:type="dxa"/>
          </w:tcPr>
          <w:p w14:paraId="0AE712DF" w14:textId="63523EB8" w:rsidR="00511905" w:rsidRPr="00B8380E" w:rsidRDefault="001E1D9A" w:rsidP="00511905">
            <w:pPr>
              <w:pStyle w:val="acctfourfigures"/>
              <w:tabs>
                <w:tab w:val="clear" w:pos="765"/>
                <w:tab w:val="decimal" w:pos="910"/>
              </w:tabs>
              <w:spacing w:line="240" w:lineRule="atLeast"/>
              <w:ind w:right="-10"/>
              <w:rPr>
                <w:szCs w:val="22"/>
              </w:rPr>
            </w:pPr>
            <w:r w:rsidRPr="001E1D9A">
              <w:rPr>
                <w:szCs w:val="22"/>
              </w:rPr>
              <w:t>1,356</w:t>
            </w:r>
          </w:p>
        </w:tc>
        <w:tc>
          <w:tcPr>
            <w:tcW w:w="181" w:type="dxa"/>
          </w:tcPr>
          <w:p w14:paraId="5DCBA6B0" w14:textId="77777777" w:rsidR="00511905" w:rsidRPr="00B8380E" w:rsidRDefault="00511905" w:rsidP="00511905">
            <w:pPr>
              <w:pStyle w:val="acctfourfigures"/>
              <w:tabs>
                <w:tab w:val="clear" w:pos="765"/>
                <w:tab w:val="decimal" w:pos="910"/>
              </w:tabs>
              <w:spacing w:line="240" w:lineRule="atLeast"/>
              <w:ind w:right="-10"/>
              <w:rPr>
                <w:szCs w:val="22"/>
              </w:rPr>
            </w:pPr>
          </w:p>
        </w:tc>
        <w:tc>
          <w:tcPr>
            <w:tcW w:w="1259" w:type="dxa"/>
          </w:tcPr>
          <w:p w14:paraId="68C6A68F" w14:textId="55695188" w:rsidR="00511905" w:rsidRPr="009F3074" w:rsidRDefault="00511905" w:rsidP="00511905">
            <w:pPr>
              <w:pStyle w:val="acctfourfigures"/>
              <w:tabs>
                <w:tab w:val="clear" w:pos="765"/>
                <w:tab w:val="decimal" w:pos="910"/>
              </w:tabs>
              <w:spacing w:line="240" w:lineRule="atLeast"/>
              <w:ind w:right="-10"/>
            </w:pPr>
            <w:r w:rsidRPr="00BD21DF">
              <w:rPr>
                <w:szCs w:val="22"/>
              </w:rPr>
              <w:t>1,619</w:t>
            </w:r>
          </w:p>
        </w:tc>
        <w:tc>
          <w:tcPr>
            <w:tcW w:w="181" w:type="dxa"/>
          </w:tcPr>
          <w:p w14:paraId="27F0BDCD" w14:textId="77777777" w:rsidR="00511905" w:rsidRPr="00B8380E" w:rsidRDefault="00511905" w:rsidP="00511905">
            <w:pPr>
              <w:pStyle w:val="acctfourfigures"/>
              <w:tabs>
                <w:tab w:val="clear" w:pos="765"/>
                <w:tab w:val="decimal" w:pos="910"/>
              </w:tabs>
              <w:spacing w:line="240" w:lineRule="atLeast"/>
              <w:ind w:right="-10"/>
              <w:rPr>
                <w:szCs w:val="22"/>
              </w:rPr>
            </w:pPr>
          </w:p>
        </w:tc>
        <w:tc>
          <w:tcPr>
            <w:tcW w:w="1170" w:type="dxa"/>
          </w:tcPr>
          <w:p w14:paraId="59AE32FE" w14:textId="2B687372" w:rsidR="00511905" w:rsidRPr="001E1D9A" w:rsidRDefault="001E1D9A" w:rsidP="001E1D9A">
            <w:pPr>
              <w:pStyle w:val="acctfourfigures"/>
              <w:tabs>
                <w:tab w:val="clear" w:pos="765"/>
                <w:tab w:val="decimal" w:pos="825"/>
              </w:tabs>
              <w:spacing w:line="240" w:lineRule="atLeast"/>
              <w:ind w:right="-10"/>
            </w:pPr>
            <w:r w:rsidRPr="001E1D9A">
              <w:t>1,356</w:t>
            </w:r>
          </w:p>
        </w:tc>
        <w:tc>
          <w:tcPr>
            <w:tcW w:w="180" w:type="dxa"/>
          </w:tcPr>
          <w:p w14:paraId="0AE72C18" w14:textId="77777777" w:rsidR="00511905" w:rsidRPr="001E1D9A" w:rsidRDefault="00511905" w:rsidP="001E1D9A">
            <w:pPr>
              <w:pStyle w:val="acctfourfigures"/>
              <w:tabs>
                <w:tab w:val="clear" w:pos="765"/>
                <w:tab w:val="decimal" w:pos="825"/>
                <w:tab w:val="decimal" w:pos="910"/>
              </w:tabs>
              <w:spacing w:line="240" w:lineRule="atLeast"/>
              <w:ind w:right="-10"/>
            </w:pPr>
          </w:p>
        </w:tc>
        <w:tc>
          <w:tcPr>
            <w:tcW w:w="1260" w:type="dxa"/>
          </w:tcPr>
          <w:p w14:paraId="619344D2" w14:textId="7E24BEA0" w:rsidR="00511905" w:rsidRPr="009F3074" w:rsidRDefault="00511905" w:rsidP="00511905">
            <w:pPr>
              <w:pStyle w:val="acctfourfigures"/>
              <w:tabs>
                <w:tab w:val="clear" w:pos="765"/>
                <w:tab w:val="decimal" w:pos="910"/>
              </w:tabs>
              <w:spacing w:line="240" w:lineRule="atLeast"/>
              <w:ind w:right="-10"/>
            </w:pPr>
            <w:r w:rsidRPr="00BD21DF">
              <w:rPr>
                <w:szCs w:val="22"/>
              </w:rPr>
              <w:t>1,619</w:t>
            </w:r>
          </w:p>
        </w:tc>
      </w:tr>
      <w:tr w:rsidR="00A93C05" w:rsidRPr="00B8380E" w14:paraId="394AD3D4" w14:textId="77777777" w:rsidTr="00D12B0D">
        <w:trPr>
          <w:cantSplit/>
        </w:trPr>
        <w:tc>
          <w:tcPr>
            <w:tcW w:w="3985" w:type="dxa"/>
          </w:tcPr>
          <w:p w14:paraId="2A674B35" w14:textId="77777777" w:rsidR="00A93C05" w:rsidRPr="00B8380E" w:rsidRDefault="00A93C05" w:rsidP="00A93C05">
            <w:pPr>
              <w:spacing w:line="240" w:lineRule="atLeast"/>
              <w:rPr>
                <w:szCs w:val="22"/>
              </w:rPr>
            </w:pPr>
          </w:p>
        </w:tc>
        <w:tc>
          <w:tcPr>
            <w:tcW w:w="1351" w:type="dxa"/>
          </w:tcPr>
          <w:p w14:paraId="57BCF14A"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81" w:type="dxa"/>
          </w:tcPr>
          <w:p w14:paraId="06819734"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259" w:type="dxa"/>
          </w:tcPr>
          <w:p w14:paraId="349247E9" w14:textId="77777777" w:rsidR="00A93C05" w:rsidRPr="009F3074" w:rsidRDefault="00A93C05" w:rsidP="00A93C05">
            <w:pPr>
              <w:tabs>
                <w:tab w:val="decimal" w:pos="660"/>
              </w:tabs>
              <w:ind w:right="-10"/>
            </w:pPr>
          </w:p>
        </w:tc>
        <w:tc>
          <w:tcPr>
            <w:tcW w:w="181" w:type="dxa"/>
          </w:tcPr>
          <w:p w14:paraId="6ADD7AF3"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170" w:type="dxa"/>
          </w:tcPr>
          <w:p w14:paraId="4DC2BD27" w14:textId="77777777" w:rsidR="00A93C05" w:rsidRPr="001E1D9A" w:rsidRDefault="00A93C05" w:rsidP="001E1D9A">
            <w:pPr>
              <w:pStyle w:val="acctfourfigures"/>
              <w:tabs>
                <w:tab w:val="clear" w:pos="765"/>
                <w:tab w:val="decimal" w:pos="825"/>
              </w:tabs>
              <w:spacing w:line="240" w:lineRule="atLeast"/>
              <w:ind w:right="-10"/>
            </w:pPr>
          </w:p>
        </w:tc>
        <w:tc>
          <w:tcPr>
            <w:tcW w:w="180" w:type="dxa"/>
          </w:tcPr>
          <w:p w14:paraId="42DF6B31" w14:textId="77777777" w:rsidR="00A93C05" w:rsidRPr="001E1D9A" w:rsidRDefault="00A93C05" w:rsidP="001E1D9A">
            <w:pPr>
              <w:pStyle w:val="acctfourfigures"/>
              <w:tabs>
                <w:tab w:val="clear" w:pos="765"/>
                <w:tab w:val="decimal" w:pos="825"/>
                <w:tab w:val="decimal" w:pos="910"/>
              </w:tabs>
              <w:spacing w:line="240" w:lineRule="atLeast"/>
              <w:ind w:right="-10"/>
            </w:pPr>
          </w:p>
        </w:tc>
        <w:tc>
          <w:tcPr>
            <w:tcW w:w="1260" w:type="dxa"/>
          </w:tcPr>
          <w:p w14:paraId="10201178" w14:textId="77777777" w:rsidR="00A93C05" w:rsidRPr="009F3074" w:rsidRDefault="00A93C05" w:rsidP="00A93C05">
            <w:pPr>
              <w:pStyle w:val="acctfourfigures"/>
              <w:tabs>
                <w:tab w:val="clear" w:pos="765"/>
                <w:tab w:val="decimal" w:pos="910"/>
              </w:tabs>
              <w:spacing w:line="240" w:lineRule="atLeast"/>
              <w:ind w:right="-10"/>
            </w:pPr>
          </w:p>
        </w:tc>
      </w:tr>
      <w:tr w:rsidR="00A93C05" w:rsidRPr="00B8380E" w14:paraId="24710710" w14:textId="77777777" w:rsidTr="00D12B0D">
        <w:trPr>
          <w:cantSplit/>
          <w:trHeight w:val="263"/>
        </w:trPr>
        <w:tc>
          <w:tcPr>
            <w:tcW w:w="3985" w:type="dxa"/>
          </w:tcPr>
          <w:p w14:paraId="06AD3E71" w14:textId="64B072CC" w:rsidR="00A93C05" w:rsidRPr="00A0289B" w:rsidRDefault="00A93C05" w:rsidP="00A93C05">
            <w:pPr>
              <w:spacing w:line="240" w:lineRule="atLeast"/>
              <w:rPr>
                <w:rFonts w:cstheme="minorBidi"/>
                <w:szCs w:val="28"/>
                <w:lang w:bidi="th-TH"/>
              </w:rPr>
            </w:pPr>
            <w:r w:rsidRPr="00E1593A">
              <w:rPr>
                <w:b/>
                <w:bCs/>
                <w:szCs w:val="22"/>
              </w:rPr>
              <w:t xml:space="preserve">Parent </w:t>
            </w:r>
            <w:r w:rsidR="00A0289B" w:rsidRPr="00E1593A">
              <w:rPr>
                <w:rFonts w:cstheme="minorBidi"/>
                <w:b/>
                <w:bCs/>
                <w:szCs w:val="28"/>
                <w:lang w:bidi="th-TH"/>
              </w:rPr>
              <w:t>of the Group</w:t>
            </w:r>
          </w:p>
        </w:tc>
        <w:tc>
          <w:tcPr>
            <w:tcW w:w="1351" w:type="dxa"/>
          </w:tcPr>
          <w:p w14:paraId="3F412109"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81" w:type="dxa"/>
          </w:tcPr>
          <w:p w14:paraId="409D21A6"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259" w:type="dxa"/>
          </w:tcPr>
          <w:p w14:paraId="6720ACCD" w14:textId="77777777" w:rsidR="00A93C05" w:rsidRPr="009F3074" w:rsidRDefault="00A93C05" w:rsidP="00A93C05">
            <w:pPr>
              <w:tabs>
                <w:tab w:val="decimal" w:pos="660"/>
              </w:tabs>
              <w:ind w:right="-10"/>
            </w:pPr>
          </w:p>
        </w:tc>
        <w:tc>
          <w:tcPr>
            <w:tcW w:w="181" w:type="dxa"/>
          </w:tcPr>
          <w:p w14:paraId="6B9229F5"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170" w:type="dxa"/>
          </w:tcPr>
          <w:p w14:paraId="61609503" w14:textId="77777777" w:rsidR="00A93C05" w:rsidRPr="001E1D9A" w:rsidRDefault="00A93C05" w:rsidP="001E1D9A">
            <w:pPr>
              <w:pStyle w:val="acctfourfigures"/>
              <w:tabs>
                <w:tab w:val="clear" w:pos="765"/>
                <w:tab w:val="decimal" w:pos="825"/>
              </w:tabs>
              <w:spacing w:line="240" w:lineRule="atLeast"/>
              <w:ind w:right="-10"/>
            </w:pPr>
          </w:p>
        </w:tc>
        <w:tc>
          <w:tcPr>
            <w:tcW w:w="180" w:type="dxa"/>
          </w:tcPr>
          <w:p w14:paraId="51417B6A" w14:textId="77777777" w:rsidR="00A93C05" w:rsidRPr="001E1D9A" w:rsidRDefault="00A93C05" w:rsidP="001E1D9A">
            <w:pPr>
              <w:pStyle w:val="acctfourfigures"/>
              <w:tabs>
                <w:tab w:val="clear" w:pos="765"/>
                <w:tab w:val="decimal" w:pos="825"/>
                <w:tab w:val="decimal" w:pos="910"/>
              </w:tabs>
              <w:spacing w:line="240" w:lineRule="atLeast"/>
              <w:ind w:right="-10"/>
            </w:pPr>
          </w:p>
        </w:tc>
        <w:tc>
          <w:tcPr>
            <w:tcW w:w="1260" w:type="dxa"/>
          </w:tcPr>
          <w:p w14:paraId="58287DDA" w14:textId="77777777" w:rsidR="00A93C05" w:rsidRPr="009F3074" w:rsidRDefault="00A93C05" w:rsidP="00A93C05">
            <w:pPr>
              <w:pStyle w:val="acctfourfigures"/>
              <w:tabs>
                <w:tab w:val="clear" w:pos="765"/>
                <w:tab w:val="decimal" w:pos="910"/>
              </w:tabs>
              <w:spacing w:line="240" w:lineRule="atLeast"/>
              <w:ind w:right="-10"/>
            </w:pPr>
          </w:p>
        </w:tc>
      </w:tr>
      <w:tr w:rsidR="00A93C05" w:rsidRPr="00B8380E" w14:paraId="224C33AC" w14:textId="77777777" w:rsidTr="00D12B0D">
        <w:trPr>
          <w:cantSplit/>
        </w:trPr>
        <w:tc>
          <w:tcPr>
            <w:tcW w:w="3985" w:type="dxa"/>
          </w:tcPr>
          <w:p w14:paraId="1F28B5C0" w14:textId="02D0B5A7" w:rsidR="00A93C05" w:rsidRPr="00B8380E" w:rsidRDefault="004D49F5" w:rsidP="00A93C05">
            <w:pPr>
              <w:spacing w:line="240" w:lineRule="atLeast"/>
              <w:rPr>
                <w:b/>
                <w:bCs/>
                <w:szCs w:val="22"/>
              </w:rPr>
            </w:pPr>
            <w:r>
              <w:rPr>
                <w:szCs w:val="22"/>
              </w:rPr>
              <w:t>Finance costs</w:t>
            </w:r>
          </w:p>
        </w:tc>
        <w:tc>
          <w:tcPr>
            <w:tcW w:w="1351" w:type="dxa"/>
          </w:tcPr>
          <w:p w14:paraId="77D13E6B" w14:textId="6901A201" w:rsidR="00A93C05" w:rsidRPr="00B8380E" w:rsidRDefault="001E1D9A" w:rsidP="00A93C05">
            <w:pPr>
              <w:pStyle w:val="acctfourfigures"/>
              <w:tabs>
                <w:tab w:val="clear" w:pos="765"/>
                <w:tab w:val="decimal" w:pos="910"/>
              </w:tabs>
              <w:spacing w:line="240" w:lineRule="atLeast"/>
              <w:ind w:right="-10"/>
              <w:rPr>
                <w:szCs w:val="22"/>
              </w:rPr>
            </w:pPr>
            <w:r w:rsidRPr="001E1D9A">
              <w:rPr>
                <w:szCs w:val="22"/>
              </w:rPr>
              <w:t>32,739</w:t>
            </w:r>
          </w:p>
        </w:tc>
        <w:tc>
          <w:tcPr>
            <w:tcW w:w="181" w:type="dxa"/>
          </w:tcPr>
          <w:p w14:paraId="31548D80"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259" w:type="dxa"/>
          </w:tcPr>
          <w:p w14:paraId="13C54071" w14:textId="16A00AEE" w:rsidR="00A93C05" w:rsidRPr="008B1185" w:rsidRDefault="00511905" w:rsidP="00A93C05">
            <w:pPr>
              <w:pStyle w:val="acctfourfigures"/>
              <w:tabs>
                <w:tab w:val="clear" w:pos="765"/>
                <w:tab w:val="decimal" w:pos="910"/>
              </w:tabs>
              <w:spacing w:line="240" w:lineRule="atLeast"/>
              <w:ind w:right="-10"/>
            </w:pPr>
            <w:r w:rsidRPr="00C776E1">
              <w:rPr>
                <w:szCs w:val="22"/>
              </w:rPr>
              <w:t>29,470</w:t>
            </w:r>
          </w:p>
        </w:tc>
        <w:tc>
          <w:tcPr>
            <w:tcW w:w="181" w:type="dxa"/>
          </w:tcPr>
          <w:p w14:paraId="1145F9D5"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170" w:type="dxa"/>
          </w:tcPr>
          <w:p w14:paraId="448E1E7F" w14:textId="6F1E89C3" w:rsidR="00A93C05" w:rsidRPr="001E1D9A" w:rsidRDefault="001E1D9A" w:rsidP="001E1D9A">
            <w:pPr>
              <w:pStyle w:val="acctfourfigures"/>
              <w:tabs>
                <w:tab w:val="clear" w:pos="765"/>
                <w:tab w:val="decimal" w:pos="825"/>
              </w:tabs>
              <w:spacing w:line="240" w:lineRule="atLeast"/>
              <w:ind w:right="-10"/>
            </w:pPr>
            <w:r w:rsidRPr="001E1D9A">
              <w:t>32,739</w:t>
            </w:r>
          </w:p>
        </w:tc>
        <w:tc>
          <w:tcPr>
            <w:tcW w:w="180" w:type="dxa"/>
          </w:tcPr>
          <w:p w14:paraId="1B34B7DE" w14:textId="77777777" w:rsidR="00A93C05" w:rsidRPr="001E1D9A" w:rsidRDefault="00A93C05" w:rsidP="001E1D9A">
            <w:pPr>
              <w:pStyle w:val="acctfourfigures"/>
              <w:tabs>
                <w:tab w:val="clear" w:pos="765"/>
                <w:tab w:val="decimal" w:pos="825"/>
              </w:tabs>
              <w:spacing w:line="240" w:lineRule="atLeast"/>
              <w:ind w:right="-10"/>
            </w:pPr>
          </w:p>
        </w:tc>
        <w:tc>
          <w:tcPr>
            <w:tcW w:w="1260" w:type="dxa"/>
          </w:tcPr>
          <w:p w14:paraId="507E8F4C" w14:textId="51BD4564" w:rsidR="00A93C05" w:rsidRPr="00F72EE5" w:rsidRDefault="00511905" w:rsidP="00A93C05">
            <w:pPr>
              <w:pStyle w:val="acctfourfigures"/>
              <w:tabs>
                <w:tab w:val="clear" w:pos="765"/>
                <w:tab w:val="decimal" w:pos="910"/>
              </w:tabs>
              <w:spacing w:line="240" w:lineRule="atLeast"/>
              <w:ind w:right="-10"/>
            </w:pPr>
            <w:r w:rsidRPr="00C776E1">
              <w:rPr>
                <w:szCs w:val="22"/>
              </w:rPr>
              <w:t>29,470</w:t>
            </w:r>
          </w:p>
        </w:tc>
      </w:tr>
      <w:tr w:rsidR="00A93C05" w:rsidRPr="00B8380E" w14:paraId="053180A9" w14:textId="77777777" w:rsidTr="00D12B0D">
        <w:trPr>
          <w:cantSplit/>
        </w:trPr>
        <w:tc>
          <w:tcPr>
            <w:tcW w:w="3985" w:type="dxa"/>
          </w:tcPr>
          <w:p w14:paraId="606717E3" w14:textId="77777777" w:rsidR="00A93C05" w:rsidRPr="00B8380E" w:rsidRDefault="00A93C05" w:rsidP="00A93C05">
            <w:pPr>
              <w:spacing w:line="240" w:lineRule="atLeast"/>
              <w:rPr>
                <w:b/>
                <w:bCs/>
                <w:szCs w:val="22"/>
              </w:rPr>
            </w:pPr>
          </w:p>
        </w:tc>
        <w:tc>
          <w:tcPr>
            <w:tcW w:w="1351" w:type="dxa"/>
          </w:tcPr>
          <w:p w14:paraId="6E0C4776"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81" w:type="dxa"/>
          </w:tcPr>
          <w:p w14:paraId="681E7E90"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259" w:type="dxa"/>
          </w:tcPr>
          <w:p w14:paraId="74EA4E86" w14:textId="77777777" w:rsidR="00A93C05" w:rsidRPr="008B1185" w:rsidRDefault="00A93C05" w:rsidP="00A93C05">
            <w:pPr>
              <w:tabs>
                <w:tab w:val="decimal" w:pos="660"/>
              </w:tabs>
              <w:ind w:right="-10"/>
            </w:pPr>
          </w:p>
        </w:tc>
        <w:tc>
          <w:tcPr>
            <w:tcW w:w="181" w:type="dxa"/>
          </w:tcPr>
          <w:p w14:paraId="5BD36051"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170" w:type="dxa"/>
          </w:tcPr>
          <w:p w14:paraId="5722E428" w14:textId="77777777" w:rsidR="00A93C05" w:rsidRPr="00B8380E" w:rsidRDefault="00A93C05" w:rsidP="00A93C05">
            <w:pPr>
              <w:pStyle w:val="acctfourfigures"/>
              <w:tabs>
                <w:tab w:val="clear" w:pos="765"/>
                <w:tab w:val="decimal" w:pos="620"/>
              </w:tabs>
              <w:spacing w:line="240" w:lineRule="atLeast"/>
              <w:ind w:right="-10"/>
              <w:rPr>
                <w:szCs w:val="22"/>
              </w:rPr>
            </w:pPr>
          </w:p>
        </w:tc>
        <w:tc>
          <w:tcPr>
            <w:tcW w:w="180" w:type="dxa"/>
          </w:tcPr>
          <w:p w14:paraId="7097BF79"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260" w:type="dxa"/>
          </w:tcPr>
          <w:p w14:paraId="08998936" w14:textId="77777777" w:rsidR="00A93C05" w:rsidRPr="00F72EE5" w:rsidRDefault="00A93C05" w:rsidP="00A93C05">
            <w:pPr>
              <w:pStyle w:val="acctfourfigures"/>
              <w:tabs>
                <w:tab w:val="clear" w:pos="765"/>
                <w:tab w:val="decimal" w:pos="910"/>
              </w:tabs>
              <w:spacing w:line="240" w:lineRule="atLeast"/>
              <w:ind w:right="-10"/>
            </w:pPr>
          </w:p>
        </w:tc>
      </w:tr>
      <w:tr w:rsidR="00A93C05" w:rsidRPr="00A14D63" w14:paraId="65096675" w14:textId="77777777" w:rsidTr="00D12B0D">
        <w:trPr>
          <w:cantSplit/>
        </w:trPr>
        <w:tc>
          <w:tcPr>
            <w:tcW w:w="3985" w:type="dxa"/>
          </w:tcPr>
          <w:p w14:paraId="57219508" w14:textId="77777777" w:rsidR="00A93C05" w:rsidRPr="00A14D63" w:rsidRDefault="00A93C05" w:rsidP="00A93C05">
            <w:pPr>
              <w:spacing w:line="240" w:lineRule="atLeast"/>
              <w:rPr>
                <w:szCs w:val="22"/>
              </w:rPr>
            </w:pPr>
            <w:r w:rsidRPr="00A14D63">
              <w:rPr>
                <w:b/>
                <w:bCs/>
                <w:szCs w:val="22"/>
              </w:rPr>
              <w:t>Subsidiaries</w:t>
            </w:r>
          </w:p>
        </w:tc>
        <w:tc>
          <w:tcPr>
            <w:tcW w:w="1351" w:type="dxa"/>
          </w:tcPr>
          <w:p w14:paraId="3E5F323E" w14:textId="77777777" w:rsidR="00A93C05" w:rsidRPr="00A85842" w:rsidRDefault="00A93C05" w:rsidP="00A93C05">
            <w:pPr>
              <w:pStyle w:val="acctfourfigures"/>
              <w:tabs>
                <w:tab w:val="clear" w:pos="765"/>
                <w:tab w:val="decimal" w:pos="910"/>
              </w:tabs>
              <w:spacing w:line="240" w:lineRule="atLeast"/>
              <w:ind w:right="-10"/>
              <w:rPr>
                <w:b/>
                <w:bCs/>
                <w:szCs w:val="22"/>
              </w:rPr>
            </w:pPr>
          </w:p>
        </w:tc>
        <w:tc>
          <w:tcPr>
            <w:tcW w:w="181" w:type="dxa"/>
          </w:tcPr>
          <w:p w14:paraId="6517424C" w14:textId="77777777" w:rsidR="00A93C05" w:rsidRPr="00A85842" w:rsidRDefault="00A93C05" w:rsidP="00A93C05">
            <w:pPr>
              <w:pStyle w:val="acctfourfigures"/>
              <w:tabs>
                <w:tab w:val="clear" w:pos="765"/>
                <w:tab w:val="decimal" w:pos="910"/>
              </w:tabs>
              <w:spacing w:line="240" w:lineRule="atLeast"/>
              <w:ind w:right="-10"/>
              <w:rPr>
                <w:b/>
                <w:bCs/>
                <w:szCs w:val="22"/>
              </w:rPr>
            </w:pPr>
          </w:p>
        </w:tc>
        <w:tc>
          <w:tcPr>
            <w:tcW w:w="1259" w:type="dxa"/>
          </w:tcPr>
          <w:p w14:paraId="48574C47" w14:textId="77777777" w:rsidR="00A93C05" w:rsidRPr="00A85842" w:rsidRDefault="00A93C05" w:rsidP="00A93C05">
            <w:pPr>
              <w:pStyle w:val="acctfourfigures"/>
              <w:tabs>
                <w:tab w:val="clear" w:pos="765"/>
                <w:tab w:val="decimal" w:pos="910"/>
              </w:tabs>
              <w:spacing w:line="240" w:lineRule="atLeast"/>
              <w:ind w:right="-10"/>
              <w:rPr>
                <w:b/>
                <w:bCs/>
                <w:szCs w:val="22"/>
              </w:rPr>
            </w:pPr>
          </w:p>
        </w:tc>
        <w:tc>
          <w:tcPr>
            <w:tcW w:w="181" w:type="dxa"/>
          </w:tcPr>
          <w:p w14:paraId="5816247F" w14:textId="77777777" w:rsidR="00A93C05" w:rsidRPr="00A14D63" w:rsidRDefault="00A93C05" w:rsidP="00A93C05">
            <w:pPr>
              <w:pStyle w:val="acctfourfigures"/>
              <w:tabs>
                <w:tab w:val="clear" w:pos="765"/>
                <w:tab w:val="decimal" w:pos="910"/>
              </w:tabs>
              <w:spacing w:line="240" w:lineRule="atLeast"/>
              <w:ind w:right="-10"/>
              <w:rPr>
                <w:szCs w:val="22"/>
              </w:rPr>
            </w:pPr>
          </w:p>
        </w:tc>
        <w:tc>
          <w:tcPr>
            <w:tcW w:w="1170" w:type="dxa"/>
          </w:tcPr>
          <w:p w14:paraId="6482FAC5" w14:textId="77777777" w:rsidR="00A93C05" w:rsidRPr="00A14D63" w:rsidRDefault="00A93C05" w:rsidP="00A93C05">
            <w:pPr>
              <w:pStyle w:val="acctfourfigures"/>
              <w:tabs>
                <w:tab w:val="clear" w:pos="765"/>
                <w:tab w:val="decimal" w:pos="910"/>
              </w:tabs>
              <w:spacing w:line="240" w:lineRule="atLeast"/>
              <w:ind w:right="-10"/>
              <w:rPr>
                <w:szCs w:val="22"/>
              </w:rPr>
            </w:pPr>
          </w:p>
        </w:tc>
        <w:tc>
          <w:tcPr>
            <w:tcW w:w="180" w:type="dxa"/>
          </w:tcPr>
          <w:p w14:paraId="0FDB4138" w14:textId="77777777" w:rsidR="00A93C05" w:rsidRPr="00A14D63" w:rsidRDefault="00A93C05" w:rsidP="00A93C05">
            <w:pPr>
              <w:pStyle w:val="acctfourfigures"/>
              <w:tabs>
                <w:tab w:val="clear" w:pos="765"/>
                <w:tab w:val="decimal" w:pos="910"/>
              </w:tabs>
              <w:spacing w:line="240" w:lineRule="atLeast"/>
              <w:ind w:right="-10"/>
              <w:rPr>
                <w:szCs w:val="22"/>
              </w:rPr>
            </w:pPr>
          </w:p>
        </w:tc>
        <w:tc>
          <w:tcPr>
            <w:tcW w:w="1260" w:type="dxa"/>
          </w:tcPr>
          <w:p w14:paraId="6961B92A" w14:textId="77777777" w:rsidR="00A93C05" w:rsidRPr="00F72EE5" w:rsidRDefault="00A93C05" w:rsidP="00A93C05">
            <w:pPr>
              <w:pStyle w:val="acctfourfigures"/>
              <w:tabs>
                <w:tab w:val="clear" w:pos="765"/>
                <w:tab w:val="decimal" w:pos="910"/>
              </w:tabs>
              <w:spacing w:line="240" w:lineRule="atLeast"/>
              <w:ind w:right="-10"/>
            </w:pPr>
          </w:p>
        </w:tc>
      </w:tr>
      <w:tr w:rsidR="00511905" w:rsidRPr="00A14D63" w14:paraId="30ABF554" w14:textId="77777777" w:rsidTr="00D12B0D">
        <w:trPr>
          <w:cantSplit/>
        </w:trPr>
        <w:tc>
          <w:tcPr>
            <w:tcW w:w="3985" w:type="dxa"/>
          </w:tcPr>
          <w:p w14:paraId="34AC8D6B" w14:textId="77777777" w:rsidR="00511905" w:rsidRPr="002F43F7" w:rsidRDefault="00511905" w:rsidP="00511905">
            <w:pPr>
              <w:spacing w:line="240" w:lineRule="atLeast"/>
              <w:rPr>
                <w:b/>
                <w:bCs/>
                <w:szCs w:val="22"/>
              </w:rPr>
            </w:pPr>
            <w:r w:rsidRPr="002F43F7">
              <w:rPr>
                <w:szCs w:val="22"/>
              </w:rPr>
              <w:t>Revenue from rental and rendering service</w:t>
            </w:r>
          </w:p>
        </w:tc>
        <w:tc>
          <w:tcPr>
            <w:tcW w:w="1351" w:type="dxa"/>
            <w:vAlign w:val="bottom"/>
          </w:tcPr>
          <w:p w14:paraId="5AB9FF76" w14:textId="78AC1AAB" w:rsidR="00511905" w:rsidRPr="00C2572A" w:rsidRDefault="001E1D9A" w:rsidP="00511905">
            <w:pPr>
              <w:pStyle w:val="acctfourfigures"/>
              <w:tabs>
                <w:tab w:val="clear" w:pos="765"/>
                <w:tab w:val="decimal" w:pos="737"/>
              </w:tabs>
              <w:spacing w:line="240" w:lineRule="atLeast"/>
              <w:ind w:right="-10"/>
              <w:rPr>
                <w:szCs w:val="22"/>
              </w:rPr>
            </w:pPr>
            <w:r>
              <w:rPr>
                <w:szCs w:val="22"/>
              </w:rPr>
              <w:t>-</w:t>
            </w:r>
          </w:p>
        </w:tc>
        <w:tc>
          <w:tcPr>
            <w:tcW w:w="181" w:type="dxa"/>
            <w:vAlign w:val="bottom"/>
          </w:tcPr>
          <w:p w14:paraId="2C8A378C" w14:textId="77777777" w:rsidR="00511905" w:rsidRPr="00C2572A" w:rsidRDefault="00511905" w:rsidP="00511905">
            <w:pPr>
              <w:pStyle w:val="acctfourfigures"/>
              <w:tabs>
                <w:tab w:val="clear" w:pos="765"/>
                <w:tab w:val="decimal" w:pos="910"/>
              </w:tabs>
              <w:spacing w:line="240" w:lineRule="atLeast"/>
              <w:ind w:right="-10"/>
              <w:rPr>
                <w:szCs w:val="22"/>
              </w:rPr>
            </w:pPr>
          </w:p>
        </w:tc>
        <w:tc>
          <w:tcPr>
            <w:tcW w:w="1259" w:type="dxa"/>
          </w:tcPr>
          <w:p w14:paraId="4D81BBFE" w14:textId="7C1D4ACC" w:rsidR="00511905" w:rsidRPr="00C2572A" w:rsidRDefault="00511905" w:rsidP="00511905">
            <w:pPr>
              <w:tabs>
                <w:tab w:val="decimal" w:pos="747"/>
              </w:tabs>
              <w:ind w:right="-10"/>
            </w:pPr>
            <w:r w:rsidRPr="00F27C44">
              <w:t>-</w:t>
            </w:r>
          </w:p>
        </w:tc>
        <w:tc>
          <w:tcPr>
            <w:tcW w:w="181" w:type="dxa"/>
            <w:vAlign w:val="bottom"/>
          </w:tcPr>
          <w:p w14:paraId="0515D9B7" w14:textId="77777777" w:rsidR="00511905" w:rsidRPr="00C2572A" w:rsidRDefault="00511905" w:rsidP="00511905">
            <w:pPr>
              <w:pStyle w:val="acctfourfigures"/>
              <w:tabs>
                <w:tab w:val="clear" w:pos="765"/>
                <w:tab w:val="decimal" w:pos="910"/>
              </w:tabs>
              <w:spacing w:line="240" w:lineRule="atLeast"/>
              <w:ind w:right="-10"/>
              <w:rPr>
                <w:szCs w:val="22"/>
              </w:rPr>
            </w:pPr>
          </w:p>
        </w:tc>
        <w:tc>
          <w:tcPr>
            <w:tcW w:w="1170" w:type="dxa"/>
            <w:shd w:val="clear" w:color="auto" w:fill="auto"/>
            <w:vAlign w:val="bottom"/>
          </w:tcPr>
          <w:p w14:paraId="324DFE2C" w14:textId="244DA49F" w:rsidR="00511905" w:rsidRPr="001E1D9A" w:rsidRDefault="001E1D9A" w:rsidP="001E1D9A">
            <w:pPr>
              <w:pStyle w:val="acctfourfigures"/>
              <w:tabs>
                <w:tab w:val="clear" w:pos="765"/>
                <w:tab w:val="decimal" w:pos="825"/>
              </w:tabs>
              <w:spacing w:line="240" w:lineRule="atLeast"/>
              <w:ind w:right="-10"/>
            </w:pPr>
            <w:r w:rsidRPr="001E1D9A">
              <w:t>27,850</w:t>
            </w:r>
          </w:p>
        </w:tc>
        <w:tc>
          <w:tcPr>
            <w:tcW w:w="180" w:type="dxa"/>
            <w:vAlign w:val="bottom"/>
          </w:tcPr>
          <w:p w14:paraId="751CBCC4" w14:textId="77777777" w:rsidR="00511905" w:rsidRPr="00C2572A" w:rsidRDefault="00511905" w:rsidP="00511905">
            <w:pPr>
              <w:pStyle w:val="acctfourfigures"/>
              <w:tabs>
                <w:tab w:val="clear" w:pos="765"/>
                <w:tab w:val="decimal" w:pos="910"/>
              </w:tabs>
              <w:spacing w:line="240" w:lineRule="atLeast"/>
              <w:ind w:right="-10"/>
              <w:rPr>
                <w:szCs w:val="22"/>
              </w:rPr>
            </w:pPr>
          </w:p>
        </w:tc>
        <w:tc>
          <w:tcPr>
            <w:tcW w:w="1260" w:type="dxa"/>
            <w:vAlign w:val="bottom"/>
          </w:tcPr>
          <w:p w14:paraId="6A82A2C9" w14:textId="2C429DA6" w:rsidR="00511905" w:rsidRPr="00F72EE5" w:rsidRDefault="00511905" w:rsidP="00511905">
            <w:pPr>
              <w:pStyle w:val="acctfourfigures"/>
              <w:tabs>
                <w:tab w:val="clear" w:pos="765"/>
                <w:tab w:val="decimal" w:pos="910"/>
              </w:tabs>
              <w:spacing w:line="240" w:lineRule="atLeast"/>
              <w:ind w:right="-10"/>
            </w:pPr>
            <w:r w:rsidRPr="005126EC">
              <w:rPr>
                <w:szCs w:val="22"/>
              </w:rPr>
              <w:t>24,743</w:t>
            </w:r>
          </w:p>
        </w:tc>
      </w:tr>
      <w:tr w:rsidR="00511905" w:rsidRPr="00A14D63" w14:paraId="29B44255" w14:textId="77777777" w:rsidTr="00D12B0D">
        <w:trPr>
          <w:cantSplit/>
        </w:trPr>
        <w:tc>
          <w:tcPr>
            <w:tcW w:w="3985" w:type="dxa"/>
          </w:tcPr>
          <w:p w14:paraId="4F37FDCB" w14:textId="7544D4AB" w:rsidR="00511905" w:rsidRPr="002F43F7" w:rsidRDefault="00511905" w:rsidP="00511905">
            <w:pPr>
              <w:spacing w:line="240" w:lineRule="atLeast"/>
              <w:rPr>
                <w:szCs w:val="22"/>
              </w:rPr>
            </w:pPr>
            <w:r w:rsidRPr="002F43F7">
              <w:rPr>
                <w:szCs w:val="22"/>
              </w:rPr>
              <w:t>Project management income</w:t>
            </w:r>
          </w:p>
        </w:tc>
        <w:tc>
          <w:tcPr>
            <w:tcW w:w="1351" w:type="dxa"/>
          </w:tcPr>
          <w:p w14:paraId="321039AD" w14:textId="7D87FAF1" w:rsidR="00511905" w:rsidRPr="00C2572A" w:rsidRDefault="001E1D9A" w:rsidP="00511905">
            <w:pPr>
              <w:pStyle w:val="acctfourfigures"/>
              <w:tabs>
                <w:tab w:val="clear" w:pos="765"/>
                <w:tab w:val="decimal" w:pos="737"/>
              </w:tabs>
              <w:spacing w:line="240" w:lineRule="atLeast"/>
              <w:ind w:right="-10"/>
              <w:rPr>
                <w:szCs w:val="22"/>
              </w:rPr>
            </w:pPr>
            <w:r>
              <w:rPr>
                <w:szCs w:val="22"/>
              </w:rPr>
              <w:t>-</w:t>
            </w:r>
          </w:p>
        </w:tc>
        <w:tc>
          <w:tcPr>
            <w:tcW w:w="181" w:type="dxa"/>
          </w:tcPr>
          <w:p w14:paraId="33816F06" w14:textId="77777777" w:rsidR="00511905" w:rsidRPr="00C2572A" w:rsidRDefault="00511905" w:rsidP="00511905">
            <w:pPr>
              <w:pStyle w:val="acctfourfigures"/>
              <w:tabs>
                <w:tab w:val="clear" w:pos="765"/>
                <w:tab w:val="decimal" w:pos="910"/>
              </w:tabs>
              <w:spacing w:line="240" w:lineRule="atLeast"/>
              <w:ind w:right="-10"/>
              <w:rPr>
                <w:szCs w:val="22"/>
              </w:rPr>
            </w:pPr>
          </w:p>
        </w:tc>
        <w:tc>
          <w:tcPr>
            <w:tcW w:w="1259" w:type="dxa"/>
          </w:tcPr>
          <w:p w14:paraId="078D1678" w14:textId="0ACB74D7" w:rsidR="00511905" w:rsidRPr="00F27C44" w:rsidRDefault="00511905" w:rsidP="00511905">
            <w:pPr>
              <w:tabs>
                <w:tab w:val="decimal" w:pos="747"/>
              </w:tabs>
              <w:ind w:right="-10"/>
            </w:pPr>
            <w:r w:rsidRPr="00F27C44">
              <w:t>-</w:t>
            </w:r>
          </w:p>
        </w:tc>
        <w:tc>
          <w:tcPr>
            <w:tcW w:w="181" w:type="dxa"/>
          </w:tcPr>
          <w:p w14:paraId="4AA3B28A" w14:textId="77777777" w:rsidR="00511905" w:rsidRPr="00C2572A" w:rsidRDefault="00511905" w:rsidP="00511905">
            <w:pPr>
              <w:pStyle w:val="acctfourfigures"/>
              <w:tabs>
                <w:tab w:val="clear" w:pos="765"/>
                <w:tab w:val="decimal" w:pos="910"/>
              </w:tabs>
              <w:spacing w:line="240" w:lineRule="atLeast"/>
              <w:ind w:right="-10"/>
              <w:rPr>
                <w:szCs w:val="22"/>
              </w:rPr>
            </w:pPr>
          </w:p>
        </w:tc>
        <w:tc>
          <w:tcPr>
            <w:tcW w:w="1170" w:type="dxa"/>
          </w:tcPr>
          <w:p w14:paraId="050533C6" w14:textId="16E8670E" w:rsidR="00511905" w:rsidRPr="001E1D9A" w:rsidRDefault="001E1D9A" w:rsidP="001E1D9A">
            <w:pPr>
              <w:pStyle w:val="acctfourfigures"/>
              <w:tabs>
                <w:tab w:val="clear" w:pos="765"/>
                <w:tab w:val="decimal" w:pos="825"/>
              </w:tabs>
              <w:spacing w:line="240" w:lineRule="atLeast"/>
              <w:ind w:right="-10"/>
            </w:pPr>
            <w:r w:rsidRPr="001E1D9A">
              <w:t>39,654</w:t>
            </w:r>
          </w:p>
        </w:tc>
        <w:tc>
          <w:tcPr>
            <w:tcW w:w="180" w:type="dxa"/>
          </w:tcPr>
          <w:p w14:paraId="339FEC07" w14:textId="77777777" w:rsidR="00511905" w:rsidRPr="00C2572A" w:rsidRDefault="00511905" w:rsidP="00511905">
            <w:pPr>
              <w:pStyle w:val="acctfourfigures"/>
              <w:tabs>
                <w:tab w:val="clear" w:pos="765"/>
                <w:tab w:val="decimal" w:pos="910"/>
              </w:tabs>
              <w:spacing w:line="240" w:lineRule="atLeast"/>
              <w:ind w:right="-10"/>
              <w:rPr>
                <w:szCs w:val="22"/>
              </w:rPr>
            </w:pPr>
          </w:p>
        </w:tc>
        <w:tc>
          <w:tcPr>
            <w:tcW w:w="1260" w:type="dxa"/>
            <w:vAlign w:val="bottom"/>
          </w:tcPr>
          <w:p w14:paraId="192E8BC2" w14:textId="1D8E8E2F" w:rsidR="00511905" w:rsidRPr="00F72EE5" w:rsidRDefault="00511905" w:rsidP="00511905">
            <w:pPr>
              <w:pStyle w:val="acctfourfigures"/>
              <w:tabs>
                <w:tab w:val="clear" w:pos="765"/>
                <w:tab w:val="decimal" w:pos="910"/>
              </w:tabs>
              <w:spacing w:line="240" w:lineRule="atLeast"/>
              <w:ind w:right="-10"/>
            </w:pPr>
            <w:r w:rsidRPr="005126EC">
              <w:rPr>
                <w:szCs w:val="22"/>
              </w:rPr>
              <w:t>46,224</w:t>
            </w:r>
          </w:p>
        </w:tc>
      </w:tr>
      <w:tr w:rsidR="00511905" w:rsidRPr="00A14D63" w14:paraId="169E54CA" w14:textId="77777777" w:rsidTr="00D12B0D">
        <w:trPr>
          <w:cantSplit/>
        </w:trPr>
        <w:tc>
          <w:tcPr>
            <w:tcW w:w="3985" w:type="dxa"/>
          </w:tcPr>
          <w:p w14:paraId="4FEF581A" w14:textId="77777777" w:rsidR="00511905" w:rsidRPr="00A14D63" w:rsidRDefault="00511905" w:rsidP="00511905">
            <w:pPr>
              <w:spacing w:line="240" w:lineRule="atLeast"/>
              <w:rPr>
                <w:b/>
                <w:bCs/>
                <w:szCs w:val="22"/>
              </w:rPr>
            </w:pPr>
            <w:r w:rsidRPr="00A14D63">
              <w:rPr>
                <w:szCs w:val="22"/>
              </w:rPr>
              <w:t>Interest income</w:t>
            </w:r>
          </w:p>
        </w:tc>
        <w:tc>
          <w:tcPr>
            <w:tcW w:w="1351" w:type="dxa"/>
          </w:tcPr>
          <w:p w14:paraId="2C13CD51" w14:textId="64B2F43F" w:rsidR="00511905" w:rsidRPr="00C2572A" w:rsidRDefault="001E1D9A" w:rsidP="00511905">
            <w:pPr>
              <w:pStyle w:val="acctfourfigures"/>
              <w:tabs>
                <w:tab w:val="clear" w:pos="765"/>
                <w:tab w:val="decimal" w:pos="737"/>
              </w:tabs>
              <w:spacing w:line="240" w:lineRule="atLeast"/>
              <w:ind w:right="-10"/>
              <w:rPr>
                <w:szCs w:val="22"/>
              </w:rPr>
            </w:pPr>
            <w:r>
              <w:rPr>
                <w:szCs w:val="22"/>
              </w:rPr>
              <w:t>-</w:t>
            </w:r>
          </w:p>
        </w:tc>
        <w:tc>
          <w:tcPr>
            <w:tcW w:w="181" w:type="dxa"/>
          </w:tcPr>
          <w:p w14:paraId="0EB8572C" w14:textId="77777777" w:rsidR="00511905" w:rsidRPr="00C2572A" w:rsidRDefault="00511905" w:rsidP="00511905">
            <w:pPr>
              <w:pStyle w:val="acctfourfigures"/>
              <w:tabs>
                <w:tab w:val="clear" w:pos="765"/>
                <w:tab w:val="decimal" w:pos="910"/>
              </w:tabs>
              <w:spacing w:line="240" w:lineRule="atLeast"/>
              <w:ind w:right="-10"/>
              <w:rPr>
                <w:szCs w:val="22"/>
              </w:rPr>
            </w:pPr>
          </w:p>
        </w:tc>
        <w:tc>
          <w:tcPr>
            <w:tcW w:w="1259" w:type="dxa"/>
          </w:tcPr>
          <w:p w14:paraId="50F4F60B" w14:textId="3A4E11FB" w:rsidR="00511905" w:rsidRPr="00C2572A" w:rsidRDefault="00511905" w:rsidP="00511905">
            <w:pPr>
              <w:tabs>
                <w:tab w:val="decimal" w:pos="747"/>
              </w:tabs>
              <w:ind w:right="-10"/>
            </w:pPr>
            <w:r w:rsidRPr="00F27C44">
              <w:t>-</w:t>
            </w:r>
          </w:p>
        </w:tc>
        <w:tc>
          <w:tcPr>
            <w:tcW w:w="181" w:type="dxa"/>
          </w:tcPr>
          <w:p w14:paraId="608FF3A3" w14:textId="77777777" w:rsidR="00511905" w:rsidRPr="00C2572A" w:rsidRDefault="00511905" w:rsidP="00511905">
            <w:pPr>
              <w:pStyle w:val="acctfourfigures"/>
              <w:tabs>
                <w:tab w:val="clear" w:pos="765"/>
                <w:tab w:val="decimal" w:pos="910"/>
              </w:tabs>
              <w:spacing w:line="240" w:lineRule="atLeast"/>
              <w:ind w:right="-10"/>
              <w:rPr>
                <w:szCs w:val="22"/>
              </w:rPr>
            </w:pPr>
          </w:p>
        </w:tc>
        <w:tc>
          <w:tcPr>
            <w:tcW w:w="1170" w:type="dxa"/>
          </w:tcPr>
          <w:p w14:paraId="0D82A6C9" w14:textId="3885C5B5" w:rsidR="00511905" w:rsidRPr="001E1D9A" w:rsidRDefault="001E1D9A" w:rsidP="001E1D9A">
            <w:pPr>
              <w:pStyle w:val="acctfourfigures"/>
              <w:tabs>
                <w:tab w:val="clear" w:pos="765"/>
                <w:tab w:val="decimal" w:pos="825"/>
              </w:tabs>
              <w:spacing w:line="240" w:lineRule="atLeast"/>
              <w:ind w:right="-10"/>
            </w:pPr>
            <w:r w:rsidRPr="001E1D9A">
              <w:t>119,818</w:t>
            </w:r>
          </w:p>
        </w:tc>
        <w:tc>
          <w:tcPr>
            <w:tcW w:w="180" w:type="dxa"/>
          </w:tcPr>
          <w:p w14:paraId="68451614" w14:textId="77777777" w:rsidR="00511905" w:rsidRPr="00C2572A" w:rsidRDefault="00511905" w:rsidP="00511905">
            <w:pPr>
              <w:pStyle w:val="acctfourfigures"/>
              <w:tabs>
                <w:tab w:val="clear" w:pos="765"/>
                <w:tab w:val="decimal" w:pos="910"/>
              </w:tabs>
              <w:spacing w:line="240" w:lineRule="atLeast"/>
              <w:ind w:right="-10"/>
              <w:rPr>
                <w:szCs w:val="22"/>
              </w:rPr>
            </w:pPr>
          </w:p>
        </w:tc>
        <w:tc>
          <w:tcPr>
            <w:tcW w:w="1260" w:type="dxa"/>
          </w:tcPr>
          <w:p w14:paraId="3D6CEBC9" w14:textId="468A4848" w:rsidR="00511905" w:rsidRPr="00F72EE5" w:rsidRDefault="00511905" w:rsidP="00511905">
            <w:pPr>
              <w:pStyle w:val="acctfourfigures"/>
              <w:tabs>
                <w:tab w:val="clear" w:pos="765"/>
                <w:tab w:val="decimal" w:pos="910"/>
              </w:tabs>
              <w:spacing w:line="240" w:lineRule="atLeast"/>
              <w:ind w:right="-10"/>
            </w:pPr>
            <w:r w:rsidRPr="005126EC">
              <w:rPr>
                <w:szCs w:val="22"/>
              </w:rPr>
              <w:t>88,307</w:t>
            </w:r>
          </w:p>
        </w:tc>
      </w:tr>
      <w:tr w:rsidR="00511905" w:rsidRPr="00A14D63" w14:paraId="1293B911" w14:textId="77777777" w:rsidTr="00D12B0D">
        <w:trPr>
          <w:cantSplit/>
        </w:trPr>
        <w:tc>
          <w:tcPr>
            <w:tcW w:w="3985" w:type="dxa"/>
          </w:tcPr>
          <w:p w14:paraId="5732F2B2" w14:textId="30BFCD5B" w:rsidR="00511905" w:rsidRPr="00A14D63" w:rsidRDefault="00511905" w:rsidP="00511905">
            <w:pPr>
              <w:spacing w:line="240" w:lineRule="atLeast"/>
              <w:ind w:left="219" w:right="-108" w:hanging="219"/>
              <w:rPr>
                <w:szCs w:val="22"/>
                <w:lang w:bidi="th-TH"/>
              </w:rPr>
            </w:pPr>
            <w:r w:rsidRPr="00A14D63">
              <w:rPr>
                <w:szCs w:val="22"/>
                <w:lang w:bidi="th-TH"/>
              </w:rPr>
              <w:t>Other income</w:t>
            </w:r>
          </w:p>
        </w:tc>
        <w:tc>
          <w:tcPr>
            <w:tcW w:w="1351" w:type="dxa"/>
          </w:tcPr>
          <w:p w14:paraId="58958C13" w14:textId="4051091A" w:rsidR="00511905" w:rsidRPr="00C2572A" w:rsidRDefault="001E1D9A" w:rsidP="00511905">
            <w:pPr>
              <w:pStyle w:val="acctfourfigures"/>
              <w:tabs>
                <w:tab w:val="clear" w:pos="765"/>
                <w:tab w:val="decimal" w:pos="737"/>
              </w:tabs>
              <w:spacing w:line="240" w:lineRule="atLeast"/>
              <w:ind w:right="-10"/>
              <w:rPr>
                <w:szCs w:val="22"/>
              </w:rPr>
            </w:pPr>
            <w:r>
              <w:rPr>
                <w:szCs w:val="22"/>
              </w:rPr>
              <w:t>-</w:t>
            </w:r>
          </w:p>
        </w:tc>
        <w:tc>
          <w:tcPr>
            <w:tcW w:w="181" w:type="dxa"/>
          </w:tcPr>
          <w:p w14:paraId="7C2BA6F1" w14:textId="77777777" w:rsidR="00511905" w:rsidRPr="00C2572A" w:rsidRDefault="00511905" w:rsidP="00511905">
            <w:pPr>
              <w:pStyle w:val="acctfourfigures"/>
              <w:tabs>
                <w:tab w:val="clear" w:pos="765"/>
                <w:tab w:val="decimal" w:pos="910"/>
              </w:tabs>
              <w:spacing w:line="240" w:lineRule="atLeast"/>
              <w:ind w:right="-10"/>
              <w:rPr>
                <w:szCs w:val="22"/>
              </w:rPr>
            </w:pPr>
          </w:p>
        </w:tc>
        <w:tc>
          <w:tcPr>
            <w:tcW w:w="1259" w:type="dxa"/>
          </w:tcPr>
          <w:p w14:paraId="31B056ED" w14:textId="601494A9" w:rsidR="00511905" w:rsidRPr="00F27C44" w:rsidRDefault="00511905" w:rsidP="00511905">
            <w:pPr>
              <w:tabs>
                <w:tab w:val="decimal" w:pos="747"/>
              </w:tabs>
              <w:ind w:right="-10"/>
            </w:pPr>
            <w:r w:rsidRPr="00F27C44">
              <w:t>-</w:t>
            </w:r>
          </w:p>
        </w:tc>
        <w:tc>
          <w:tcPr>
            <w:tcW w:w="181" w:type="dxa"/>
          </w:tcPr>
          <w:p w14:paraId="550380D0" w14:textId="77777777" w:rsidR="00511905" w:rsidRPr="00C2572A" w:rsidRDefault="00511905" w:rsidP="00511905">
            <w:pPr>
              <w:pStyle w:val="acctfourfigures"/>
              <w:tabs>
                <w:tab w:val="clear" w:pos="765"/>
                <w:tab w:val="decimal" w:pos="910"/>
              </w:tabs>
              <w:spacing w:line="240" w:lineRule="atLeast"/>
              <w:ind w:right="-10"/>
              <w:rPr>
                <w:szCs w:val="22"/>
              </w:rPr>
            </w:pPr>
          </w:p>
        </w:tc>
        <w:tc>
          <w:tcPr>
            <w:tcW w:w="1170" w:type="dxa"/>
          </w:tcPr>
          <w:p w14:paraId="027186AE" w14:textId="3FEA6757" w:rsidR="00511905" w:rsidRPr="001E1D9A" w:rsidRDefault="001E1D9A" w:rsidP="001E1D9A">
            <w:pPr>
              <w:pStyle w:val="acctfourfigures"/>
              <w:tabs>
                <w:tab w:val="clear" w:pos="765"/>
                <w:tab w:val="decimal" w:pos="825"/>
              </w:tabs>
              <w:spacing w:line="240" w:lineRule="atLeast"/>
              <w:ind w:right="-10"/>
            </w:pPr>
            <w:r w:rsidRPr="001E1D9A">
              <w:t>36,603</w:t>
            </w:r>
          </w:p>
        </w:tc>
        <w:tc>
          <w:tcPr>
            <w:tcW w:w="180" w:type="dxa"/>
          </w:tcPr>
          <w:p w14:paraId="58486FE4" w14:textId="77777777" w:rsidR="00511905" w:rsidRPr="00C2572A" w:rsidRDefault="00511905" w:rsidP="00511905">
            <w:pPr>
              <w:pStyle w:val="acctfourfigures"/>
              <w:tabs>
                <w:tab w:val="clear" w:pos="765"/>
                <w:tab w:val="decimal" w:pos="910"/>
              </w:tabs>
              <w:spacing w:line="240" w:lineRule="atLeast"/>
              <w:ind w:right="-10"/>
              <w:rPr>
                <w:szCs w:val="22"/>
              </w:rPr>
            </w:pPr>
          </w:p>
        </w:tc>
        <w:tc>
          <w:tcPr>
            <w:tcW w:w="1260" w:type="dxa"/>
          </w:tcPr>
          <w:p w14:paraId="6DF95DE3" w14:textId="25D87CBC" w:rsidR="00511905" w:rsidRPr="00F72EE5" w:rsidRDefault="00511905" w:rsidP="00511905">
            <w:pPr>
              <w:pStyle w:val="acctfourfigures"/>
              <w:tabs>
                <w:tab w:val="clear" w:pos="765"/>
                <w:tab w:val="decimal" w:pos="910"/>
              </w:tabs>
              <w:spacing w:line="240" w:lineRule="atLeast"/>
              <w:ind w:right="-10"/>
            </w:pPr>
            <w:r w:rsidRPr="005126EC">
              <w:rPr>
                <w:szCs w:val="22"/>
              </w:rPr>
              <w:t>40,852</w:t>
            </w:r>
          </w:p>
        </w:tc>
      </w:tr>
      <w:tr w:rsidR="003D211A" w:rsidRPr="00A14D63" w14:paraId="73C7A936" w14:textId="77777777" w:rsidTr="00D12B0D">
        <w:trPr>
          <w:cantSplit/>
        </w:trPr>
        <w:tc>
          <w:tcPr>
            <w:tcW w:w="3985" w:type="dxa"/>
          </w:tcPr>
          <w:p w14:paraId="61E44AA0" w14:textId="61E27835" w:rsidR="003D211A" w:rsidRPr="00A14D63" w:rsidRDefault="003D211A" w:rsidP="003D211A">
            <w:pPr>
              <w:spacing w:line="240" w:lineRule="atLeast"/>
              <w:ind w:left="219" w:right="-108" w:hanging="219"/>
              <w:rPr>
                <w:szCs w:val="22"/>
                <w:lang w:bidi="th-TH"/>
              </w:rPr>
            </w:pPr>
            <w:r>
              <w:rPr>
                <w:szCs w:val="22"/>
              </w:rPr>
              <w:t>Cost of rental and rendering service</w:t>
            </w:r>
          </w:p>
        </w:tc>
        <w:tc>
          <w:tcPr>
            <w:tcW w:w="1351" w:type="dxa"/>
          </w:tcPr>
          <w:p w14:paraId="0E0FC6FA" w14:textId="567F7CAE" w:rsidR="003D211A" w:rsidRPr="00C2572A" w:rsidRDefault="001E1D9A" w:rsidP="003D211A">
            <w:pPr>
              <w:pStyle w:val="acctfourfigures"/>
              <w:tabs>
                <w:tab w:val="clear" w:pos="765"/>
                <w:tab w:val="decimal" w:pos="737"/>
              </w:tabs>
              <w:spacing w:line="240" w:lineRule="atLeast"/>
              <w:ind w:right="-10"/>
              <w:rPr>
                <w:szCs w:val="22"/>
              </w:rPr>
            </w:pPr>
            <w:r>
              <w:rPr>
                <w:szCs w:val="22"/>
              </w:rPr>
              <w:t>-</w:t>
            </w:r>
          </w:p>
        </w:tc>
        <w:tc>
          <w:tcPr>
            <w:tcW w:w="181" w:type="dxa"/>
          </w:tcPr>
          <w:p w14:paraId="0E51190C" w14:textId="77777777" w:rsidR="003D211A" w:rsidRPr="00C2572A" w:rsidRDefault="003D211A" w:rsidP="003D211A">
            <w:pPr>
              <w:pStyle w:val="acctfourfigures"/>
              <w:tabs>
                <w:tab w:val="clear" w:pos="765"/>
                <w:tab w:val="decimal" w:pos="910"/>
              </w:tabs>
              <w:spacing w:line="240" w:lineRule="atLeast"/>
              <w:ind w:right="-10"/>
              <w:rPr>
                <w:szCs w:val="22"/>
              </w:rPr>
            </w:pPr>
          </w:p>
        </w:tc>
        <w:tc>
          <w:tcPr>
            <w:tcW w:w="1259" w:type="dxa"/>
          </w:tcPr>
          <w:p w14:paraId="583AABFD" w14:textId="73DF0C61" w:rsidR="003D211A" w:rsidRPr="00F27C44" w:rsidRDefault="001E1D9A" w:rsidP="003D211A">
            <w:pPr>
              <w:tabs>
                <w:tab w:val="decimal" w:pos="747"/>
              </w:tabs>
              <w:ind w:right="-10"/>
            </w:pPr>
            <w:r>
              <w:t>-</w:t>
            </w:r>
          </w:p>
        </w:tc>
        <w:tc>
          <w:tcPr>
            <w:tcW w:w="181" w:type="dxa"/>
          </w:tcPr>
          <w:p w14:paraId="5DE4DF73" w14:textId="77777777" w:rsidR="003D211A" w:rsidRPr="00C2572A" w:rsidRDefault="003D211A" w:rsidP="003D211A">
            <w:pPr>
              <w:pStyle w:val="acctfourfigures"/>
              <w:tabs>
                <w:tab w:val="clear" w:pos="765"/>
                <w:tab w:val="decimal" w:pos="910"/>
              </w:tabs>
              <w:spacing w:line="240" w:lineRule="atLeast"/>
              <w:ind w:right="-10"/>
              <w:rPr>
                <w:szCs w:val="22"/>
              </w:rPr>
            </w:pPr>
          </w:p>
        </w:tc>
        <w:tc>
          <w:tcPr>
            <w:tcW w:w="1170" w:type="dxa"/>
          </w:tcPr>
          <w:p w14:paraId="305D371D" w14:textId="12EAB729" w:rsidR="003D211A" w:rsidRPr="001E1D9A" w:rsidRDefault="001E1D9A" w:rsidP="001E1D9A">
            <w:pPr>
              <w:pStyle w:val="acctfourfigures"/>
              <w:tabs>
                <w:tab w:val="clear" w:pos="765"/>
                <w:tab w:val="decimal" w:pos="735"/>
              </w:tabs>
              <w:spacing w:line="240" w:lineRule="atLeast"/>
              <w:ind w:right="-10"/>
            </w:pPr>
            <w:r>
              <w:t>-</w:t>
            </w:r>
          </w:p>
        </w:tc>
        <w:tc>
          <w:tcPr>
            <w:tcW w:w="180" w:type="dxa"/>
          </w:tcPr>
          <w:p w14:paraId="03182270" w14:textId="77777777" w:rsidR="003D211A" w:rsidRPr="00C2572A" w:rsidRDefault="003D211A" w:rsidP="003D211A">
            <w:pPr>
              <w:pStyle w:val="acctfourfigures"/>
              <w:tabs>
                <w:tab w:val="clear" w:pos="765"/>
                <w:tab w:val="decimal" w:pos="910"/>
              </w:tabs>
              <w:spacing w:line="240" w:lineRule="atLeast"/>
              <w:ind w:right="-10"/>
              <w:rPr>
                <w:szCs w:val="22"/>
              </w:rPr>
            </w:pPr>
          </w:p>
        </w:tc>
        <w:tc>
          <w:tcPr>
            <w:tcW w:w="1260" w:type="dxa"/>
          </w:tcPr>
          <w:p w14:paraId="4FEDE06E" w14:textId="3C54E5B2" w:rsidR="003D211A" w:rsidRPr="005126EC" w:rsidRDefault="003D211A" w:rsidP="003D211A">
            <w:pPr>
              <w:pStyle w:val="acctfourfigures"/>
              <w:tabs>
                <w:tab w:val="clear" w:pos="765"/>
                <w:tab w:val="decimal" w:pos="910"/>
              </w:tabs>
              <w:spacing w:line="240" w:lineRule="atLeast"/>
              <w:ind w:right="-10"/>
              <w:rPr>
                <w:szCs w:val="22"/>
              </w:rPr>
            </w:pPr>
            <w:r>
              <w:rPr>
                <w:szCs w:val="22"/>
              </w:rPr>
              <w:t>464</w:t>
            </w:r>
          </w:p>
        </w:tc>
      </w:tr>
      <w:tr w:rsidR="003D211A" w:rsidRPr="00A14D63" w14:paraId="3DE91B33" w14:textId="77777777" w:rsidTr="00D12B0D">
        <w:trPr>
          <w:cantSplit/>
        </w:trPr>
        <w:tc>
          <w:tcPr>
            <w:tcW w:w="3985" w:type="dxa"/>
          </w:tcPr>
          <w:p w14:paraId="5ABBF4D4" w14:textId="128C5DA8" w:rsidR="003D211A" w:rsidRPr="00A14D63" w:rsidRDefault="003D211A" w:rsidP="003D211A">
            <w:pPr>
              <w:spacing w:line="240" w:lineRule="atLeast"/>
              <w:ind w:right="-108"/>
              <w:jc w:val="both"/>
              <w:rPr>
                <w:szCs w:val="22"/>
              </w:rPr>
            </w:pPr>
            <w:r w:rsidRPr="00A14D63">
              <w:rPr>
                <w:szCs w:val="22"/>
              </w:rPr>
              <w:t>Administrative expenses</w:t>
            </w:r>
          </w:p>
        </w:tc>
        <w:tc>
          <w:tcPr>
            <w:tcW w:w="1351" w:type="dxa"/>
          </w:tcPr>
          <w:p w14:paraId="77AC3E95" w14:textId="7FD6F9B7" w:rsidR="003D211A" w:rsidRPr="00C2572A" w:rsidRDefault="001E1D9A" w:rsidP="003D211A">
            <w:pPr>
              <w:pStyle w:val="acctfourfigures"/>
              <w:tabs>
                <w:tab w:val="clear" w:pos="765"/>
                <w:tab w:val="decimal" w:pos="737"/>
              </w:tabs>
              <w:spacing w:line="240" w:lineRule="atLeast"/>
              <w:ind w:right="-10"/>
              <w:rPr>
                <w:szCs w:val="22"/>
              </w:rPr>
            </w:pPr>
            <w:r>
              <w:rPr>
                <w:szCs w:val="22"/>
              </w:rPr>
              <w:t>-</w:t>
            </w:r>
          </w:p>
        </w:tc>
        <w:tc>
          <w:tcPr>
            <w:tcW w:w="181" w:type="dxa"/>
          </w:tcPr>
          <w:p w14:paraId="25E9D011" w14:textId="77777777" w:rsidR="003D211A" w:rsidRPr="00C2572A" w:rsidRDefault="003D211A" w:rsidP="003D211A">
            <w:pPr>
              <w:tabs>
                <w:tab w:val="decimal" w:pos="910"/>
              </w:tabs>
              <w:ind w:right="-10"/>
              <w:rPr>
                <w:szCs w:val="22"/>
              </w:rPr>
            </w:pPr>
          </w:p>
        </w:tc>
        <w:tc>
          <w:tcPr>
            <w:tcW w:w="1259" w:type="dxa"/>
          </w:tcPr>
          <w:p w14:paraId="15DFF26C" w14:textId="22CF9533" w:rsidR="003D211A" w:rsidRPr="00F72EE5" w:rsidRDefault="003D211A" w:rsidP="003D211A">
            <w:pPr>
              <w:tabs>
                <w:tab w:val="decimal" w:pos="747"/>
              </w:tabs>
              <w:ind w:right="-10"/>
            </w:pPr>
            <w:r w:rsidRPr="0021197F">
              <w:t>-</w:t>
            </w:r>
          </w:p>
        </w:tc>
        <w:tc>
          <w:tcPr>
            <w:tcW w:w="181" w:type="dxa"/>
          </w:tcPr>
          <w:p w14:paraId="4B63CF55" w14:textId="77777777" w:rsidR="003D211A" w:rsidRPr="00C2572A" w:rsidRDefault="003D211A" w:rsidP="003D211A">
            <w:pPr>
              <w:tabs>
                <w:tab w:val="decimal" w:pos="910"/>
              </w:tabs>
              <w:ind w:right="-10"/>
              <w:rPr>
                <w:szCs w:val="22"/>
              </w:rPr>
            </w:pPr>
          </w:p>
        </w:tc>
        <w:tc>
          <w:tcPr>
            <w:tcW w:w="1170" w:type="dxa"/>
          </w:tcPr>
          <w:p w14:paraId="4F15CF43" w14:textId="349ECFA7" w:rsidR="003D211A" w:rsidRPr="001E1D9A" w:rsidRDefault="001E1D9A" w:rsidP="001E1D9A">
            <w:pPr>
              <w:pStyle w:val="acctfourfigures"/>
              <w:tabs>
                <w:tab w:val="clear" w:pos="765"/>
                <w:tab w:val="decimal" w:pos="825"/>
              </w:tabs>
              <w:spacing w:line="240" w:lineRule="atLeast"/>
              <w:ind w:right="-10"/>
            </w:pPr>
            <w:r w:rsidRPr="001E1D9A">
              <w:t>1,924</w:t>
            </w:r>
          </w:p>
        </w:tc>
        <w:tc>
          <w:tcPr>
            <w:tcW w:w="180" w:type="dxa"/>
          </w:tcPr>
          <w:p w14:paraId="12BD1FF3" w14:textId="77777777" w:rsidR="003D211A" w:rsidRPr="00C2572A" w:rsidRDefault="003D211A" w:rsidP="003D211A">
            <w:pPr>
              <w:tabs>
                <w:tab w:val="decimal" w:pos="910"/>
              </w:tabs>
              <w:ind w:right="-10"/>
              <w:rPr>
                <w:szCs w:val="22"/>
              </w:rPr>
            </w:pPr>
          </w:p>
        </w:tc>
        <w:tc>
          <w:tcPr>
            <w:tcW w:w="1260" w:type="dxa"/>
          </w:tcPr>
          <w:p w14:paraId="7C7F6240" w14:textId="39A9091C" w:rsidR="003D211A" w:rsidRPr="00F72EE5" w:rsidRDefault="003D211A" w:rsidP="003D211A">
            <w:pPr>
              <w:pStyle w:val="acctfourfigures"/>
              <w:tabs>
                <w:tab w:val="clear" w:pos="765"/>
                <w:tab w:val="decimal" w:pos="910"/>
              </w:tabs>
              <w:spacing w:line="240" w:lineRule="atLeast"/>
              <w:ind w:right="-10"/>
            </w:pPr>
            <w:r w:rsidRPr="00877CBA">
              <w:rPr>
                <w:szCs w:val="22"/>
              </w:rPr>
              <w:t>1,856</w:t>
            </w:r>
          </w:p>
        </w:tc>
      </w:tr>
      <w:tr w:rsidR="003D211A" w:rsidRPr="00A14D63" w14:paraId="2EA5D1B6" w14:textId="77777777" w:rsidTr="00D12B0D">
        <w:trPr>
          <w:cantSplit/>
          <w:trHeight w:val="272"/>
        </w:trPr>
        <w:tc>
          <w:tcPr>
            <w:tcW w:w="3985" w:type="dxa"/>
          </w:tcPr>
          <w:p w14:paraId="1861E6D2" w14:textId="6E019404" w:rsidR="003D211A" w:rsidRPr="00A14D63" w:rsidRDefault="003D211A" w:rsidP="003D211A">
            <w:pPr>
              <w:spacing w:line="240" w:lineRule="atLeast"/>
              <w:ind w:right="-108"/>
              <w:jc w:val="both"/>
              <w:rPr>
                <w:szCs w:val="22"/>
              </w:rPr>
            </w:pPr>
            <w:r w:rsidRPr="00A14D63">
              <w:rPr>
                <w:szCs w:val="22"/>
              </w:rPr>
              <w:t>Finance costs</w:t>
            </w:r>
          </w:p>
        </w:tc>
        <w:tc>
          <w:tcPr>
            <w:tcW w:w="1351" w:type="dxa"/>
          </w:tcPr>
          <w:p w14:paraId="7EE0D423" w14:textId="7536E86C" w:rsidR="003D211A" w:rsidRPr="00C2572A" w:rsidRDefault="001E1D9A" w:rsidP="003D211A">
            <w:pPr>
              <w:pStyle w:val="acctfourfigures"/>
              <w:tabs>
                <w:tab w:val="clear" w:pos="765"/>
                <w:tab w:val="decimal" w:pos="737"/>
              </w:tabs>
              <w:spacing w:line="240" w:lineRule="atLeast"/>
              <w:ind w:right="-10"/>
              <w:rPr>
                <w:szCs w:val="22"/>
              </w:rPr>
            </w:pPr>
            <w:r>
              <w:rPr>
                <w:szCs w:val="22"/>
              </w:rPr>
              <w:t>-</w:t>
            </w:r>
          </w:p>
        </w:tc>
        <w:tc>
          <w:tcPr>
            <w:tcW w:w="181" w:type="dxa"/>
          </w:tcPr>
          <w:p w14:paraId="1237385B" w14:textId="77777777" w:rsidR="003D211A" w:rsidRPr="00C2572A" w:rsidRDefault="003D211A" w:rsidP="003D211A">
            <w:pPr>
              <w:tabs>
                <w:tab w:val="decimal" w:pos="910"/>
              </w:tabs>
              <w:ind w:right="-10"/>
              <w:rPr>
                <w:szCs w:val="22"/>
              </w:rPr>
            </w:pPr>
          </w:p>
        </w:tc>
        <w:tc>
          <w:tcPr>
            <w:tcW w:w="1259" w:type="dxa"/>
          </w:tcPr>
          <w:p w14:paraId="6B79B56D" w14:textId="3C3AF676" w:rsidR="003D211A" w:rsidRPr="00C2572A" w:rsidRDefault="003D211A" w:rsidP="003D211A">
            <w:pPr>
              <w:tabs>
                <w:tab w:val="decimal" w:pos="747"/>
              </w:tabs>
              <w:ind w:right="-10"/>
              <w:rPr>
                <w:szCs w:val="22"/>
              </w:rPr>
            </w:pPr>
            <w:r w:rsidRPr="0021197F">
              <w:t>-</w:t>
            </w:r>
          </w:p>
        </w:tc>
        <w:tc>
          <w:tcPr>
            <w:tcW w:w="181" w:type="dxa"/>
          </w:tcPr>
          <w:p w14:paraId="3732038B" w14:textId="77777777" w:rsidR="003D211A" w:rsidRPr="00C2572A" w:rsidRDefault="003D211A" w:rsidP="003D211A">
            <w:pPr>
              <w:tabs>
                <w:tab w:val="decimal" w:pos="910"/>
              </w:tabs>
              <w:ind w:right="-10"/>
              <w:rPr>
                <w:szCs w:val="22"/>
              </w:rPr>
            </w:pPr>
          </w:p>
        </w:tc>
        <w:tc>
          <w:tcPr>
            <w:tcW w:w="1170" w:type="dxa"/>
          </w:tcPr>
          <w:p w14:paraId="14BEC989" w14:textId="1FFFCCAF" w:rsidR="003D211A" w:rsidRPr="001E1D9A" w:rsidRDefault="001E1D9A" w:rsidP="001E1D9A">
            <w:pPr>
              <w:pStyle w:val="acctfourfigures"/>
              <w:tabs>
                <w:tab w:val="clear" w:pos="765"/>
                <w:tab w:val="decimal" w:pos="825"/>
              </w:tabs>
              <w:spacing w:line="240" w:lineRule="atLeast"/>
              <w:ind w:right="-10"/>
            </w:pPr>
            <w:r w:rsidRPr="001E1D9A">
              <w:t>56,241</w:t>
            </w:r>
          </w:p>
        </w:tc>
        <w:tc>
          <w:tcPr>
            <w:tcW w:w="180" w:type="dxa"/>
          </w:tcPr>
          <w:p w14:paraId="76463EAB" w14:textId="77777777" w:rsidR="003D211A" w:rsidRPr="00C2572A" w:rsidRDefault="003D211A" w:rsidP="003D211A">
            <w:pPr>
              <w:tabs>
                <w:tab w:val="decimal" w:pos="910"/>
              </w:tabs>
              <w:ind w:right="-10"/>
              <w:rPr>
                <w:szCs w:val="22"/>
              </w:rPr>
            </w:pPr>
          </w:p>
        </w:tc>
        <w:tc>
          <w:tcPr>
            <w:tcW w:w="1260" w:type="dxa"/>
          </w:tcPr>
          <w:p w14:paraId="7FDF2545" w14:textId="3F94BB13" w:rsidR="003D211A" w:rsidRPr="00C2572A" w:rsidRDefault="003D211A" w:rsidP="003D211A">
            <w:pPr>
              <w:pStyle w:val="acctfourfigures"/>
              <w:tabs>
                <w:tab w:val="clear" w:pos="765"/>
                <w:tab w:val="decimal" w:pos="910"/>
              </w:tabs>
              <w:spacing w:line="240" w:lineRule="atLeast"/>
              <w:ind w:right="-10"/>
            </w:pPr>
            <w:r w:rsidRPr="00877CBA">
              <w:rPr>
                <w:szCs w:val="22"/>
              </w:rPr>
              <w:t>36,820</w:t>
            </w:r>
          </w:p>
        </w:tc>
      </w:tr>
      <w:tr w:rsidR="003D211A" w:rsidRPr="00A14D63" w14:paraId="4E3CA037" w14:textId="77777777" w:rsidTr="00D12B0D">
        <w:trPr>
          <w:cantSplit/>
        </w:trPr>
        <w:tc>
          <w:tcPr>
            <w:tcW w:w="3985" w:type="dxa"/>
          </w:tcPr>
          <w:p w14:paraId="2A6B0085" w14:textId="77777777" w:rsidR="003D211A" w:rsidRPr="00A14D63" w:rsidRDefault="003D211A" w:rsidP="003D211A">
            <w:pPr>
              <w:spacing w:line="240" w:lineRule="atLeast"/>
              <w:ind w:right="-108"/>
              <w:jc w:val="both"/>
              <w:rPr>
                <w:szCs w:val="22"/>
              </w:rPr>
            </w:pPr>
          </w:p>
        </w:tc>
        <w:tc>
          <w:tcPr>
            <w:tcW w:w="1351" w:type="dxa"/>
          </w:tcPr>
          <w:p w14:paraId="65FFBA24" w14:textId="77777777" w:rsidR="003D211A" w:rsidRPr="00C2572A" w:rsidRDefault="003D211A" w:rsidP="003D211A">
            <w:pPr>
              <w:pStyle w:val="acctfourfigures"/>
              <w:tabs>
                <w:tab w:val="clear" w:pos="765"/>
                <w:tab w:val="decimal" w:pos="640"/>
              </w:tabs>
              <w:spacing w:line="240" w:lineRule="atLeast"/>
              <w:ind w:right="-10"/>
              <w:rPr>
                <w:szCs w:val="22"/>
              </w:rPr>
            </w:pPr>
          </w:p>
        </w:tc>
        <w:tc>
          <w:tcPr>
            <w:tcW w:w="181" w:type="dxa"/>
          </w:tcPr>
          <w:p w14:paraId="1E94F064" w14:textId="77777777" w:rsidR="003D211A" w:rsidRPr="00C2572A" w:rsidRDefault="003D211A" w:rsidP="003D211A">
            <w:pPr>
              <w:tabs>
                <w:tab w:val="decimal" w:pos="910"/>
              </w:tabs>
              <w:ind w:right="-10"/>
              <w:rPr>
                <w:szCs w:val="22"/>
              </w:rPr>
            </w:pPr>
          </w:p>
        </w:tc>
        <w:tc>
          <w:tcPr>
            <w:tcW w:w="1259" w:type="dxa"/>
          </w:tcPr>
          <w:p w14:paraId="52D6E2BA" w14:textId="77777777" w:rsidR="003D211A" w:rsidRPr="00C2572A" w:rsidRDefault="003D211A" w:rsidP="003D211A">
            <w:pPr>
              <w:tabs>
                <w:tab w:val="decimal" w:pos="660"/>
              </w:tabs>
              <w:ind w:right="-10"/>
              <w:rPr>
                <w:szCs w:val="22"/>
              </w:rPr>
            </w:pPr>
          </w:p>
        </w:tc>
        <w:tc>
          <w:tcPr>
            <w:tcW w:w="181" w:type="dxa"/>
          </w:tcPr>
          <w:p w14:paraId="18C4CE77" w14:textId="77777777" w:rsidR="003D211A" w:rsidRPr="00C2572A" w:rsidRDefault="003D211A" w:rsidP="003D211A">
            <w:pPr>
              <w:tabs>
                <w:tab w:val="decimal" w:pos="910"/>
              </w:tabs>
              <w:ind w:right="-10"/>
              <w:rPr>
                <w:szCs w:val="22"/>
              </w:rPr>
            </w:pPr>
          </w:p>
        </w:tc>
        <w:tc>
          <w:tcPr>
            <w:tcW w:w="1170" w:type="dxa"/>
          </w:tcPr>
          <w:p w14:paraId="51317D5A" w14:textId="77777777" w:rsidR="003D211A" w:rsidRPr="001E1D9A" w:rsidRDefault="003D211A" w:rsidP="001E1D9A">
            <w:pPr>
              <w:pStyle w:val="acctfourfigures"/>
              <w:tabs>
                <w:tab w:val="clear" w:pos="765"/>
                <w:tab w:val="decimal" w:pos="825"/>
              </w:tabs>
              <w:spacing w:line="240" w:lineRule="atLeast"/>
              <w:ind w:right="-10"/>
            </w:pPr>
          </w:p>
        </w:tc>
        <w:tc>
          <w:tcPr>
            <w:tcW w:w="180" w:type="dxa"/>
          </w:tcPr>
          <w:p w14:paraId="72A2C287" w14:textId="77777777" w:rsidR="003D211A" w:rsidRPr="00C2572A" w:rsidRDefault="003D211A" w:rsidP="003D211A">
            <w:pPr>
              <w:tabs>
                <w:tab w:val="decimal" w:pos="910"/>
              </w:tabs>
              <w:ind w:right="-10"/>
              <w:rPr>
                <w:szCs w:val="22"/>
              </w:rPr>
            </w:pPr>
          </w:p>
        </w:tc>
        <w:tc>
          <w:tcPr>
            <w:tcW w:w="1260" w:type="dxa"/>
          </w:tcPr>
          <w:p w14:paraId="690DB744" w14:textId="77777777" w:rsidR="003D211A" w:rsidRPr="00C2572A" w:rsidRDefault="003D211A" w:rsidP="003D211A">
            <w:pPr>
              <w:pStyle w:val="acctfourfigures"/>
              <w:tabs>
                <w:tab w:val="clear" w:pos="765"/>
                <w:tab w:val="decimal" w:pos="910"/>
              </w:tabs>
              <w:spacing w:line="240" w:lineRule="atLeast"/>
              <w:ind w:right="-10"/>
            </w:pPr>
          </w:p>
        </w:tc>
      </w:tr>
      <w:tr w:rsidR="003D211A" w:rsidRPr="00A14D63" w14:paraId="4ACC4DEE" w14:textId="77777777" w:rsidTr="00D12B0D">
        <w:trPr>
          <w:cantSplit/>
        </w:trPr>
        <w:tc>
          <w:tcPr>
            <w:tcW w:w="3985" w:type="dxa"/>
          </w:tcPr>
          <w:p w14:paraId="1475183E" w14:textId="77777777" w:rsidR="003D211A" w:rsidRPr="00A14D63" w:rsidRDefault="003D211A" w:rsidP="003D211A">
            <w:pPr>
              <w:spacing w:line="240" w:lineRule="atLeast"/>
              <w:rPr>
                <w:szCs w:val="22"/>
              </w:rPr>
            </w:pPr>
            <w:r w:rsidRPr="00A14D63">
              <w:rPr>
                <w:b/>
                <w:bCs/>
                <w:szCs w:val="22"/>
              </w:rPr>
              <w:t>Associates</w:t>
            </w:r>
          </w:p>
        </w:tc>
        <w:tc>
          <w:tcPr>
            <w:tcW w:w="1351" w:type="dxa"/>
          </w:tcPr>
          <w:p w14:paraId="6B2FADE8" w14:textId="77777777" w:rsidR="003D211A" w:rsidRPr="00A14D63" w:rsidRDefault="003D211A" w:rsidP="003D211A">
            <w:pPr>
              <w:tabs>
                <w:tab w:val="decimal" w:pos="910"/>
              </w:tabs>
              <w:ind w:right="-10"/>
              <w:rPr>
                <w:szCs w:val="22"/>
              </w:rPr>
            </w:pPr>
          </w:p>
        </w:tc>
        <w:tc>
          <w:tcPr>
            <w:tcW w:w="181" w:type="dxa"/>
          </w:tcPr>
          <w:p w14:paraId="1F2F7DA4" w14:textId="77777777" w:rsidR="003D211A" w:rsidRPr="00A14D63" w:rsidRDefault="003D211A" w:rsidP="003D211A">
            <w:pPr>
              <w:tabs>
                <w:tab w:val="decimal" w:pos="910"/>
              </w:tabs>
              <w:ind w:right="-10"/>
              <w:rPr>
                <w:szCs w:val="22"/>
              </w:rPr>
            </w:pPr>
          </w:p>
        </w:tc>
        <w:tc>
          <w:tcPr>
            <w:tcW w:w="1259" w:type="dxa"/>
          </w:tcPr>
          <w:p w14:paraId="7BF3C6D4" w14:textId="77777777" w:rsidR="003D211A" w:rsidRPr="00A14D63" w:rsidRDefault="003D211A" w:rsidP="003D211A">
            <w:pPr>
              <w:tabs>
                <w:tab w:val="decimal" w:pos="660"/>
              </w:tabs>
              <w:ind w:right="-10"/>
              <w:rPr>
                <w:szCs w:val="22"/>
              </w:rPr>
            </w:pPr>
          </w:p>
        </w:tc>
        <w:tc>
          <w:tcPr>
            <w:tcW w:w="181" w:type="dxa"/>
          </w:tcPr>
          <w:p w14:paraId="521FB371" w14:textId="77777777" w:rsidR="003D211A" w:rsidRPr="00A14D63" w:rsidRDefault="003D211A" w:rsidP="003D211A">
            <w:pPr>
              <w:tabs>
                <w:tab w:val="decimal" w:pos="910"/>
              </w:tabs>
              <w:ind w:right="-10"/>
              <w:rPr>
                <w:szCs w:val="22"/>
              </w:rPr>
            </w:pPr>
          </w:p>
        </w:tc>
        <w:tc>
          <w:tcPr>
            <w:tcW w:w="1170" w:type="dxa"/>
          </w:tcPr>
          <w:p w14:paraId="2533DCC8" w14:textId="77777777" w:rsidR="003D211A" w:rsidRPr="001E1D9A" w:rsidRDefault="003D211A" w:rsidP="001E1D9A">
            <w:pPr>
              <w:pStyle w:val="acctfourfigures"/>
              <w:tabs>
                <w:tab w:val="clear" w:pos="765"/>
                <w:tab w:val="decimal" w:pos="825"/>
              </w:tabs>
              <w:spacing w:line="240" w:lineRule="atLeast"/>
              <w:ind w:right="-10"/>
            </w:pPr>
          </w:p>
        </w:tc>
        <w:tc>
          <w:tcPr>
            <w:tcW w:w="180" w:type="dxa"/>
          </w:tcPr>
          <w:p w14:paraId="51A99941" w14:textId="77777777" w:rsidR="003D211A" w:rsidRPr="00A85842" w:rsidRDefault="003D211A" w:rsidP="003D211A">
            <w:pPr>
              <w:tabs>
                <w:tab w:val="decimal" w:pos="910"/>
              </w:tabs>
              <w:ind w:right="-10"/>
              <w:rPr>
                <w:b/>
                <w:bCs/>
                <w:szCs w:val="22"/>
              </w:rPr>
            </w:pPr>
          </w:p>
        </w:tc>
        <w:tc>
          <w:tcPr>
            <w:tcW w:w="1260" w:type="dxa"/>
          </w:tcPr>
          <w:p w14:paraId="72694015" w14:textId="77777777" w:rsidR="003D211A" w:rsidRPr="00A85842" w:rsidRDefault="003D211A" w:rsidP="003D211A">
            <w:pPr>
              <w:pStyle w:val="acctfourfigures"/>
              <w:tabs>
                <w:tab w:val="clear" w:pos="765"/>
                <w:tab w:val="decimal" w:pos="910"/>
              </w:tabs>
              <w:spacing w:line="240" w:lineRule="atLeast"/>
              <w:ind w:right="-10"/>
              <w:rPr>
                <w:b/>
                <w:bCs/>
                <w:szCs w:val="22"/>
              </w:rPr>
            </w:pPr>
          </w:p>
        </w:tc>
      </w:tr>
      <w:tr w:rsidR="003D211A" w:rsidRPr="00A14D63" w14:paraId="0E65BA07" w14:textId="77777777" w:rsidTr="00D12B0D">
        <w:trPr>
          <w:cantSplit/>
        </w:trPr>
        <w:tc>
          <w:tcPr>
            <w:tcW w:w="3985" w:type="dxa"/>
          </w:tcPr>
          <w:p w14:paraId="1AD6774F" w14:textId="77777777" w:rsidR="003D211A" w:rsidRPr="00A14D63" w:rsidRDefault="003D211A" w:rsidP="003D211A">
            <w:pPr>
              <w:spacing w:line="240" w:lineRule="atLeast"/>
              <w:rPr>
                <w:szCs w:val="22"/>
              </w:rPr>
            </w:pPr>
            <w:r w:rsidRPr="00A14D63">
              <w:rPr>
                <w:szCs w:val="22"/>
              </w:rPr>
              <w:t>Interest income</w:t>
            </w:r>
          </w:p>
        </w:tc>
        <w:tc>
          <w:tcPr>
            <w:tcW w:w="1351" w:type="dxa"/>
          </w:tcPr>
          <w:p w14:paraId="30ABCEFE" w14:textId="240DBDA8" w:rsidR="003D211A" w:rsidRPr="00C2572A" w:rsidRDefault="001E1D9A" w:rsidP="003D211A">
            <w:pPr>
              <w:tabs>
                <w:tab w:val="decimal" w:pos="910"/>
              </w:tabs>
              <w:ind w:right="-10"/>
              <w:rPr>
                <w:szCs w:val="22"/>
              </w:rPr>
            </w:pPr>
            <w:r w:rsidRPr="001E1D9A">
              <w:rPr>
                <w:szCs w:val="22"/>
              </w:rPr>
              <w:t>58,987</w:t>
            </w:r>
          </w:p>
        </w:tc>
        <w:tc>
          <w:tcPr>
            <w:tcW w:w="181" w:type="dxa"/>
          </w:tcPr>
          <w:p w14:paraId="4A30B014" w14:textId="77777777" w:rsidR="003D211A" w:rsidRPr="00C2572A" w:rsidRDefault="003D211A" w:rsidP="003D211A">
            <w:pPr>
              <w:pStyle w:val="acctfourfigures"/>
              <w:tabs>
                <w:tab w:val="clear" w:pos="765"/>
                <w:tab w:val="decimal" w:pos="910"/>
              </w:tabs>
              <w:spacing w:line="240" w:lineRule="atLeast"/>
              <w:ind w:right="-10"/>
              <w:rPr>
                <w:szCs w:val="22"/>
              </w:rPr>
            </w:pPr>
          </w:p>
        </w:tc>
        <w:tc>
          <w:tcPr>
            <w:tcW w:w="1259" w:type="dxa"/>
          </w:tcPr>
          <w:p w14:paraId="48DFC5E2" w14:textId="40AD7EFA" w:rsidR="003D211A" w:rsidRPr="00F27C44" w:rsidRDefault="003D211A" w:rsidP="003D211A">
            <w:pPr>
              <w:pStyle w:val="acctfourfigures"/>
              <w:tabs>
                <w:tab w:val="clear" w:pos="765"/>
                <w:tab w:val="decimal" w:pos="910"/>
              </w:tabs>
              <w:spacing w:line="240" w:lineRule="atLeast"/>
              <w:ind w:right="-10"/>
            </w:pPr>
            <w:r w:rsidRPr="004B0036">
              <w:rPr>
                <w:szCs w:val="22"/>
              </w:rPr>
              <w:t>44,031</w:t>
            </w:r>
          </w:p>
        </w:tc>
        <w:tc>
          <w:tcPr>
            <w:tcW w:w="181" w:type="dxa"/>
          </w:tcPr>
          <w:p w14:paraId="4BB7480B" w14:textId="77777777" w:rsidR="003D211A" w:rsidRPr="00C2572A" w:rsidRDefault="003D211A" w:rsidP="003D211A">
            <w:pPr>
              <w:pStyle w:val="acctfourfigures"/>
              <w:tabs>
                <w:tab w:val="clear" w:pos="765"/>
                <w:tab w:val="decimal" w:pos="910"/>
              </w:tabs>
              <w:spacing w:line="240" w:lineRule="atLeast"/>
              <w:ind w:right="-10"/>
              <w:rPr>
                <w:szCs w:val="22"/>
              </w:rPr>
            </w:pPr>
          </w:p>
        </w:tc>
        <w:tc>
          <w:tcPr>
            <w:tcW w:w="1170" w:type="dxa"/>
          </w:tcPr>
          <w:p w14:paraId="515398C6" w14:textId="439EBEDD" w:rsidR="003D211A" w:rsidRPr="001E1D9A" w:rsidRDefault="001E1D9A" w:rsidP="001E1D9A">
            <w:pPr>
              <w:pStyle w:val="acctfourfigures"/>
              <w:tabs>
                <w:tab w:val="clear" w:pos="765"/>
                <w:tab w:val="decimal" w:pos="735"/>
              </w:tabs>
              <w:spacing w:line="240" w:lineRule="atLeast"/>
              <w:ind w:right="-10"/>
              <w:rPr>
                <w:szCs w:val="22"/>
              </w:rPr>
            </w:pPr>
            <w:r w:rsidRPr="001E1D9A">
              <w:rPr>
                <w:szCs w:val="22"/>
              </w:rPr>
              <w:t>-</w:t>
            </w:r>
          </w:p>
        </w:tc>
        <w:tc>
          <w:tcPr>
            <w:tcW w:w="180" w:type="dxa"/>
          </w:tcPr>
          <w:p w14:paraId="0F18C869" w14:textId="77777777" w:rsidR="003D211A" w:rsidRPr="00C2572A" w:rsidRDefault="003D211A" w:rsidP="003D211A">
            <w:pPr>
              <w:pStyle w:val="acctfourfigures"/>
              <w:tabs>
                <w:tab w:val="clear" w:pos="765"/>
                <w:tab w:val="decimal" w:pos="910"/>
              </w:tabs>
              <w:spacing w:line="240" w:lineRule="atLeast"/>
              <w:ind w:right="-10"/>
              <w:rPr>
                <w:szCs w:val="22"/>
              </w:rPr>
            </w:pPr>
          </w:p>
        </w:tc>
        <w:tc>
          <w:tcPr>
            <w:tcW w:w="1260" w:type="dxa"/>
          </w:tcPr>
          <w:p w14:paraId="44CD2DE0" w14:textId="61CD8629" w:rsidR="003D211A" w:rsidRPr="00C2572A" w:rsidRDefault="003D211A" w:rsidP="003D211A">
            <w:pPr>
              <w:tabs>
                <w:tab w:val="decimal" w:pos="718"/>
              </w:tabs>
              <w:ind w:right="-10"/>
              <w:rPr>
                <w:szCs w:val="22"/>
              </w:rPr>
            </w:pPr>
            <w:r>
              <w:rPr>
                <w:szCs w:val="22"/>
              </w:rPr>
              <w:t>-</w:t>
            </w:r>
          </w:p>
        </w:tc>
      </w:tr>
      <w:tr w:rsidR="003D211A" w:rsidRPr="00A14D63" w14:paraId="673CEB07" w14:textId="77777777" w:rsidTr="00D12B0D">
        <w:trPr>
          <w:cantSplit/>
        </w:trPr>
        <w:tc>
          <w:tcPr>
            <w:tcW w:w="3985" w:type="dxa"/>
          </w:tcPr>
          <w:p w14:paraId="6F9E553D" w14:textId="4C9F1455" w:rsidR="003D211A" w:rsidRPr="00A14D63" w:rsidRDefault="003D211A" w:rsidP="003D211A">
            <w:pPr>
              <w:spacing w:line="240" w:lineRule="atLeast"/>
              <w:rPr>
                <w:szCs w:val="22"/>
              </w:rPr>
            </w:pPr>
            <w:r w:rsidRPr="00A14D63">
              <w:rPr>
                <w:rFonts w:cs="Angsana New"/>
                <w:szCs w:val="28"/>
                <w:lang w:val="en-US" w:bidi="th-TH"/>
              </w:rPr>
              <w:t>Administrative expenses</w:t>
            </w:r>
          </w:p>
        </w:tc>
        <w:tc>
          <w:tcPr>
            <w:tcW w:w="1351" w:type="dxa"/>
          </w:tcPr>
          <w:p w14:paraId="2838F5EE" w14:textId="133DC441" w:rsidR="003D211A" w:rsidRPr="00C2572A" w:rsidRDefault="001E1D9A" w:rsidP="003D211A">
            <w:pPr>
              <w:tabs>
                <w:tab w:val="decimal" w:pos="910"/>
              </w:tabs>
              <w:ind w:right="-10"/>
              <w:rPr>
                <w:szCs w:val="22"/>
              </w:rPr>
            </w:pPr>
            <w:r w:rsidRPr="001E1D9A">
              <w:rPr>
                <w:szCs w:val="22"/>
              </w:rPr>
              <w:t>4,128</w:t>
            </w:r>
          </w:p>
        </w:tc>
        <w:tc>
          <w:tcPr>
            <w:tcW w:w="181" w:type="dxa"/>
          </w:tcPr>
          <w:p w14:paraId="2C3F6D2D" w14:textId="77777777" w:rsidR="003D211A" w:rsidRPr="00C2572A" w:rsidRDefault="003D211A" w:rsidP="003D211A">
            <w:pPr>
              <w:pStyle w:val="acctfourfigures"/>
              <w:tabs>
                <w:tab w:val="clear" w:pos="765"/>
                <w:tab w:val="decimal" w:pos="910"/>
              </w:tabs>
              <w:spacing w:line="240" w:lineRule="atLeast"/>
              <w:ind w:right="-10"/>
              <w:rPr>
                <w:szCs w:val="22"/>
              </w:rPr>
            </w:pPr>
          </w:p>
        </w:tc>
        <w:tc>
          <w:tcPr>
            <w:tcW w:w="1259" w:type="dxa"/>
            <w:vAlign w:val="bottom"/>
          </w:tcPr>
          <w:p w14:paraId="184C164A" w14:textId="533DB211" w:rsidR="003D211A" w:rsidRPr="00F27C44" w:rsidRDefault="003D211A" w:rsidP="003D211A">
            <w:pPr>
              <w:pStyle w:val="acctfourfigures"/>
              <w:tabs>
                <w:tab w:val="clear" w:pos="765"/>
                <w:tab w:val="decimal" w:pos="910"/>
              </w:tabs>
              <w:spacing w:line="240" w:lineRule="atLeast"/>
              <w:ind w:right="-10"/>
            </w:pPr>
            <w:r w:rsidRPr="004B0036">
              <w:rPr>
                <w:szCs w:val="22"/>
                <w:lang w:val="en-US"/>
              </w:rPr>
              <w:t>3,852</w:t>
            </w:r>
          </w:p>
        </w:tc>
        <w:tc>
          <w:tcPr>
            <w:tcW w:w="181" w:type="dxa"/>
          </w:tcPr>
          <w:p w14:paraId="39FFDE8A" w14:textId="77777777" w:rsidR="003D211A" w:rsidRPr="00C2572A" w:rsidRDefault="003D211A" w:rsidP="003D211A">
            <w:pPr>
              <w:pStyle w:val="acctfourfigures"/>
              <w:tabs>
                <w:tab w:val="clear" w:pos="765"/>
                <w:tab w:val="decimal" w:pos="640"/>
              </w:tabs>
              <w:spacing w:line="240" w:lineRule="atLeast"/>
              <w:ind w:right="-10"/>
              <w:rPr>
                <w:szCs w:val="22"/>
              </w:rPr>
            </w:pPr>
          </w:p>
        </w:tc>
        <w:tc>
          <w:tcPr>
            <w:tcW w:w="1170" w:type="dxa"/>
          </w:tcPr>
          <w:p w14:paraId="28091CD1" w14:textId="3C0D088A" w:rsidR="003D211A" w:rsidRPr="001E1D9A" w:rsidRDefault="001E1D9A" w:rsidP="001E1D9A">
            <w:pPr>
              <w:pStyle w:val="acctfourfigures"/>
              <w:tabs>
                <w:tab w:val="clear" w:pos="765"/>
                <w:tab w:val="decimal" w:pos="735"/>
              </w:tabs>
              <w:spacing w:line="240" w:lineRule="atLeast"/>
              <w:ind w:right="-10"/>
              <w:rPr>
                <w:szCs w:val="22"/>
              </w:rPr>
            </w:pPr>
            <w:r w:rsidRPr="001E1D9A">
              <w:rPr>
                <w:szCs w:val="22"/>
              </w:rPr>
              <w:t>-</w:t>
            </w:r>
          </w:p>
        </w:tc>
        <w:tc>
          <w:tcPr>
            <w:tcW w:w="180" w:type="dxa"/>
          </w:tcPr>
          <w:p w14:paraId="00A338C0" w14:textId="77777777" w:rsidR="003D211A" w:rsidRPr="00C2572A" w:rsidRDefault="003D211A" w:rsidP="003D211A">
            <w:pPr>
              <w:pStyle w:val="acctfourfigures"/>
              <w:tabs>
                <w:tab w:val="clear" w:pos="765"/>
                <w:tab w:val="decimal" w:pos="910"/>
              </w:tabs>
              <w:spacing w:line="240" w:lineRule="atLeast"/>
              <w:ind w:right="-10"/>
              <w:rPr>
                <w:szCs w:val="22"/>
              </w:rPr>
            </w:pPr>
          </w:p>
        </w:tc>
        <w:tc>
          <w:tcPr>
            <w:tcW w:w="1260" w:type="dxa"/>
          </w:tcPr>
          <w:p w14:paraId="10C4C16B" w14:textId="24A0B175" w:rsidR="003D211A" w:rsidRPr="00C2572A" w:rsidRDefault="003D211A" w:rsidP="003D211A">
            <w:pPr>
              <w:tabs>
                <w:tab w:val="decimal" w:pos="718"/>
              </w:tabs>
              <w:ind w:right="-10"/>
              <w:rPr>
                <w:szCs w:val="22"/>
              </w:rPr>
            </w:pPr>
            <w:r>
              <w:rPr>
                <w:szCs w:val="22"/>
              </w:rPr>
              <w:t>-</w:t>
            </w:r>
          </w:p>
        </w:tc>
      </w:tr>
      <w:tr w:rsidR="003D211A" w:rsidRPr="00A14D63" w14:paraId="64049BAC" w14:textId="77777777" w:rsidTr="00D12B0D">
        <w:trPr>
          <w:cantSplit/>
        </w:trPr>
        <w:tc>
          <w:tcPr>
            <w:tcW w:w="3985" w:type="dxa"/>
          </w:tcPr>
          <w:p w14:paraId="63F677C4" w14:textId="77777777" w:rsidR="003D211A" w:rsidRPr="00A14D63" w:rsidRDefault="003D211A" w:rsidP="003D211A">
            <w:pPr>
              <w:spacing w:line="240" w:lineRule="atLeast"/>
              <w:rPr>
                <w:rFonts w:cs="Angsana New"/>
                <w:szCs w:val="28"/>
                <w:lang w:val="en-US" w:bidi="th-TH"/>
              </w:rPr>
            </w:pPr>
          </w:p>
        </w:tc>
        <w:tc>
          <w:tcPr>
            <w:tcW w:w="1351" w:type="dxa"/>
          </w:tcPr>
          <w:p w14:paraId="015D795E" w14:textId="77777777" w:rsidR="003D211A" w:rsidRDefault="003D211A" w:rsidP="003D211A">
            <w:pPr>
              <w:tabs>
                <w:tab w:val="decimal" w:pos="910"/>
              </w:tabs>
              <w:ind w:right="-10"/>
              <w:rPr>
                <w:szCs w:val="22"/>
              </w:rPr>
            </w:pPr>
          </w:p>
        </w:tc>
        <w:tc>
          <w:tcPr>
            <w:tcW w:w="181" w:type="dxa"/>
          </w:tcPr>
          <w:p w14:paraId="7A05B27C" w14:textId="77777777" w:rsidR="003D211A" w:rsidRPr="00C2572A" w:rsidRDefault="003D211A" w:rsidP="003D211A">
            <w:pPr>
              <w:pStyle w:val="acctfourfigures"/>
              <w:tabs>
                <w:tab w:val="clear" w:pos="765"/>
                <w:tab w:val="decimal" w:pos="910"/>
              </w:tabs>
              <w:spacing w:line="240" w:lineRule="atLeast"/>
              <w:ind w:right="-10"/>
              <w:rPr>
                <w:szCs w:val="22"/>
              </w:rPr>
            </w:pPr>
          </w:p>
        </w:tc>
        <w:tc>
          <w:tcPr>
            <w:tcW w:w="1259" w:type="dxa"/>
          </w:tcPr>
          <w:p w14:paraId="479D26C0" w14:textId="77777777" w:rsidR="003D211A" w:rsidRPr="00F27C44" w:rsidRDefault="003D211A" w:rsidP="003D211A">
            <w:pPr>
              <w:pStyle w:val="acctfourfigures"/>
              <w:tabs>
                <w:tab w:val="clear" w:pos="765"/>
                <w:tab w:val="decimal" w:pos="910"/>
              </w:tabs>
              <w:spacing w:line="240" w:lineRule="atLeast"/>
              <w:ind w:right="-10"/>
            </w:pPr>
          </w:p>
        </w:tc>
        <w:tc>
          <w:tcPr>
            <w:tcW w:w="181" w:type="dxa"/>
          </w:tcPr>
          <w:p w14:paraId="72E461BF" w14:textId="77777777" w:rsidR="003D211A" w:rsidRPr="00C2572A" w:rsidRDefault="003D211A" w:rsidP="003D211A">
            <w:pPr>
              <w:pStyle w:val="acctfourfigures"/>
              <w:tabs>
                <w:tab w:val="clear" w:pos="765"/>
                <w:tab w:val="decimal" w:pos="640"/>
              </w:tabs>
              <w:spacing w:line="240" w:lineRule="atLeast"/>
              <w:ind w:right="-10"/>
              <w:rPr>
                <w:szCs w:val="22"/>
              </w:rPr>
            </w:pPr>
          </w:p>
        </w:tc>
        <w:tc>
          <w:tcPr>
            <w:tcW w:w="1170" w:type="dxa"/>
          </w:tcPr>
          <w:p w14:paraId="3E86DFF6" w14:textId="77777777" w:rsidR="003D211A" w:rsidRPr="001E1D9A" w:rsidRDefault="003D211A" w:rsidP="001E1D9A">
            <w:pPr>
              <w:pStyle w:val="acctfourfigures"/>
              <w:tabs>
                <w:tab w:val="clear" w:pos="765"/>
                <w:tab w:val="decimal" w:pos="825"/>
              </w:tabs>
              <w:spacing w:line="240" w:lineRule="atLeast"/>
              <w:ind w:right="-10"/>
            </w:pPr>
          </w:p>
        </w:tc>
        <w:tc>
          <w:tcPr>
            <w:tcW w:w="180" w:type="dxa"/>
          </w:tcPr>
          <w:p w14:paraId="574AB8B5" w14:textId="77777777" w:rsidR="003D211A" w:rsidRPr="00C2572A" w:rsidRDefault="003D211A" w:rsidP="003D211A">
            <w:pPr>
              <w:pStyle w:val="acctfourfigures"/>
              <w:tabs>
                <w:tab w:val="clear" w:pos="765"/>
                <w:tab w:val="decimal" w:pos="910"/>
              </w:tabs>
              <w:spacing w:line="240" w:lineRule="atLeast"/>
              <w:ind w:right="-10"/>
              <w:rPr>
                <w:szCs w:val="22"/>
              </w:rPr>
            </w:pPr>
          </w:p>
        </w:tc>
        <w:tc>
          <w:tcPr>
            <w:tcW w:w="1260" w:type="dxa"/>
          </w:tcPr>
          <w:p w14:paraId="689CD783" w14:textId="77777777" w:rsidR="003D211A" w:rsidRDefault="003D211A" w:rsidP="003D211A">
            <w:pPr>
              <w:tabs>
                <w:tab w:val="decimal" w:pos="718"/>
              </w:tabs>
              <w:ind w:right="-10"/>
              <w:rPr>
                <w:szCs w:val="22"/>
              </w:rPr>
            </w:pPr>
          </w:p>
        </w:tc>
      </w:tr>
      <w:tr w:rsidR="003D211A" w:rsidRPr="00A14D63" w14:paraId="05A6BE2F" w14:textId="77777777" w:rsidTr="00D12B0D">
        <w:trPr>
          <w:cantSplit/>
        </w:trPr>
        <w:tc>
          <w:tcPr>
            <w:tcW w:w="3985" w:type="dxa"/>
          </w:tcPr>
          <w:p w14:paraId="07DADE60" w14:textId="77777777" w:rsidR="003D211A" w:rsidRPr="00A14D63" w:rsidRDefault="003D211A" w:rsidP="003D211A">
            <w:pPr>
              <w:spacing w:line="240" w:lineRule="atLeast"/>
              <w:rPr>
                <w:rFonts w:cs="Angsana New"/>
                <w:szCs w:val="28"/>
                <w:lang w:val="en-US" w:bidi="th-TH"/>
              </w:rPr>
            </w:pPr>
          </w:p>
        </w:tc>
        <w:tc>
          <w:tcPr>
            <w:tcW w:w="1351" w:type="dxa"/>
          </w:tcPr>
          <w:p w14:paraId="7291CA96" w14:textId="77777777" w:rsidR="003D211A" w:rsidRDefault="003D211A" w:rsidP="003D211A">
            <w:pPr>
              <w:tabs>
                <w:tab w:val="decimal" w:pos="910"/>
              </w:tabs>
              <w:ind w:right="-10"/>
              <w:rPr>
                <w:szCs w:val="22"/>
              </w:rPr>
            </w:pPr>
          </w:p>
        </w:tc>
        <w:tc>
          <w:tcPr>
            <w:tcW w:w="181" w:type="dxa"/>
          </w:tcPr>
          <w:p w14:paraId="5E15C1CB" w14:textId="77777777" w:rsidR="003D211A" w:rsidRPr="00C2572A" w:rsidRDefault="003D211A" w:rsidP="003D211A">
            <w:pPr>
              <w:pStyle w:val="acctfourfigures"/>
              <w:tabs>
                <w:tab w:val="clear" w:pos="765"/>
                <w:tab w:val="decimal" w:pos="910"/>
              </w:tabs>
              <w:spacing w:line="240" w:lineRule="atLeast"/>
              <w:ind w:right="-10"/>
              <w:rPr>
                <w:szCs w:val="22"/>
              </w:rPr>
            </w:pPr>
          </w:p>
        </w:tc>
        <w:tc>
          <w:tcPr>
            <w:tcW w:w="1259" w:type="dxa"/>
          </w:tcPr>
          <w:p w14:paraId="03B878C5" w14:textId="77777777" w:rsidR="003D211A" w:rsidRPr="00F27C44" w:rsidRDefault="003D211A" w:rsidP="003D211A">
            <w:pPr>
              <w:pStyle w:val="acctfourfigures"/>
              <w:tabs>
                <w:tab w:val="clear" w:pos="765"/>
                <w:tab w:val="decimal" w:pos="910"/>
              </w:tabs>
              <w:spacing w:line="240" w:lineRule="atLeast"/>
              <w:ind w:right="-10"/>
            </w:pPr>
          </w:p>
        </w:tc>
        <w:tc>
          <w:tcPr>
            <w:tcW w:w="181" w:type="dxa"/>
          </w:tcPr>
          <w:p w14:paraId="56FDBFE2" w14:textId="77777777" w:rsidR="003D211A" w:rsidRPr="00C2572A" w:rsidRDefault="003D211A" w:rsidP="003D211A">
            <w:pPr>
              <w:pStyle w:val="acctfourfigures"/>
              <w:tabs>
                <w:tab w:val="clear" w:pos="765"/>
                <w:tab w:val="decimal" w:pos="640"/>
              </w:tabs>
              <w:spacing w:line="240" w:lineRule="atLeast"/>
              <w:ind w:right="-10"/>
              <w:rPr>
                <w:szCs w:val="22"/>
              </w:rPr>
            </w:pPr>
          </w:p>
        </w:tc>
        <w:tc>
          <w:tcPr>
            <w:tcW w:w="1170" w:type="dxa"/>
          </w:tcPr>
          <w:p w14:paraId="5FB72248" w14:textId="77777777" w:rsidR="003D211A" w:rsidRPr="001E1D9A" w:rsidRDefault="003D211A" w:rsidP="001E1D9A">
            <w:pPr>
              <w:pStyle w:val="acctfourfigures"/>
              <w:tabs>
                <w:tab w:val="clear" w:pos="765"/>
                <w:tab w:val="decimal" w:pos="825"/>
              </w:tabs>
              <w:spacing w:line="240" w:lineRule="atLeast"/>
              <w:ind w:right="-10"/>
            </w:pPr>
          </w:p>
        </w:tc>
        <w:tc>
          <w:tcPr>
            <w:tcW w:w="180" w:type="dxa"/>
          </w:tcPr>
          <w:p w14:paraId="0FAB148D" w14:textId="77777777" w:rsidR="003D211A" w:rsidRPr="00C2572A" w:rsidRDefault="003D211A" w:rsidP="003D211A">
            <w:pPr>
              <w:pStyle w:val="acctfourfigures"/>
              <w:tabs>
                <w:tab w:val="clear" w:pos="765"/>
                <w:tab w:val="decimal" w:pos="910"/>
              </w:tabs>
              <w:spacing w:line="240" w:lineRule="atLeast"/>
              <w:ind w:right="-10"/>
              <w:rPr>
                <w:szCs w:val="22"/>
              </w:rPr>
            </w:pPr>
          </w:p>
        </w:tc>
        <w:tc>
          <w:tcPr>
            <w:tcW w:w="1260" w:type="dxa"/>
          </w:tcPr>
          <w:p w14:paraId="31402A62" w14:textId="77777777" w:rsidR="003D211A" w:rsidRDefault="003D211A" w:rsidP="003D211A">
            <w:pPr>
              <w:tabs>
                <w:tab w:val="decimal" w:pos="718"/>
              </w:tabs>
              <w:ind w:right="-10"/>
              <w:rPr>
                <w:szCs w:val="22"/>
              </w:rPr>
            </w:pPr>
          </w:p>
        </w:tc>
      </w:tr>
      <w:tr w:rsidR="003D211A" w:rsidRPr="00A14D63" w14:paraId="3A7D557B" w14:textId="77777777" w:rsidTr="00D12B0D">
        <w:trPr>
          <w:cantSplit/>
        </w:trPr>
        <w:tc>
          <w:tcPr>
            <w:tcW w:w="3985" w:type="dxa"/>
          </w:tcPr>
          <w:p w14:paraId="7A32A0DD" w14:textId="77777777" w:rsidR="003D211A" w:rsidRPr="00A14D63" w:rsidRDefault="003D211A" w:rsidP="003D211A">
            <w:pPr>
              <w:rPr>
                <w:szCs w:val="22"/>
              </w:rPr>
            </w:pPr>
            <w:r w:rsidRPr="00A14D63">
              <w:rPr>
                <w:b/>
                <w:bCs/>
                <w:szCs w:val="22"/>
              </w:rPr>
              <w:lastRenderedPageBreak/>
              <w:t>Other related parties</w:t>
            </w:r>
          </w:p>
        </w:tc>
        <w:tc>
          <w:tcPr>
            <w:tcW w:w="1351" w:type="dxa"/>
          </w:tcPr>
          <w:p w14:paraId="0352374C" w14:textId="77777777" w:rsidR="003D211A" w:rsidRPr="00A14D63" w:rsidRDefault="003D211A" w:rsidP="003D211A">
            <w:pPr>
              <w:tabs>
                <w:tab w:val="decimal" w:pos="910"/>
              </w:tabs>
              <w:ind w:right="-10"/>
              <w:rPr>
                <w:szCs w:val="22"/>
              </w:rPr>
            </w:pPr>
          </w:p>
        </w:tc>
        <w:tc>
          <w:tcPr>
            <w:tcW w:w="181" w:type="dxa"/>
          </w:tcPr>
          <w:p w14:paraId="04201F94" w14:textId="77777777" w:rsidR="003D211A" w:rsidRPr="00A14D63" w:rsidRDefault="003D211A" w:rsidP="003D211A">
            <w:pPr>
              <w:pStyle w:val="acctfourfigures"/>
              <w:tabs>
                <w:tab w:val="clear" w:pos="765"/>
                <w:tab w:val="decimal" w:pos="910"/>
              </w:tabs>
              <w:spacing w:line="240" w:lineRule="atLeast"/>
              <w:ind w:right="-10"/>
              <w:rPr>
                <w:szCs w:val="22"/>
              </w:rPr>
            </w:pPr>
          </w:p>
        </w:tc>
        <w:tc>
          <w:tcPr>
            <w:tcW w:w="1259" w:type="dxa"/>
          </w:tcPr>
          <w:p w14:paraId="5F681063" w14:textId="77777777" w:rsidR="003D211A" w:rsidRPr="00A14D63" w:rsidRDefault="003D211A" w:rsidP="003D211A">
            <w:pPr>
              <w:pStyle w:val="acctfourfigures"/>
              <w:tabs>
                <w:tab w:val="clear" w:pos="765"/>
                <w:tab w:val="decimal" w:pos="660"/>
              </w:tabs>
              <w:spacing w:line="240" w:lineRule="atLeast"/>
              <w:ind w:right="-10"/>
              <w:rPr>
                <w:szCs w:val="22"/>
              </w:rPr>
            </w:pPr>
          </w:p>
        </w:tc>
        <w:tc>
          <w:tcPr>
            <w:tcW w:w="181" w:type="dxa"/>
          </w:tcPr>
          <w:p w14:paraId="36498976" w14:textId="77777777" w:rsidR="003D211A" w:rsidRPr="00A14D63" w:rsidRDefault="003D211A" w:rsidP="003D211A">
            <w:pPr>
              <w:pStyle w:val="acctfourfigures"/>
              <w:tabs>
                <w:tab w:val="clear" w:pos="765"/>
                <w:tab w:val="decimal" w:pos="910"/>
              </w:tabs>
              <w:spacing w:line="240" w:lineRule="atLeast"/>
              <w:ind w:right="-10"/>
              <w:rPr>
                <w:szCs w:val="22"/>
              </w:rPr>
            </w:pPr>
          </w:p>
        </w:tc>
        <w:tc>
          <w:tcPr>
            <w:tcW w:w="1170" w:type="dxa"/>
          </w:tcPr>
          <w:p w14:paraId="3E2B46D0" w14:textId="77777777" w:rsidR="003D211A" w:rsidRPr="00A14D63" w:rsidRDefault="003D211A" w:rsidP="003D211A">
            <w:pPr>
              <w:pStyle w:val="acctfourfigures"/>
              <w:tabs>
                <w:tab w:val="clear" w:pos="765"/>
                <w:tab w:val="decimal" w:pos="660"/>
              </w:tabs>
              <w:spacing w:line="240" w:lineRule="atLeast"/>
              <w:ind w:right="-10"/>
              <w:rPr>
                <w:szCs w:val="22"/>
              </w:rPr>
            </w:pPr>
          </w:p>
        </w:tc>
        <w:tc>
          <w:tcPr>
            <w:tcW w:w="180" w:type="dxa"/>
          </w:tcPr>
          <w:p w14:paraId="1D487653" w14:textId="77777777" w:rsidR="003D211A" w:rsidRPr="00A14D63" w:rsidRDefault="003D211A" w:rsidP="003D211A">
            <w:pPr>
              <w:pStyle w:val="acctfourfigures"/>
              <w:tabs>
                <w:tab w:val="clear" w:pos="765"/>
                <w:tab w:val="decimal" w:pos="910"/>
              </w:tabs>
              <w:spacing w:line="240" w:lineRule="atLeast"/>
              <w:ind w:right="-10"/>
              <w:rPr>
                <w:szCs w:val="22"/>
              </w:rPr>
            </w:pPr>
          </w:p>
        </w:tc>
        <w:tc>
          <w:tcPr>
            <w:tcW w:w="1260" w:type="dxa"/>
          </w:tcPr>
          <w:p w14:paraId="7FF0230B" w14:textId="77777777" w:rsidR="003D211A" w:rsidRPr="00A14D63" w:rsidRDefault="003D211A" w:rsidP="003D211A">
            <w:pPr>
              <w:tabs>
                <w:tab w:val="decimal" w:pos="620"/>
              </w:tabs>
              <w:ind w:right="-10"/>
            </w:pPr>
          </w:p>
        </w:tc>
      </w:tr>
      <w:tr w:rsidR="003D211A" w:rsidRPr="00A14D63" w14:paraId="403C9CE7" w14:textId="77777777" w:rsidTr="00D12B0D">
        <w:trPr>
          <w:cantSplit/>
        </w:trPr>
        <w:tc>
          <w:tcPr>
            <w:tcW w:w="3985" w:type="dxa"/>
          </w:tcPr>
          <w:p w14:paraId="75452C84" w14:textId="77777777" w:rsidR="003D211A" w:rsidRPr="00A14D63" w:rsidRDefault="003D211A" w:rsidP="003D211A">
            <w:pPr>
              <w:rPr>
                <w:szCs w:val="22"/>
              </w:rPr>
            </w:pPr>
            <w:r w:rsidRPr="00A14D63">
              <w:rPr>
                <w:szCs w:val="22"/>
              </w:rPr>
              <w:t xml:space="preserve">Revenue from rental </w:t>
            </w:r>
            <w:r w:rsidRPr="00A14D63">
              <w:rPr>
                <w:szCs w:val="22"/>
                <w:lang w:val="en-US"/>
              </w:rPr>
              <w:t>and rendering service</w:t>
            </w:r>
          </w:p>
        </w:tc>
        <w:tc>
          <w:tcPr>
            <w:tcW w:w="1351" w:type="dxa"/>
          </w:tcPr>
          <w:p w14:paraId="79C9C62D" w14:textId="08D336B7" w:rsidR="003D211A" w:rsidRPr="00A14D63" w:rsidRDefault="001E1D9A" w:rsidP="00150618">
            <w:pPr>
              <w:tabs>
                <w:tab w:val="decimal" w:pos="910"/>
              </w:tabs>
              <w:ind w:right="-10"/>
              <w:rPr>
                <w:szCs w:val="22"/>
              </w:rPr>
            </w:pPr>
            <w:r w:rsidRPr="001E1D9A">
              <w:rPr>
                <w:szCs w:val="22"/>
              </w:rPr>
              <w:t>150,621</w:t>
            </w:r>
          </w:p>
        </w:tc>
        <w:tc>
          <w:tcPr>
            <w:tcW w:w="181" w:type="dxa"/>
          </w:tcPr>
          <w:p w14:paraId="4CC4A0DC" w14:textId="77777777" w:rsidR="003D211A" w:rsidRPr="00A14D63" w:rsidRDefault="003D211A" w:rsidP="003D211A">
            <w:pPr>
              <w:pStyle w:val="acctfourfigures"/>
              <w:tabs>
                <w:tab w:val="clear" w:pos="765"/>
                <w:tab w:val="decimal" w:pos="910"/>
              </w:tabs>
              <w:spacing w:line="240" w:lineRule="atLeast"/>
              <w:ind w:right="-10"/>
              <w:rPr>
                <w:szCs w:val="22"/>
              </w:rPr>
            </w:pPr>
          </w:p>
        </w:tc>
        <w:tc>
          <w:tcPr>
            <w:tcW w:w="1259" w:type="dxa"/>
          </w:tcPr>
          <w:p w14:paraId="2E5C0325" w14:textId="6927E20C" w:rsidR="003D211A" w:rsidRPr="00F27C44" w:rsidRDefault="003D211A" w:rsidP="00150618">
            <w:pPr>
              <w:pStyle w:val="acctfourfigures"/>
              <w:tabs>
                <w:tab w:val="clear" w:pos="765"/>
                <w:tab w:val="decimal" w:pos="996"/>
              </w:tabs>
              <w:spacing w:line="240" w:lineRule="atLeast"/>
              <w:ind w:right="-10"/>
            </w:pPr>
            <w:r w:rsidRPr="000B4F8E">
              <w:rPr>
                <w:szCs w:val="22"/>
              </w:rPr>
              <w:t>146,943</w:t>
            </w:r>
          </w:p>
        </w:tc>
        <w:tc>
          <w:tcPr>
            <w:tcW w:w="181" w:type="dxa"/>
          </w:tcPr>
          <w:p w14:paraId="1AF17983" w14:textId="77777777" w:rsidR="003D211A" w:rsidRPr="00A14D63" w:rsidRDefault="003D211A" w:rsidP="003D211A">
            <w:pPr>
              <w:pStyle w:val="acctfourfigures"/>
              <w:tabs>
                <w:tab w:val="clear" w:pos="765"/>
                <w:tab w:val="decimal" w:pos="910"/>
              </w:tabs>
              <w:spacing w:line="240" w:lineRule="atLeast"/>
              <w:ind w:right="-10"/>
              <w:rPr>
                <w:szCs w:val="22"/>
              </w:rPr>
            </w:pPr>
          </w:p>
        </w:tc>
        <w:tc>
          <w:tcPr>
            <w:tcW w:w="1170" w:type="dxa"/>
          </w:tcPr>
          <w:p w14:paraId="3CCF4C9D" w14:textId="6BF06BE9" w:rsidR="003D211A" w:rsidRPr="00A14D63" w:rsidRDefault="001E1D9A" w:rsidP="00150618">
            <w:pPr>
              <w:tabs>
                <w:tab w:val="decimal" w:pos="906"/>
              </w:tabs>
              <w:ind w:right="-10"/>
              <w:rPr>
                <w:szCs w:val="22"/>
              </w:rPr>
            </w:pPr>
            <w:r w:rsidRPr="001E1D9A">
              <w:rPr>
                <w:szCs w:val="22"/>
              </w:rPr>
              <w:t>80,454</w:t>
            </w:r>
          </w:p>
        </w:tc>
        <w:tc>
          <w:tcPr>
            <w:tcW w:w="180" w:type="dxa"/>
          </w:tcPr>
          <w:p w14:paraId="77BAFB73" w14:textId="77777777" w:rsidR="003D211A" w:rsidRPr="00A14D63" w:rsidRDefault="003D211A" w:rsidP="003D211A">
            <w:pPr>
              <w:pStyle w:val="acctfourfigures"/>
              <w:tabs>
                <w:tab w:val="clear" w:pos="765"/>
                <w:tab w:val="decimal" w:pos="910"/>
              </w:tabs>
              <w:spacing w:line="240" w:lineRule="atLeast"/>
              <w:ind w:right="-10"/>
              <w:rPr>
                <w:szCs w:val="22"/>
              </w:rPr>
            </w:pPr>
          </w:p>
        </w:tc>
        <w:tc>
          <w:tcPr>
            <w:tcW w:w="1260" w:type="dxa"/>
          </w:tcPr>
          <w:p w14:paraId="5B4D5181" w14:textId="4CCF5F3D" w:rsidR="003D211A" w:rsidRPr="00F27C44" w:rsidRDefault="003D211A" w:rsidP="00150618">
            <w:pPr>
              <w:pStyle w:val="acctfourfigures"/>
              <w:tabs>
                <w:tab w:val="clear" w:pos="765"/>
                <w:tab w:val="decimal" w:pos="910"/>
              </w:tabs>
              <w:spacing w:line="240" w:lineRule="atLeast"/>
              <w:ind w:right="-10"/>
            </w:pPr>
            <w:r w:rsidRPr="000B4F8E">
              <w:rPr>
                <w:szCs w:val="22"/>
              </w:rPr>
              <w:t>78,271</w:t>
            </w:r>
          </w:p>
        </w:tc>
      </w:tr>
      <w:tr w:rsidR="003D211A" w:rsidRPr="00A14D63" w14:paraId="4CB6C354" w14:textId="77777777" w:rsidTr="00D12B0D">
        <w:trPr>
          <w:cantSplit/>
        </w:trPr>
        <w:tc>
          <w:tcPr>
            <w:tcW w:w="3985" w:type="dxa"/>
          </w:tcPr>
          <w:p w14:paraId="705C17FE" w14:textId="77777777" w:rsidR="003D211A" w:rsidRPr="00A14D63" w:rsidRDefault="003D211A" w:rsidP="003D211A">
            <w:pPr>
              <w:spacing w:line="240" w:lineRule="atLeast"/>
              <w:rPr>
                <w:szCs w:val="22"/>
              </w:rPr>
            </w:pPr>
            <w:r w:rsidRPr="00A14D63">
              <w:rPr>
                <w:szCs w:val="22"/>
              </w:rPr>
              <w:t>Property management income</w:t>
            </w:r>
          </w:p>
        </w:tc>
        <w:tc>
          <w:tcPr>
            <w:tcW w:w="1351" w:type="dxa"/>
          </w:tcPr>
          <w:p w14:paraId="18114F75" w14:textId="0A3404A9" w:rsidR="003D211A" w:rsidRPr="00A14D63" w:rsidRDefault="001E1D9A" w:rsidP="003D211A">
            <w:pPr>
              <w:tabs>
                <w:tab w:val="decimal" w:pos="910"/>
              </w:tabs>
              <w:ind w:right="-10"/>
              <w:rPr>
                <w:szCs w:val="22"/>
              </w:rPr>
            </w:pPr>
            <w:r w:rsidRPr="001E1D9A">
              <w:rPr>
                <w:szCs w:val="22"/>
              </w:rPr>
              <w:t>16,751</w:t>
            </w:r>
          </w:p>
        </w:tc>
        <w:tc>
          <w:tcPr>
            <w:tcW w:w="181" w:type="dxa"/>
          </w:tcPr>
          <w:p w14:paraId="6B21E96F" w14:textId="77777777" w:rsidR="003D211A" w:rsidRPr="00A14D63" w:rsidRDefault="003D211A" w:rsidP="003D211A">
            <w:pPr>
              <w:tabs>
                <w:tab w:val="decimal" w:pos="910"/>
              </w:tabs>
              <w:ind w:right="-10"/>
              <w:rPr>
                <w:szCs w:val="22"/>
              </w:rPr>
            </w:pPr>
          </w:p>
        </w:tc>
        <w:tc>
          <w:tcPr>
            <w:tcW w:w="1259" w:type="dxa"/>
          </w:tcPr>
          <w:p w14:paraId="0F052E6E" w14:textId="3F5CF1DC" w:rsidR="003D211A" w:rsidRPr="00F27C44" w:rsidRDefault="003D211A" w:rsidP="00150618">
            <w:pPr>
              <w:pStyle w:val="acctfourfigures"/>
              <w:tabs>
                <w:tab w:val="clear" w:pos="765"/>
                <w:tab w:val="decimal" w:pos="996"/>
              </w:tabs>
              <w:spacing w:line="240" w:lineRule="atLeast"/>
              <w:ind w:right="-10"/>
            </w:pPr>
            <w:r w:rsidRPr="000B4F8E">
              <w:rPr>
                <w:szCs w:val="22"/>
              </w:rPr>
              <w:t>16,412</w:t>
            </w:r>
          </w:p>
        </w:tc>
        <w:tc>
          <w:tcPr>
            <w:tcW w:w="181" w:type="dxa"/>
          </w:tcPr>
          <w:p w14:paraId="54D2E30A" w14:textId="77777777" w:rsidR="003D211A" w:rsidRPr="00A14D63" w:rsidRDefault="003D211A" w:rsidP="003D211A">
            <w:pPr>
              <w:tabs>
                <w:tab w:val="decimal" w:pos="910"/>
              </w:tabs>
              <w:ind w:right="-10"/>
              <w:rPr>
                <w:szCs w:val="22"/>
              </w:rPr>
            </w:pPr>
          </w:p>
        </w:tc>
        <w:tc>
          <w:tcPr>
            <w:tcW w:w="1170" w:type="dxa"/>
          </w:tcPr>
          <w:p w14:paraId="395CCF80" w14:textId="6C9D97A9" w:rsidR="003D211A" w:rsidRPr="00A14D63" w:rsidRDefault="001E1D9A" w:rsidP="00150618">
            <w:pPr>
              <w:tabs>
                <w:tab w:val="decimal" w:pos="906"/>
              </w:tabs>
              <w:ind w:right="-10"/>
              <w:rPr>
                <w:szCs w:val="22"/>
              </w:rPr>
            </w:pPr>
            <w:r w:rsidRPr="001E1D9A">
              <w:rPr>
                <w:szCs w:val="22"/>
              </w:rPr>
              <w:t>12,146</w:t>
            </w:r>
          </w:p>
        </w:tc>
        <w:tc>
          <w:tcPr>
            <w:tcW w:w="180" w:type="dxa"/>
          </w:tcPr>
          <w:p w14:paraId="38912550" w14:textId="77777777" w:rsidR="003D211A" w:rsidRPr="00A14D63" w:rsidRDefault="003D211A" w:rsidP="003D211A">
            <w:pPr>
              <w:tabs>
                <w:tab w:val="decimal" w:pos="910"/>
              </w:tabs>
              <w:ind w:right="-10"/>
              <w:rPr>
                <w:szCs w:val="22"/>
              </w:rPr>
            </w:pPr>
          </w:p>
        </w:tc>
        <w:tc>
          <w:tcPr>
            <w:tcW w:w="1260" w:type="dxa"/>
          </w:tcPr>
          <w:p w14:paraId="3351304D" w14:textId="01C36B5F" w:rsidR="003D211A" w:rsidRPr="00F27C44" w:rsidRDefault="003D211A" w:rsidP="003D211A">
            <w:pPr>
              <w:pStyle w:val="acctfourfigures"/>
              <w:tabs>
                <w:tab w:val="clear" w:pos="765"/>
                <w:tab w:val="decimal" w:pos="910"/>
              </w:tabs>
              <w:spacing w:line="240" w:lineRule="atLeast"/>
              <w:ind w:right="-10"/>
            </w:pPr>
            <w:r w:rsidRPr="004145C8">
              <w:rPr>
                <w:szCs w:val="22"/>
              </w:rPr>
              <w:t>10,968</w:t>
            </w:r>
          </w:p>
        </w:tc>
      </w:tr>
      <w:tr w:rsidR="003D211A" w:rsidRPr="00A14D63" w14:paraId="0E48D1EC" w14:textId="77777777" w:rsidTr="00D12B0D">
        <w:trPr>
          <w:cantSplit/>
        </w:trPr>
        <w:tc>
          <w:tcPr>
            <w:tcW w:w="3985" w:type="dxa"/>
          </w:tcPr>
          <w:p w14:paraId="1A7040B0" w14:textId="77777777" w:rsidR="003D211A" w:rsidRPr="00A14D63" w:rsidRDefault="003D211A" w:rsidP="003D211A">
            <w:pPr>
              <w:spacing w:line="240" w:lineRule="atLeast"/>
              <w:ind w:right="-108"/>
              <w:jc w:val="both"/>
              <w:rPr>
                <w:szCs w:val="22"/>
                <w:lang w:val="en-US"/>
              </w:rPr>
            </w:pPr>
            <w:r w:rsidRPr="00A14D63">
              <w:rPr>
                <w:szCs w:val="22"/>
              </w:rPr>
              <w:t>Other income</w:t>
            </w:r>
          </w:p>
        </w:tc>
        <w:tc>
          <w:tcPr>
            <w:tcW w:w="1351" w:type="dxa"/>
          </w:tcPr>
          <w:p w14:paraId="5F6E6B3D" w14:textId="72F8FEA5" w:rsidR="003D211A" w:rsidRPr="00A14D63" w:rsidRDefault="001E1D9A" w:rsidP="00D12B0D">
            <w:pPr>
              <w:tabs>
                <w:tab w:val="decimal" w:pos="910"/>
              </w:tabs>
              <w:ind w:right="-10"/>
              <w:rPr>
                <w:szCs w:val="22"/>
              </w:rPr>
            </w:pPr>
            <w:r w:rsidRPr="001E1D9A">
              <w:rPr>
                <w:szCs w:val="22"/>
              </w:rPr>
              <w:t>137</w:t>
            </w:r>
          </w:p>
        </w:tc>
        <w:tc>
          <w:tcPr>
            <w:tcW w:w="181" w:type="dxa"/>
          </w:tcPr>
          <w:p w14:paraId="2A14F20E" w14:textId="77777777" w:rsidR="003D211A" w:rsidRPr="00A14D63" w:rsidRDefault="003D211A" w:rsidP="003D211A">
            <w:pPr>
              <w:tabs>
                <w:tab w:val="decimal" w:pos="910"/>
              </w:tabs>
              <w:ind w:right="-10"/>
              <w:rPr>
                <w:szCs w:val="22"/>
              </w:rPr>
            </w:pPr>
          </w:p>
        </w:tc>
        <w:tc>
          <w:tcPr>
            <w:tcW w:w="1259" w:type="dxa"/>
          </w:tcPr>
          <w:p w14:paraId="0096D656" w14:textId="7398DD92" w:rsidR="003D211A" w:rsidRPr="00F27C44" w:rsidRDefault="003D211A" w:rsidP="00150618">
            <w:pPr>
              <w:pStyle w:val="acctfourfigures"/>
              <w:tabs>
                <w:tab w:val="clear" w:pos="765"/>
                <w:tab w:val="decimal" w:pos="996"/>
              </w:tabs>
              <w:spacing w:line="240" w:lineRule="atLeast"/>
              <w:ind w:right="-10"/>
            </w:pPr>
            <w:r>
              <w:rPr>
                <w:szCs w:val="22"/>
              </w:rPr>
              <w:t>12</w:t>
            </w:r>
          </w:p>
        </w:tc>
        <w:tc>
          <w:tcPr>
            <w:tcW w:w="181" w:type="dxa"/>
          </w:tcPr>
          <w:p w14:paraId="35A94D27" w14:textId="77777777" w:rsidR="003D211A" w:rsidRPr="00A85842" w:rsidRDefault="003D211A" w:rsidP="003D211A">
            <w:pPr>
              <w:tabs>
                <w:tab w:val="decimal" w:pos="910"/>
              </w:tabs>
              <w:ind w:right="-10"/>
              <w:rPr>
                <w:b/>
                <w:bCs/>
                <w:szCs w:val="22"/>
              </w:rPr>
            </w:pPr>
          </w:p>
        </w:tc>
        <w:tc>
          <w:tcPr>
            <w:tcW w:w="1170" w:type="dxa"/>
          </w:tcPr>
          <w:p w14:paraId="3B019594" w14:textId="123496C5" w:rsidR="003D211A" w:rsidRPr="001E1D9A" w:rsidRDefault="001E1D9A" w:rsidP="00150618">
            <w:pPr>
              <w:tabs>
                <w:tab w:val="decimal" w:pos="726"/>
              </w:tabs>
              <w:ind w:right="-10"/>
              <w:rPr>
                <w:szCs w:val="22"/>
              </w:rPr>
            </w:pPr>
            <w:r>
              <w:rPr>
                <w:szCs w:val="22"/>
              </w:rPr>
              <w:t>-</w:t>
            </w:r>
          </w:p>
        </w:tc>
        <w:tc>
          <w:tcPr>
            <w:tcW w:w="180" w:type="dxa"/>
          </w:tcPr>
          <w:p w14:paraId="46D42DD9" w14:textId="77777777" w:rsidR="003D211A" w:rsidRPr="00A85842" w:rsidRDefault="003D211A" w:rsidP="003D211A">
            <w:pPr>
              <w:tabs>
                <w:tab w:val="decimal" w:pos="910"/>
              </w:tabs>
              <w:ind w:right="-10"/>
              <w:rPr>
                <w:b/>
                <w:bCs/>
                <w:szCs w:val="22"/>
              </w:rPr>
            </w:pPr>
          </w:p>
        </w:tc>
        <w:tc>
          <w:tcPr>
            <w:tcW w:w="1260" w:type="dxa"/>
          </w:tcPr>
          <w:p w14:paraId="54EFCAED" w14:textId="6EF247F5" w:rsidR="003D211A" w:rsidRPr="00FD6051" w:rsidRDefault="003D211A" w:rsidP="003D211A">
            <w:pPr>
              <w:tabs>
                <w:tab w:val="decimal" w:pos="718"/>
              </w:tabs>
              <w:ind w:right="-10"/>
            </w:pPr>
            <w:r>
              <w:rPr>
                <w:szCs w:val="22"/>
              </w:rPr>
              <w:t>-</w:t>
            </w:r>
          </w:p>
        </w:tc>
      </w:tr>
      <w:tr w:rsidR="003D211A" w:rsidRPr="00A14D63" w14:paraId="219B1655" w14:textId="77777777" w:rsidTr="00D12B0D">
        <w:trPr>
          <w:cantSplit/>
        </w:trPr>
        <w:tc>
          <w:tcPr>
            <w:tcW w:w="3985" w:type="dxa"/>
          </w:tcPr>
          <w:p w14:paraId="1AAA0CD3" w14:textId="77777777" w:rsidR="003D211A" w:rsidRPr="00A14D63" w:rsidRDefault="003D211A" w:rsidP="003D211A">
            <w:pPr>
              <w:rPr>
                <w:szCs w:val="22"/>
              </w:rPr>
            </w:pPr>
            <w:r w:rsidRPr="00A14D63">
              <w:rPr>
                <w:szCs w:val="22"/>
              </w:rPr>
              <w:t xml:space="preserve">Cost of rent and services </w:t>
            </w:r>
          </w:p>
        </w:tc>
        <w:tc>
          <w:tcPr>
            <w:tcW w:w="1351" w:type="dxa"/>
          </w:tcPr>
          <w:p w14:paraId="08BAB613" w14:textId="74BBBEFC" w:rsidR="003D211A" w:rsidRPr="00A14D63" w:rsidRDefault="001E1D9A" w:rsidP="003D211A">
            <w:pPr>
              <w:pStyle w:val="acctfourfigures"/>
              <w:tabs>
                <w:tab w:val="clear" w:pos="765"/>
                <w:tab w:val="decimal" w:pos="910"/>
              </w:tabs>
              <w:spacing w:line="240" w:lineRule="atLeast"/>
              <w:ind w:right="-10"/>
              <w:rPr>
                <w:szCs w:val="22"/>
              </w:rPr>
            </w:pPr>
            <w:r w:rsidRPr="001E1D9A">
              <w:rPr>
                <w:szCs w:val="22"/>
              </w:rPr>
              <w:t>1,817</w:t>
            </w:r>
            <w:r w:rsidRPr="001E1D9A">
              <w:rPr>
                <w:szCs w:val="22"/>
              </w:rPr>
              <w:tab/>
            </w:r>
          </w:p>
        </w:tc>
        <w:tc>
          <w:tcPr>
            <w:tcW w:w="181" w:type="dxa"/>
          </w:tcPr>
          <w:p w14:paraId="7DE7ABF3" w14:textId="77777777" w:rsidR="003D211A" w:rsidRPr="00A14D63" w:rsidRDefault="003D211A" w:rsidP="003D211A">
            <w:pPr>
              <w:tabs>
                <w:tab w:val="decimal" w:pos="910"/>
              </w:tabs>
              <w:ind w:right="-10"/>
              <w:rPr>
                <w:szCs w:val="22"/>
              </w:rPr>
            </w:pPr>
          </w:p>
        </w:tc>
        <w:tc>
          <w:tcPr>
            <w:tcW w:w="1259" w:type="dxa"/>
          </w:tcPr>
          <w:p w14:paraId="3BBC7A32" w14:textId="246AA8E0" w:rsidR="003D211A" w:rsidRPr="00A14D63" w:rsidRDefault="003D211A" w:rsidP="00150618">
            <w:pPr>
              <w:pStyle w:val="acctfourfigures"/>
              <w:tabs>
                <w:tab w:val="clear" w:pos="765"/>
                <w:tab w:val="decimal" w:pos="996"/>
              </w:tabs>
              <w:spacing w:line="240" w:lineRule="atLeast"/>
              <w:ind w:right="-10"/>
            </w:pPr>
            <w:r w:rsidRPr="000B4F8E">
              <w:rPr>
                <w:szCs w:val="22"/>
              </w:rPr>
              <w:t>1,872</w:t>
            </w:r>
          </w:p>
        </w:tc>
        <w:tc>
          <w:tcPr>
            <w:tcW w:w="181" w:type="dxa"/>
          </w:tcPr>
          <w:p w14:paraId="48A89FD0" w14:textId="77777777" w:rsidR="003D211A" w:rsidRPr="00A14D63" w:rsidRDefault="003D211A" w:rsidP="003D211A">
            <w:pPr>
              <w:tabs>
                <w:tab w:val="decimal" w:pos="910"/>
              </w:tabs>
              <w:ind w:right="-10"/>
              <w:rPr>
                <w:szCs w:val="22"/>
              </w:rPr>
            </w:pPr>
          </w:p>
        </w:tc>
        <w:tc>
          <w:tcPr>
            <w:tcW w:w="1170" w:type="dxa"/>
          </w:tcPr>
          <w:p w14:paraId="0807CBA1" w14:textId="7DAA8C15" w:rsidR="003D211A" w:rsidRPr="00A14D63" w:rsidRDefault="001E1D9A" w:rsidP="00150618">
            <w:pPr>
              <w:tabs>
                <w:tab w:val="decimal" w:pos="906"/>
              </w:tabs>
              <w:ind w:right="-10"/>
              <w:rPr>
                <w:szCs w:val="22"/>
              </w:rPr>
            </w:pPr>
            <w:r>
              <w:rPr>
                <w:szCs w:val="22"/>
              </w:rPr>
              <w:t>6</w:t>
            </w:r>
          </w:p>
        </w:tc>
        <w:tc>
          <w:tcPr>
            <w:tcW w:w="180" w:type="dxa"/>
          </w:tcPr>
          <w:p w14:paraId="2E1B8388" w14:textId="77777777" w:rsidR="003D211A" w:rsidRPr="00A14D63" w:rsidRDefault="003D211A" w:rsidP="003D211A">
            <w:pPr>
              <w:tabs>
                <w:tab w:val="decimal" w:pos="910"/>
              </w:tabs>
              <w:ind w:right="-10"/>
              <w:rPr>
                <w:szCs w:val="22"/>
              </w:rPr>
            </w:pPr>
          </w:p>
        </w:tc>
        <w:tc>
          <w:tcPr>
            <w:tcW w:w="1260" w:type="dxa"/>
          </w:tcPr>
          <w:p w14:paraId="7091BA0A" w14:textId="4C3033D6" w:rsidR="003D211A" w:rsidRPr="00F27C44" w:rsidRDefault="003D211A" w:rsidP="003D211A">
            <w:pPr>
              <w:pStyle w:val="acctfourfigures"/>
              <w:tabs>
                <w:tab w:val="clear" w:pos="765"/>
                <w:tab w:val="decimal" w:pos="910"/>
              </w:tabs>
              <w:spacing w:line="240" w:lineRule="atLeast"/>
              <w:ind w:right="-10"/>
            </w:pPr>
            <w:r>
              <w:rPr>
                <w:szCs w:val="22"/>
              </w:rPr>
              <w:t>14</w:t>
            </w:r>
          </w:p>
        </w:tc>
      </w:tr>
      <w:tr w:rsidR="003D211A" w:rsidRPr="00A14D63" w14:paraId="1AD2AA88" w14:textId="77777777" w:rsidTr="00D12B0D">
        <w:trPr>
          <w:cantSplit/>
        </w:trPr>
        <w:tc>
          <w:tcPr>
            <w:tcW w:w="3985" w:type="dxa"/>
          </w:tcPr>
          <w:p w14:paraId="5130E718" w14:textId="48F5BDB7" w:rsidR="003D211A" w:rsidRPr="00A14D63" w:rsidRDefault="003D211A" w:rsidP="003D211A">
            <w:pPr>
              <w:rPr>
                <w:szCs w:val="22"/>
              </w:rPr>
            </w:pPr>
            <w:r w:rsidRPr="00A14D63">
              <w:rPr>
                <w:szCs w:val="22"/>
              </w:rPr>
              <w:t>Administrative expenses</w:t>
            </w:r>
          </w:p>
        </w:tc>
        <w:tc>
          <w:tcPr>
            <w:tcW w:w="1351" w:type="dxa"/>
          </w:tcPr>
          <w:p w14:paraId="5C1E6EB7" w14:textId="5DB80444" w:rsidR="003D211A" w:rsidRPr="00A14D63" w:rsidRDefault="001E1D9A" w:rsidP="003D211A">
            <w:pPr>
              <w:pStyle w:val="acctfourfigures"/>
              <w:tabs>
                <w:tab w:val="clear" w:pos="765"/>
                <w:tab w:val="decimal" w:pos="910"/>
              </w:tabs>
              <w:spacing w:line="240" w:lineRule="atLeast"/>
              <w:ind w:right="-10"/>
              <w:rPr>
                <w:szCs w:val="22"/>
              </w:rPr>
            </w:pPr>
            <w:r w:rsidRPr="001E1D9A">
              <w:rPr>
                <w:szCs w:val="22"/>
              </w:rPr>
              <w:t>383</w:t>
            </w:r>
          </w:p>
        </w:tc>
        <w:tc>
          <w:tcPr>
            <w:tcW w:w="181" w:type="dxa"/>
          </w:tcPr>
          <w:p w14:paraId="168A4B02" w14:textId="77777777" w:rsidR="003D211A" w:rsidRPr="00A14D63" w:rsidRDefault="003D211A" w:rsidP="003D211A">
            <w:pPr>
              <w:tabs>
                <w:tab w:val="decimal" w:pos="910"/>
              </w:tabs>
              <w:ind w:right="-10"/>
              <w:rPr>
                <w:szCs w:val="22"/>
              </w:rPr>
            </w:pPr>
          </w:p>
        </w:tc>
        <w:tc>
          <w:tcPr>
            <w:tcW w:w="1259" w:type="dxa"/>
          </w:tcPr>
          <w:p w14:paraId="526C4E1D" w14:textId="0C7A3814" w:rsidR="003D211A" w:rsidRPr="00F27C44" w:rsidRDefault="003D211A" w:rsidP="00B57633">
            <w:pPr>
              <w:pStyle w:val="acctfourfigures"/>
              <w:tabs>
                <w:tab w:val="clear" w:pos="765"/>
                <w:tab w:val="decimal" w:pos="996"/>
              </w:tabs>
              <w:spacing w:line="240" w:lineRule="atLeast"/>
              <w:ind w:right="-10"/>
            </w:pPr>
            <w:r>
              <w:rPr>
                <w:szCs w:val="22"/>
              </w:rPr>
              <w:t>129</w:t>
            </w:r>
          </w:p>
        </w:tc>
        <w:tc>
          <w:tcPr>
            <w:tcW w:w="181" w:type="dxa"/>
          </w:tcPr>
          <w:p w14:paraId="1FFD85D4" w14:textId="77777777" w:rsidR="003D211A" w:rsidRPr="00A14D63" w:rsidRDefault="003D211A" w:rsidP="003D211A">
            <w:pPr>
              <w:tabs>
                <w:tab w:val="decimal" w:pos="910"/>
              </w:tabs>
              <w:ind w:right="-10"/>
              <w:rPr>
                <w:szCs w:val="22"/>
              </w:rPr>
            </w:pPr>
          </w:p>
        </w:tc>
        <w:tc>
          <w:tcPr>
            <w:tcW w:w="1170" w:type="dxa"/>
          </w:tcPr>
          <w:p w14:paraId="5C03E0F1" w14:textId="5F3649D4" w:rsidR="003D211A" w:rsidRPr="00A14D63" w:rsidRDefault="001E1D9A" w:rsidP="00150618">
            <w:pPr>
              <w:tabs>
                <w:tab w:val="decimal" w:pos="906"/>
              </w:tabs>
              <w:ind w:right="-10"/>
              <w:rPr>
                <w:szCs w:val="22"/>
              </w:rPr>
            </w:pPr>
            <w:r>
              <w:rPr>
                <w:szCs w:val="22"/>
              </w:rPr>
              <w:t>61</w:t>
            </w:r>
          </w:p>
        </w:tc>
        <w:tc>
          <w:tcPr>
            <w:tcW w:w="180" w:type="dxa"/>
          </w:tcPr>
          <w:p w14:paraId="1BD96FF8" w14:textId="77777777" w:rsidR="003D211A" w:rsidRPr="00A14D63" w:rsidRDefault="003D211A" w:rsidP="003D211A">
            <w:pPr>
              <w:tabs>
                <w:tab w:val="decimal" w:pos="910"/>
              </w:tabs>
              <w:ind w:right="-10"/>
              <w:rPr>
                <w:szCs w:val="22"/>
              </w:rPr>
            </w:pPr>
          </w:p>
        </w:tc>
        <w:tc>
          <w:tcPr>
            <w:tcW w:w="1260" w:type="dxa"/>
          </w:tcPr>
          <w:p w14:paraId="7FA93E94" w14:textId="1834C28E" w:rsidR="003D211A" w:rsidRPr="00F27C44" w:rsidRDefault="003D211A" w:rsidP="003D211A">
            <w:pPr>
              <w:pStyle w:val="acctfourfigures"/>
              <w:tabs>
                <w:tab w:val="clear" w:pos="765"/>
                <w:tab w:val="decimal" w:pos="910"/>
              </w:tabs>
              <w:spacing w:line="240" w:lineRule="atLeast"/>
              <w:ind w:right="-10"/>
            </w:pPr>
            <w:r>
              <w:rPr>
                <w:szCs w:val="22"/>
              </w:rPr>
              <w:t>67</w:t>
            </w:r>
          </w:p>
        </w:tc>
      </w:tr>
      <w:tr w:rsidR="003D211A" w:rsidRPr="00A14D63" w14:paraId="73FFEC7D" w14:textId="77777777" w:rsidTr="00D12B0D">
        <w:trPr>
          <w:cantSplit/>
        </w:trPr>
        <w:tc>
          <w:tcPr>
            <w:tcW w:w="3985" w:type="dxa"/>
          </w:tcPr>
          <w:p w14:paraId="55B488BA" w14:textId="77777777" w:rsidR="003D211A" w:rsidRPr="00A14D63" w:rsidRDefault="003D211A" w:rsidP="003D211A">
            <w:pPr>
              <w:rPr>
                <w:sz w:val="12"/>
                <w:szCs w:val="12"/>
              </w:rPr>
            </w:pPr>
          </w:p>
        </w:tc>
        <w:tc>
          <w:tcPr>
            <w:tcW w:w="1351" w:type="dxa"/>
          </w:tcPr>
          <w:p w14:paraId="09EE3D36" w14:textId="77777777" w:rsidR="003D211A" w:rsidRPr="00A14D63" w:rsidRDefault="003D211A" w:rsidP="003D211A">
            <w:pPr>
              <w:pStyle w:val="acctfourfigures"/>
              <w:tabs>
                <w:tab w:val="clear" w:pos="765"/>
                <w:tab w:val="decimal" w:pos="640"/>
              </w:tabs>
              <w:spacing w:line="240" w:lineRule="atLeast"/>
              <w:ind w:right="-10"/>
              <w:rPr>
                <w:sz w:val="12"/>
                <w:szCs w:val="12"/>
              </w:rPr>
            </w:pPr>
          </w:p>
        </w:tc>
        <w:tc>
          <w:tcPr>
            <w:tcW w:w="181" w:type="dxa"/>
          </w:tcPr>
          <w:p w14:paraId="13AEFAD7" w14:textId="77777777" w:rsidR="003D211A" w:rsidRPr="00A14D63" w:rsidRDefault="003D211A" w:rsidP="003D211A">
            <w:pPr>
              <w:tabs>
                <w:tab w:val="decimal" w:pos="910"/>
              </w:tabs>
              <w:ind w:right="-10"/>
              <w:rPr>
                <w:sz w:val="12"/>
                <w:szCs w:val="12"/>
              </w:rPr>
            </w:pPr>
          </w:p>
        </w:tc>
        <w:tc>
          <w:tcPr>
            <w:tcW w:w="1259" w:type="dxa"/>
          </w:tcPr>
          <w:p w14:paraId="3AD9C2C0" w14:textId="77777777" w:rsidR="003D211A" w:rsidRPr="00A14D63" w:rsidRDefault="003D211A" w:rsidP="00150618">
            <w:pPr>
              <w:tabs>
                <w:tab w:val="decimal" w:pos="996"/>
              </w:tabs>
              <w:ind w:right="-10"/>
              <w:rPr>
                <w:sz w:val="12"/>
                <w:szCs w:val="12"/>
              </w:rPr>
            </w:pPr>
          </w:p>
        </w:tc>
        <w:tc>
          <w:tcPr>
            <w:tcW w:w="181" w:type="dxa"/>
          </w:tcPr>
          <w:p w14:paraId="4F1125E0" w14:textId="77777777" w:rsidR="003D211A" w:rsidRPr="00A14D63" w:rsidRDefault="003D211A" w:rsidP="003D211A">
            <w:pPr>
              <w:tabs>
                <w:tab w:val="decimal" w:pos="910"/>
              </w:tabs>
              <w:ind w:right="-10"/>
              <w:rPr>
                <w:sz w:val="12"/>
                <w:szCs w:val="12"/>
              </w:rPr>
            </w:pPr>
          </w:p>
        </w:tc>
        <w:tc>
          <w:tcPr>
            <w:tcW w:w="1170" w:type="dxa"/>
          </w:tcPr>
          <w:p w14:paraId="5FE6F251" w14:textId="77777777" w:rsidR="003D211A" w:rsidRPr="001E1D9A" w:rsidRDefault="003D211A" w:rsidP="00150618">
            <w:pPr>
              <w:tabs>
                <w:tab w:val="decimal" w:pos="906"/>
              </w:tabs>
              <w:ind w:right="-10"/>
              <w:rPr>
                <w:szCs w:val="22"/>
              </w:rPr>
            </w:pPr>
          </w:p>
        </w:tc>
        <w:tc>
          <w:tcPr>
            <w:tcW w:w="180" w:type="dxa"/>
          </w:tcPr>
          <w:p w14:paraId="39EAF580" w14:textId="77777777" w:rsidR="003D211A" w:rsidRPr="00A14D63" w:rsidRDefault="003D211A" w:rsidP="003D211A">
            <w:pPr>
              <w:tabs>
                <w:tab w:val="decimal" w:pos="910"/>
              </w:tabs>
              <w:ind w:right="-10"/>
              <w:rPr>
                <w:sz w:val="12"/>
                <w:szCs w:val="12"/>
              </w:rPr>
            </w:pPr>
          </w:p>
        </w:tc>
        <w:tc>
          <w:tcPr>
            <w:tcW w:w="1260" w:type="dxa"/>
          </w:tcPr>
          <w:p w14:paraId="05D914CF" w14:textId="77777777" w:rsidR="003D211A" w:rsidRPr="00A14D63" w:rsidRDefault="003D211A" w:rsidP="003D211A">
            <w:pPr>
              <w:tabs>
                <w:tab w:val="decimal" w:pos="620"/>
              </w:tabs>
              <w:ind w:right="-10"/>
              <w:rPr>
                <w:sz w:val="12"/>
                <w:szCs w:val="12"/>
              </w:rPr>
            </w:pPr>
          </w:p>
        </w:tc>
      </w:tr>
      <w:tr w:rsidR="003D211A" w:rsidRPr="00A14D63" w14:paraId="06FD404F" w14:textId="77777777" w:rsidTr="00D12B0D">
        <w:trPr>
          <w:cantSplit/>
        </w:trPr>
        <w:tc>
          <w:tcPr>
            <w:tcW w:w="3985" w:type="dxa"/>
          </w:tcPr>
          <w:p w14:paraId="3C206674" w14:textId="77777777" w:rsidR="003D211A" w:rsidRPr="00A14D63" w:rsidRDefault="003D211A" w:rsidP="003D211A">
            <w:pPr>
              <w:rPr>
                <w:szCs w:val="22"/>
              </w:rPr>
            </w:pPr>
            <w:r w:rsidRPr="00A14D63">
              <w:rPr>
                <w:b/>
                <w:bCs/>
                <w:szCs w:val="22"/>
              </w:rPr>
              <w:t>Key management personnel</w:t>
            </w:r>
          </w:p>
        </w:tc>
        <w:tc>
          <w:tcPr>
            <w:tcW w:w="1351" w:type="dxa"/>
          </w:tcPr>
          <w:p w14:paraId="42075179" w14:textId="77777777" w:rsidR="003D211A" w:rsidRPr="00A14D63" w:rsidRDefault="003D211A" w:rsidP="003D211A">
            <w:pPr>
              <w:pStyle w:val="acctfourfigures"/>
              <w:tabs>
                <w:tab w:val="clear" w:pos="765"/>
                <w:tab w:val="decimal" w:pos="910"/>
              </w:tabs>
              <w:spacing w:line="240" w:lineRule="atLeast"/>
              <w:ind w:right="-10"/>
              <w:rPr>
                <w:szCs w:val="22"/>
              </w:rPr>
            </w:pPr>
          </w:p>
        </w:tc>
        <w:tc>
          <w:tcPr>
            <w:tcW w:w="181" w:type="dxa"/>
          </w:tcPr>
          <w:p w14:paraId="2DCD66ED" w14:textId="77777777" w:rsidR="003D211A" w:rsidRPr="00A14D63" w:rsidRDefault="003D211A" w:rsidP="003D211A">
            <w:pPr>
              <w:tabs>
                <w:tab w:val="decimal" w:pos="910"/>
              </w:tabs>
              <w:ind w:right="-10"/>
              <w:rPr>
                <w:szCs w:val="22"/>
              </w:rPr>
            </w:pPr>
          </w:p>
        </w:tc>
        <w:tc>
          <w:tcPr>
            <w:tcW w:w="1259" w:type="dxa"/>
          </w:tcPr>
          <w:p w14:paraId="3BF24F04" w14:textId="77777777" w:rsidR="003D211A" w:rsidRPr="00A14D63" w:rsidRDefault="003D211A" w:rsidP="00150618">
            <w:pPr>
              <w:tabs>
                <w:tab w:val="decimal" w:pos="996"/>
              </w:tabs>
              <w:ind w:right="-10"/>
            </w:pPr>
          </w:p>
        </w:tc>
        <w:tc>
          <w:tcPr>
            <w:tcW w:w="181" w:type="dxa"/>
          </w:tcPr>
          <w:p w14:paraId="59CE19C7" w14:textId="77777777" w:rsidR="003D211A" w:rsidRPr="00A14D63" w:rsidRDefault="003D211A" w:rsidP="003D211A">
            <w:pPr>
              <w:tabs>
                <w:tab w:val="decimal" w:pos="910"/>
              </w:tabs>
              <w:ind w:right="-10"/>
              <w:rPr>
                <w:szCs w:val="22"/>
              </w:rPr>
            </w:pPr>
          </w:p>
        </w:tc>
        <w:tc>
          <w:tcPr>
            <w:tcW w:w="1170" w:type="dxa"/>
          </w:tcPr>
          <w:p w14:paraId="52BFD284" w14:textId="77777777" w:rsidR="003D211A" w:rsidRPr="00A14D63" w:rsidRDefault="003D211A" w:rsidP="00150618">
            <w:pPr>
              <w:tabs>
                <w:tab w:val="decimal" w:pos="620"/>
                <w:tab w:val="decimal" w:pos="906"/>
              </w:tabs>
              <w:ind w:right="-10"/>
              <w:rPr>
                <w:szCs w:val="22"/>
              </w:rPr>
            </w:pPr>
          </w:p>
        </w:tc>
        <w:tc>
          <w:tcPr>
            <w:tcW w:w="180" w:type="dxa"/>
          </w:tcPr>
          <w:p w14:paraId="23FBE906" w14:textId="77777777" w:rsidR="003D211A" w:rsidRPr="00A14D63" w:rsidRDefault="003D211A" w:rsidP="003D211A">
            <w:pPr>
              <w:tabs>
                <w:tab w:val="decimal" w:pos="910"/>
              </w:tabs>
              <w:ind w:right="-10"/>
              <w:rPr>
                <w:szCs w:val="22"/>
              </w:rPr>
            </w:pPr>
          </w:p>
        </w:tc>
        <w:tc>
          <w:tcPr>
            <w:tcW w:w="1260" w:type="dxa"/>
          </w:tcPr>
          <w:p w14:paraId="12274135" w14:textId="77777777" w:rsidR="003D211A" w:rsidRPr="00A14D63" w:rsidRDefault="003D211A" w:rsidP="003D211A">
            <w:pPr>
              <w:tabs>
                <w:tab w:val="decimal" w:pos="620"/>
              </w:tabs>
              <w:ind w:right="-10"/>
            </w:pPr>
          </w:p>
        </w:tc>
      </w:tr>
      <w:tr w:rsidR="003D211A" w:rsidRPr="00A14D63" w14:paraId="0FC747F4" w14:textId="77777777" w:rsidTr="00D12B0D">
        <w:trPr>
          <w:cantSplit/>
        </w:trPr>
        <w:tc>
          <w:tcPr>
            <w:tcW w:w="3985" w:type="dxa"/>
          </w:tcPr>
          <w:p w14:paraId="3C98D710" w14:textId="77777777" w:rsidR="003D211A" w:rsidRPr="00A14D63" w:rsidRDefault="003D211A" w:rsidP="003D211A">
            <w:pPr>
              <w:spacing w:line="240" w:lineRule="atLeast"/>
              <w:rPr>
                <w:b/>
                <w:bCs/>
                <w:szCs w:val="22"/>
              </w:rPr>
            </w:pPr>
            <w:r w:rsidRPr="00A14D63">
              <w:rPr>
                <w:spacing w:val="-4"/>
                <w:szCs w:val="22"/>
                <w:lang w:bidi="th-TH"/>
              </w:rPr>
              <w:t xml:space="preserve">Key management personnel compensation </w:t>
            </w:r>
          </w:p>
        </w:tc>
        <w:tc>
          <w:tcPr>
            <w:tcW w:w="1351" w:type="dxa"/>
          </w:tcPr>
          <w:p w14:paraId="4E7F5BC6" w14:textId="77777777" w:rsidR="003D211A" w:rsidRPr="00A14D63" w:rsidRDefault="003D211A" w:rsidP="003D211A">
            <w:pPr>
              <w:tabs>
                <w:tab w:val="decimal" w:pos="910"/>
              </w:tabs>
              <w:ind w:right="-10"/>
              <w:rPr>
                <w:szCs w:val="22"/>
              </w:rPr>
            </w:pPr>
          </w:p>
        </w:tc>
        <w:tc>
          <w:tcPr>
            <w:tcW w:w="181" w:type="dxa"/>
          </w:tcPr>
          <w:p w14:paraId="06F0A867" w14:textId="77777777" w:rsidR="003D211A" w:rsidRPr="00A14D63" w:rsidRDefault="003D211A" w:rsidP="003D211A">
            <w:pPr>
              <w:pStyle w:val="acctfourfigures"/>
              <w:tabs>
                <w:tab w:val="clear" w:pos="765"/>
                <w:tab w:val="decimal" w:pos="910"/>
              </w:tabs>
              <w:spacing w:line="240" w:lineRule="atLeast"/>
              <w:ind w:right="-10"/>
              <w:rPr>
                <w:szCs w:val="22"/>
              </w:rPr>
            </w:pPr>
          </w:p>
        </w:tc>
        <w:tc>
          <w:tcPr>
            <w:tcW w:w="1259" w:type="dxa"/>
          </w:tcPr>
          <w:p w14:paraId="5979395B" w14:textId="77777777" w:rsidR="003D211A" w:rsidRPr="00A14D63" w:rsidRDefault="003D211A" w:rsidP="00150618">
            <w:pPr>
              <w:tabs>
                <w:tab w:val="decimal" w:pos="996"/>
              </w:tabs>
              <w:ind w:right="-10"/>
              <w:rPr>
                <w:szCs w:val="22"/>
              </w:rPr>
            </w:pPr>
          </w:p>
        </w:tc>
        <w:tc>
          <w:tcPr>
            <w:tcW w:w="181" w:type="dxa"/>
          </w:tcPr>
          <w:p w14:paraId="1A9A2BE8" w14:textId="77777777" w:rsidR="003D211A" w:rsidRPr="00A14D63" w:rsidRDefault="003D211A" w:rsidP="003D211A">
            <w:pPr>
              <w:pStyle w:val="acctfourfigures"/>
              <w:tabs>
                <w:tab w:val="clear" w:pos="765"/>
                <w:tab w:val="decimal" w:pos="910"/>
              </w:tabs>
              <w:spacing w:line="240" w:lineRule="atLeast"/>
              <w:ind w:right="-10"/>
              <w:rPr>
                <w:szCs w:val="22"/>
              </w:rPr>
            </w:pPr>
          </w:p>
        </w:tc>
        <w:tc>
          <w:tcPr>
            <w:tcW w:w="1170" w:type="dxa"/>
          </w:tcPr>
          <w:p w14:paraId="27932093" w14:textId="77777777" w:rsidR="003D211A" w:rsidRPr="00A14D63" w:rsidRDefault="003D211A" w:rsidP="00150618">
            <w:pPr>
              <w:tabs>
                <w:tab w:val="decimal" w:pos="906"/>
              </w:tabs>
              <w:ind w:right="-10"/>
              <w:rPr>
                <w:szCs w:val="22"/>
              </w:rPr>
            </w:pPr>
          </w:p>
        </w:tc>
        <w:tc>
          <w:tcPr>
            <w:tcW w:w="180" w:type="dxa"/>
          </w:tcPr>
          <w:p w14:paraId="52557135" w14:textId="77777777" w:rsidR="003D211A" w:rsidRPr="00A14D63" w:rsidRDefault="003D211A" w:rsidP="003D211A">
            <w:pPr>
              <w:pStyle w:val="acctfourfigures"/>
              <w:tabs>
                <w:tab w:val="clear" w:pos="765"/>
                <w:tab w:val="decimal" w:pos="910"/>
              </w:tabs>
              <w:spacing w:line="240" w:lineRule="atLeast"/>
              <w:ind w:right="-10"/>
              <w:rPr>
                <w:szCs w:val="22"/>
              </w:rPr>
            </w:pPr>
          </w:p>
        </w:tc>
        <w:tc>
          <w:tcPr>
            <w:tcW w:w="1260" w:type="dxa"/>
          </w:tcPr>
          <w:p w14:paraId="32E4D4DF" w14:textId="77777777" w:rsidR="003D211A" w:rsidRPr="00A14D63" w:rsidRDefault="003D211A" w:rsidP="00D12B0D">
            <w:pPr>
              <w:tabs>
                <w:tab w:val="decimal" w:pos="910"/>
              </w:tabs>
              <w:ind w:right="-10"/>
              <w:rPr>
                <w:szCs w:val="22"/>
              </w:rPr>
            </w:pPr>
          </w:p>
        </w:tc>
      </w:tr>
      <w:tr w:rsidR="003D211A" w:rsidRPr="00A14D63" w14:paraId="511ADA7A" w14:textId="77777777" w:rsidTr="00D12B0D">
        <w:trPr>
          <w:cantSplit/>
        </w:trPr>
        <w:tc>
          <w:tcPr>
            <w:tcW w:w="3985" w:type="dxa"/>
          </w:tcPr>
          <w:p w14:paraId="6B20266B" w14:textId="77777777" w:rsidR="003D211A" w:rsidRPr="00A14D63" w:rsidRDefault="003D211A" w:rsidP="003D211A">
            <w:pPr>
              <w:ind w:left="540" w:hanging="540"/>
              <w:rPr>
                <w:szCs w:val="22"/>
                <w:lang w:bidi="th-TH"/>
              </w:rPr>
            </w:pPr>
            <w:r w:rsidRPr="00A14D63">
              <w:rPr>
                <w:szCs w:val="22"/>
                <w:lang w:bidi="th-TH"/>
              </w:rPr>
              <w:t xml:space="preserve">      Short-term employee benefit</w:t>
            </w:r>
          </w:p>
          <w:p w14:paraId="4B6EBB59" w14:textId="77777777" w:rsidR="003D211A" w:rsidRPr="00A14D63" w:rsidRDefault="003D211A" w:rsidP="003D211A">
            <w:pPr>
              <w:ind w:left="540" w:hanging="540"/>
              <w:rPr>
                <w:b/>
                <w:bCs/>
                <w:szCs w:val="22"/>
              </w:rPr>
            </w:pPr>
            <w:r w:rsidRPr="00A14D63">
              <w:rPr>
                <w:szCs w:val="22"/>
                <w:lang w:bidi="th-TH"/>
              </w:rPr>
              <w:t xml:space="preserve">      </w:t>
            </w:r>
            <w:r w:rsidRPr="00A14D63">
              <w:rPr>
                <w:i/>
                <w:iCs/>
                <w:szCs w:val="22"/>
              </w:rPr>
              <w:t>(</w:t>
            </w:r>
            <w:proofErr w:type="gramStart"/>
            <w:r w:rsidRPr="00A14D63">
              <w:rPr>
                <w:i/>
                <w:iCs/>
                <w:szCs w:val="22"/>
              </w:rPr>
              <w:t>including</w:t>
            </w:r>
            <w:proofErr w:type="gramEnd"/>
            <w:r w:rsidRPr="00A14D63">
              <w:rPr>
                <w:i/>
                <w:iCs/>
                <w:szCs w:val="22"/>
              </w:rPr>
              <w:t xml:space="preserve"> director’s renumeration)</w:t>
            </w:r>
          </w:p>
        </w:tc>
        <w:tc>
          <w:tcPr>
            <w:tcW w:w="1351" w:type="dxa"/>
            <w:vAlign w:val="bottom"/>
          </w:tcPr>
          <w:p w14:paraId="7216357F" w14:textId="24CE5F52" w:rsidR="003D211A" w:rsidRPr="00A14D63" w:rsidRDefault="001E1D9A" w:rsidP="003D211A">
            <w:pPr>
              <w:tabs>
                <w:tab w:val="decimal" w:pos="910"/>
              </w:tabs>
              <w:ind w:right="-10"/>
              <w:rPr>
                <w:szCs w:val="22"/>
              </w:rPr>
            </w:pPr>
            <w:r w:rsidRPr="001E1D9A">
              <w:rPr>
                <w:szCs w:val="22"/>
              </w:rPr>
              <w:t>7,217</w:t>
            </w:r>
          </w:p>
        </w:tc>
        <w:tc>
          <w:tcPr>
            <w:tcW w:w="181" w:type="dxa"/>
            <w:vAlign w:val="bottom"/>
          </w:tcPr>
          <w:p w14:paraId="590F461E" w14:textId="77777777" w:rsidR="003D211A" w:rsidRPr="00A14D63" w:rsidRDefault="003D211A" w:rsidP="003D211A">
            <w:pPr>
              <w:pStyle w:val="acctfourfigures"/>
              <w:tabs>
                <w:tab w:val="clear" w:pos="765"/>
                <w:tab w:val="decimal" w:pos="910"/>
              </w:tabs>
              <w:spacing w:line="240" w:lineRule="atLeast"/>
              <w:ind w:right="-10"/>
              <w:rPr>
                <w:szCs w:val="22"/>
              </w:rPr>
            </w:pPr>
          </w:p>
        </w:tc>
        <w:tc>
          <w:tcPr>
            <w:tcW w:w="1259" w:type="dxa"/>
            <w:vAlign w:val="bottom"/>
          </w:tcPr>
          <w:p w14:paraId="710F93E2" w14:textId="43FE73C8" w:rsidR="003D211A" w:rsidRPr="00A14D63" w:rsidRDefault="003D211A" w:rsidP="00150618">
            <w:pPr>
              <w:tabs>
                <w:tab w:val="decimal" w:pos="996"/>
              </w:tabs>
              <w:ind w:right="-10"/>
              <w:rPr>
                <w:szCs w:val="22"/>
              </w:rPr>
            </w:pPr>
            <w:r w:rsidRPr="000B4F8E">
              <w:rPr>
                <w:szCs w:val="22"/>
              </w:rPr>
              <w:t>7,371</w:t>
            </w:r>
          </w:p>
        </w:tc>
        <w:tc>
          <w:tcPr>
            <w:tcW w:w="181" w:type="dxa"/>
            <w:vAlign w:val="bottom"/>
          </w:tcPr>
          <w:p w14:paraId="7DA92994" w14:textId="77777777" w:rsidR="003D211A" w:rsidRPr="00A14D63" w:rsidRDefault="003D211A" w:rsidP="003D211A">
            <w:pPr>
              <w:pStyle w:val="acctfourfigures"/>
              <w:tabs>
                <w:tab w:val="clear" w:pos="765"/>
                <w:tab w:val="decimal" w:pos="910"/>
              </w:tabs>
              <w:spacing w:line="240" w:lineRule="atLeast"/>
              <w:ind w:right="-10"/>
              <w:rPr>
                <w:szCs w:val="22"/>
              </w:rPr>
            </w:pPr>
          </w:p>
        </w:tc>
        <w:tc>
          <w:tcPr>
            <w:tcW w:w="1170" w:type="dxa"/>
            <w:vAlign w:val="bottom"/>
          </w:tcPr>
          <w:p w14:paraId="5DAD02EF" w14:textId="1D38F2BB" w:rsidR="003D211A" w:rsidRPr="00A14D63" w:rsidRDefault="001E1D9A" w:rsidP="00150618">
            <w:pPr>
              <w:tabs>
                <w:tab w:val="decimal" w:pos="906"/>
              </w:tabs>
              <w:ind w:right="-10"/>
              <w:rPr>
                <w:szCs w:val="22"/>
              </w:rPr>
            </w:pPr>
            <w:r w:rsidRPr="001E1D9A">
              <w:rPr>
                <w:szCs w:val="22"/>
              </w:rPr>
              <w:t>7,217</w:t>
            </w:r>
          </w:p>
        </w:tc>
        <w:tc>
          <w:tcPr>
            <w:tcW w:w="180" w:type="dxa"/>
            <w:vAlign w:val="bottom"/>
          </w:tcPr>
          <w:p w14:paraId="51566184" w14:textId="77777777" w:rsidR="003D211A" w:rsidRPr="00A14D63" w:rsidRDefault="003D211A" w:rsidP="003D211A">
            <w:pPr>
              <w:pStyle w:val="acctfourfigures"/>
              <w:tabs>
                <w:tab w:val="clear" w:pos="765"/>
                <w:tab w:val="decimal" w:pos="910"/>
              </w:tabs>
              <w:spacing w:line="240" w:lineRule="atLeast"/>
              <w:ind w:right="-10"/>
              <w:rPr>
                <w:szCs w:val="22"/>
              </w:rPr>
            </w:pPr>
          </w:p>
        </w:tc>
        <w:tc>
          <w:tcPr>
            <w:tcW w:w="1260" w:type="dxa"/>
            <w:vAlign w:val="bottom"/>
          </w:tcPr>
          <w:p w14:paraId="5043B8F1" w14:textId="1AB83E60" w:rsidR="003D211A" w:rsidRPr="00A14D63" w:rsidRDefault="003D211A" w:rsidP="003D211A">
            <w:pPr>
              <w:tabs>
                <w:tab w:val="decimal" w:pos="910"/>
              </w:tabs>
              <w:ind w:right="-10"/>
              <w:rPr>
                <w:szCs w:val="22"/>
              </w:rPr>
            </w:pPr>
            <w:r w:rsidRPr="000B4F8E">
              <w:rPr>
                <w:szCs w:val="22"/>
              </w:rPr>
              <w:t>7,371</w:t>
            </w:r>
          </w:p>
        </w:tc>
      </w:tr>
    </w:tbl>
    <w:p w14:paraId="683AAC94" w14:textId="2DFB9B35" w:rsidR="00A93C05" w:rsidRPr="00F70B13" w:rsidRDefault="00A93C05" w:rsidP="009736C8">
      <w:pPr>
        <w:spacing w:line="240" w:lineRule="auto"/>
        <w:rPr>
          <w:sz w:val="20"/>
        </w:rPr>
      </w:pPr>
    </w:p>
    <w:tbl>
      <w:tblPr>
        <w:tblW w:w="9630" w:type="dxa"/>
        <w:tblInd w:w="450" w:type="dxa"/>
        <w:tblLayout w:type="fixed"/>
        <w:tblCellMar>
          <w:left w:w="79" w:type="dxa"/>
          <w:right w:w="79" w:type="dxa"/>
        </w:tblCellMar>
        <w:tblLook w:val="0000" w:firstRow="0" w:lastRow="0" w:firstColumn="0" w:lastColumn="0" w:noHBand="0" w:noVBand="0"/>
      </w:tblPr>
      <w:tblGrid>
        <w:gridCol w:w="3960"/>
        <w:gridCol w:w="1260"/>
        <w:gridCol w:w="180"/>
        <w:gridCol w:w="1350"/>
        <w:gridCol w:w="180"/>
        <w:gridCol w:w="1170"/>
        <w:gridCol w:w="180"/>
        <w:gridCol w:w="1350"/>
      </w:tblGrid>
      <w:tr w:rsidR="00C8707D" w:rsidRPr="00461B25" w14:paraId="49F233E6" w14:textId="77777777" w:rsidTr="00D12B0D">
        <w:trPr>
          <w:cantSplit/>
          <w:tblHeader/>
        </w:trPr>
        <w:tc>
          <w:tcPr>
            <w:tcW w:w="3960" w:type="dxa"/>
            <w:vAlign w:val="bottom"/>
          </w:tcPr>
          <w:p w14:paraId="38311134" w14:textId="0BC87619" w:rsidR="00C8707D" w:rsidRPr="00461B25" w:rsidRDefault="00215F67" w:rsidP="00215F67">
            <w:pPr>
              <w:spacing w:line="480" w:lineRule="auto"/>
              <w:ind w:left="281" w:hanging="281"/>
              <w:rPr>
                <w:b/>
                <w:bCs/>
                <w:i/>
                <w:iCs/>
                <w:szCs w:val="22"/>
              </w:rPr>
            </w:pPr>
            <w:r>
              <w:rPr>
                <w:b/>
                <w:bCs/>
                <w:i/>
                <w:iCs/>
                <w:szCs w:val="22"/>
              </w:rPr>
              <w:t>Balance with related parties</w:t>
            </w:r>
          </w:p>
        </w:tc>
        <w:tc>
          <w:tcPr>
            <w:tcW w:w="2790" w:type="dxa"/>
            <w:gridSpan w:val="3"/>
          </w:tcPr>
          <w:p w14:paraId="4D6DB82E" w14:textId="77777777" w:rsidR="00C8707D" w:rsidRPr="00461B25" w:rsidRDefault="00C8707D" w:rsidP="00E95943">
            <w:pPr>
              <w:pStyle w:val="acctmergecolhdg"/>
              <w:spacing w:line="240" w:lineRule="atLeast"/>
              <w:rPr>
                <w:szCs w:val="22"/>
              </w:rPr>
            </w:pPr>
            <w:r w:rsidRPr="00461B25">
              <w:rPr>
                <w:szCs w:val="22"/>
              </w:rPr>
              <w:t xml:space="preserve">Consolidated </w:t>
            </w:r>
          </w:p>
          <w:p w14:paraId="053F90B6" w14:textId="77777777" w:rsidR="00C8707D" w:rsidRPr="00461B25" w:rsidRDefault="00C8707D" w:rsidP="00E95943">
            <w:pPr>
              <w:pStyle w:val="acctmergecolhdg"/>
              <w:spacing w:line="240" w:lineRule="atLeast"/>
              <w:rPr>
                <w:szCs w:val="22"/>
              </w:rPr>
            </w:pPr>
            <w:r w:rsidRPr="00461B25">
              <w:rPr>
                <w:szCs w:val="22"/>
              </w:rPr>
              <w:t>financial statements</w:t>
            </w:r>
          </w:p>
        </w:tc>
        <w:tc>
          <w:tcPr>
            <w:tcW w:w="180" w:type="dxa"/>
          </w:tcPr>
          <w:p w14:paraId="729F3AFB" w14:textId="77777777" w:rsidR="00C8707D" w:rsidRPr="00461B25" w:rsidRDefault="00C8707D" w:rsidP="00E95943">
            <w:pPr>
              <w:pStyle w:val="acctmergecolhdg"/>
              <w:spacing w:line="240" w:lineRule="atLeast"/>
              <w:rPr>
                <w:szCs w:val="22"/>
              </w:rPr>
            </w:pPr>
          </w:p>
        </w:tc>
        <w:tc>
          <w:tcPr>
            <w:tcW w:w="2700" w:type="dxa"/>
            <w:gridSpan w:val="3"/>
          </w:tcPr>
          <w:p w14:paraId="61A6971B" w14:textId="77777777" w:rsidR="00C8707D" w:rsidRPr="00461B25" w:rsidRDefault="00C8707D" w:rsidP="00E95943">
            <w:pPr>
              <w:pStyle w:val="acctmergecolhdg"/>
              <w:spacing w:line="240" w:lineRule="atLeast"/>
              <w:rPr>
                <w:szCs w:val="22"/>
              </w:rPr>
            </w:pPr>
            <w:r w:rsidRPr="00461B25">
              <w:rPr>
                <w:szCs w:val="22"/>
              </w:rPr>
              <w:t xml:space="preserve">Separate </w:t>
            </w:r>
          </w:p>
          <w:p w14:paraId="4EFFE49D" w14:textId="77777777" w:rsidR="00C8707D" w:rsidRPr="00461B25" w:rsidRDefault="00C8707D" w:rsidP="00E95943">
            <w:pPr>
              <w:pStyle w:val="acctmergecolhdg"/>
              <w:spacing w:line="240" w:lineRule="atLeast"/>
              <w:rPr>
                <w:szCs w:val="22"/>
              </w:rPr>
            </w:pPr>
            <w:r w:rsidRPr="00461B25">
              <w:rPr>
                <w:szCs w:val="22"/>
              </w:rPr>
              <w:t>financial statements</w:t>
            </w:r>
          </w:p>
        </w:tc>
      </w:tr>
      <w:tr w:rsidR="00A93C05" w:rsidRPr="00461B25" w14:paraId="7CF0E2F7" w14:textId="77777777" w:rsidTr="00D12B0D">
        <w:trPr>
          <w:cantSplit/>
          <w:tblHeader/>
        </w:trPr>
        <w:tc>
          <w:tcPr>
            <w:tcW w:w="3960" w:type="dxa"/>
          </w:tcPr>
          <w:p w14:paraId="013B33CA" w14:textId="77777777" w:rsidR="00A93C05" w:rsidRPr="00461B25" w:rsidRDefault="00A93C05" w:rsidP="00A93C05">
            <w:pPr>
              <w:pStyle w:val="acctfourfigures"/>
              <w:spacing w:line="240" w:lineRule="atLeast"/>
              <w:rPr>
                <w:szCs w:val="22"/>
              </w:rPr>
            </w:pPr>
          </w:p>
        </w:tc>
        <w:tc>
          <w:tcPr>
            <w:tcW w:w="1260" w:type="dxa"/>
            <w:shd w:val="clear" w:color="auto" w:fill="auto"/>
          </w:tcPr>
          <w:p w14:paraId="573E7DCC" w14:textId="045D4556" w:rsidR="00A93C05" w:rsidRPr="00A93C05" w:rsidRDefault="00511905" w:rsidP="00A93C05">
            <w:pPr>
              <w:pStyle w:val="acctmergecolhdg"/>
              <w:spacing w:line="240" w:lineRule="atLeast"/>
              <w:ind w:left="-80" w:right="-75"/>
              <w:rPr>
                <w:b w:val="0"/>
                <w:bCs/>
                <w:spacing w:val="6"/>
                <w:szCs w:val="22"/>
              </w:rPr>
            </w:pPr>
            <w:r>
              <w:rPr>
                <w:b w:val="0"/>
                <w:bCs/>
                <w:szCs w:val="22"/>
              </w:rPr>
              <w:t>30 June</w:t>
            </w:r>
          </w:p>
        </w:tc>
        <w:tc>
          <w:tcPr>
            <w:tcW w:w="180" w:type="dxa"/>
            <w:shd w:val="clear" w:color="auto" w:fill="auto"/>
          </w:tcPr>
          <w:p w14:paraId="136CE028" w14:textId="77777777" w:rsidR="00A93C05" w:rsidRPr="00461B25" w:rsidRDefault="00A93C05" w:rsidP="00A93C05">
            <w:pPr>
              <w:pStyle w:val="acctmergecolhdg"/>
              <w:spacing w:line="240" w:lineRule="atLeast"/>
              <w:rPr>
                <w:b w:val="0"/>
                <w:bCs/>
                <w:szCs w:val="22"/>
              </w:rPr>
            </w:pPr>
          </w:p>
        </w:tc>
        <w:tc>
          <w:tcPr>
            <w:tcW w:w="1350" w:type="dxa"/>
            <w:shd w:val="clear" w:color="auto" w:fill="auto"/>
          </w:tcPr>
          <w:p w14:paraId="52E0081E" w14:textId="55B24D6F" w:rsidR="00A93C05" w:rsidRDefault="00A93C05" w:rsidP="005768A9">
            <w:pPr>
              <w:pStyle w:val="acctmergecolhdg"/>
              <w:spacing w:line="240" w:lineRule="atLeast"/>
              <w:rPr>
                <w:b w:val="0"/>
                <w:bCs/>
                <w:szCs w:val="22"/>
              </w:rPr>
            </w:pPr>
            <w:r>
              <w:rPr>
                <w:b w:val="0"/>
                <w:bCs/>
                <w:szCs w:val="22"/>
              </w:rPr>
              <w:t>31 December</w:t>
            </w:r>
          </w:p>
        </w:tc>
        <w:tc>
          <w:tcPr>
            <w:tcW w:w="180" w:type="dxa"/>
            <w:shd w:val="clear" w:color="auto" w:fill="auto"/>
          </w:tcPr>
          <w:p w14:paraId="77A43977" w14:textId="77777777" w:rsidR="00A93C05" w:rsidRPr="00461B25" w:rsidRDefault="00A93C05" w:rsidP="00A93C05">
            <w:pPr>
              <w:pStyle w:val="acctmergecolhdg"/>
              <w:spacing w:line="240" w:lineRule="atLeast"/>
              <w:rPr>
                <w:b w:val="0"/>
                <w:bCs/>
                <w:szCs w:val="22"/>
              </w:rPr>
            </w:pPr>
          </w:p>
        </w:tc>
        <w:tc>
          <w:tcPr>
            <w:tcW w:w="1170" w:type="dxa"/>
            <w:shd w:val="clear" w:color="auto" w:fill="auto"/>
          </w:tcPr>
          <w:p w14:paraId="723D90E0" w14:textId="6BD6E813" w:rsidR="00A93C05" w:rsidRDefault="00511905" w:rsidP="00A93C05">
            <w:pPr>
              <w:pStyle w:val="acctmergecolhdg"/>
              <w:spacing w:line="240" w:lineRule="atLeast"/>
              <w:ind w:left="-80" w:right="-72"/>
              <w:rPr>
                <w:b w:val="0"/>
                <w:bCs/>
                <w:szCs w:val="22"/>
              </w:rPr>
            </w:pPr>
            <w:r>
              <w:rPr>
                <w:b w:val="0"/>
                <w:bCs/>
                <w:szCs w:val="22"/>
              </w:rPr>
              <w:t>30 June</w:t>
            </w:r>
          </w:p>
        </w:tc>
        <w:tc>
          <w:tcPr>
            <w:tcW w:w="180" w:type="dxa"/>
            <w:shd w:val="clear" w:color="auto" w:fill="auto"/>
          </w:tcPr>
          <w:p w14:paraId="3EEBCAF3" w14:textId="77777777" w:rsidR="00A93C05" w:rsidRPr="00461B25" w:rsidRDefault="00A93C05" w:rsidP="00A93C05">
            <w:pPr>
              <w:pStyle w:val="acctmergecolhdg"/>
              <w:spacing w:line="240" w:lineRule="atLeast"/>
              <w:rPr>
                <w:b w:val="0"/>
                <w:bCs/>
                <w:szCs w:val="22"/>
              </w:rPr>
            </w:pPr>
          </w:p>
        </w:tc>
        <w:tc>
          <w:tcPr>
            <w:tcW w:w="1350" w:type="dxa"/>
            <w:shd w:val="clear" w:color="auto" w:fill="auto"/>
          </w:tcPr>
          <w:p w14:paraId="76D5A391" w14:textId="2F4315A0" w:rsidR="00A93C05" w:rsidRDefault="00A93C05" w:rsidP="005768A9">
            <w:pPr>
              <w:pStyle w:val="acctmergecolhdg"/>
              <w:spacing w:line="240" w:lineRule="atLeast"/>
              <w:rPr>
                <w:b w:val="0"/>
                <w:bCs/>
                <w:szCs w:val="22"/>
              </w:rPr>
            </w:pPr>
            <w:r>
              <w:rPr>
                <w:b w:val="0"/>
                <w:bCs/>
                <w:szCs w:val="22"/>
              </w:rPr>
              <w:t>31 December</w:t>
            </w:r>
          </w:p>
        </w:tc>
      </w:tr>
      <w:tr w:rsidR="00A93C05" w:rsidRPr="00461B25" w14:paraId="6344DE25" w14:textId="77777777" w:rsidTr="00D12B0D">
        <w:trPr>
          <w:cantSplit/>
          <w:tblHeader/>
        </w:trPr>
        <w:tc>
          <w:tcPr>
            <w:tcW w:w="3960" w:type="dxa"/>
          </w:tcPr>
          <w:p w14:paraId="6BBDE8BA" w14:textId="190185C7" w:rsidR="00A93C05" w:rsidRPr="0026505F" w:rsidRDefault="008846B8" w:rsidP="00A93C05">
            <w:pPr>
              <w:spacing w:line="240" w:lineRule="atLeast"/>
              <w:rPr>
                <w:b/>
                <w:bCs/>
                <w:i/>
                <w:iCs/>
              </w:rPr>
            </w:pPr>
            <w:r>
              <w:rPr>
                <w:b/>
                <w:bCs/>
                <w:i/>
                <w:iCs/>
              </w:rPr>
              <w:t>As</w:t>
            </w:r>
            <w:r w:rsidR="00A93C05" w:rsidRPr="0026505F">
              <w:rPr>
                <w:b/>
                <w:bCs/>
                <w:i/>
                <w:iCs/>
              </w:rPr>
              <w:t xml:space="preserve"> at</w:t>
            </w:r>
          </w:p>
        </w:tc>
        <w:tc>
          <w:tcPr>
            <w:tcW w:w="1260" w:type="dxa"/>
            <w:shd w:val="clear" w:color="auto" w:fill="auto"/>
          </w:tcPr>
          <w:p w14:paraId="6F96102B" w14:textId="31D40328" w:rsidR="00A93C05" w:rsidRPr="00461B25" w:rsidRDefault="00A93C05" w:rsidP="00A93C05">
            <w:pPr>
              <w:pStyle w:val="acctmergecolhdg"/>
              <w:spacing w:line="240" w:lineRule="atLeast"/>
              <w:rPr>
                <w:b w:val="0"/>
                <w:bCs/>
                <w:szCs w:val="22"/>
              </w:rPr>
            </w:pPr>
            <w:r>
              <w:rPr>
                <w:b w:val="0"/>
                <w:bCs/>
                <w:szCs w:val="22"/>
              </w:rPr>
              <w:t>202</w:t>
            </w:r>
            <w:r w:rsidR="00CB4426">
              <w:rPr>
                <w:b w:val="0"/>
                <w:bCs/>
                <w:szCs w:val="22"/>
              </w:rPr>
              <w:t>4</w:t>
            </w:r>
          </w:p>
        </w:tc>
        <w:tc>
          <w:tcPr>
            <w:tcW w:w="180" w:type="dxa"/>
            <w:shd w:val="clear" w:color="auto" w:fill="auto"/>
          </w:tcPr>
          <w:p w14:paraId="6AF73156" w14:textId="77777777" w:rsidR="00A93C05" w:rsidRPr="00461B25" w:rsidRDefault="00A93C05" w:rsidP="00A93C05">
            <w:pPr>
              <w:pStyle w:val="acctmergecolhdg"/>
              <w:spacing w:line="240" w:lineRule="atLeast"/>
              <w:rPr>
                <w:b w:val="0"/>
                <w:bCs/>
                <w:szCs w:val="22"/>
              </w:rPr>
            </w:pPr>
          </w:p>
        </w:tc>
        <w:tc>
          <w:tcPr>
            <w:tcW w:w="1350" w:type="dxa"/>
            <w:shd w:val="clear" w:color="auto" w:fill="auto"/>
          </w:tcPr>
          <w:p w14:paraId="282CA9DA" w14:textId="1DEAB59F" w:rsidR="00A93C05" w:rsidRPr="00461B25" w:rsidRDefault="00A93C05" w:rsidP="00A93C05">
            <w:pPr>
              <w:pStyle w:val="acctmergecolhdg"/>
              <w:spacing w:line="240" w:lineRule="atLeast"/>
              <w:rPr>
                <w:b w:val="0"/>
                <w:bCs/>
                <w:szCs w:val="22"/>
              </w:rPr>
            </w:pPr>
            <w:r>
              <w:rPr>
                <w:b w:val="0"/>
                <w:bCs/>
                <w:szCs w:val="22"/>
              </w:rPr>
              <w:t>202</w:t>
            </w:r>
            <w:r w:rsidR="00CB4426">
              <w:rPr>
                <w:b w:val="0"/>
                <w:bCs/>
                <w:szCs w:val="22"/>
              </w:rPr>
              <w:t>3</w:t>
            </w:r>
          </w:p>
        </w:tc>
        <w:tc>
          <w:tcPr>
            <w:tcW w:w="180" w:type="dxa"/>
            <w:shd w:val="clear" w:color="auto" w:fill="auto"/>
          </w:tcPr>
          <w:p w14:paraId="547CE28A" w14:textId="77777777" w:rsidR="00A93C05" w:rsidRPr="00461B25" w:rsidRDefault="00A93C05" w:rsidP="00A93C05">
            <w:pPr>
              <w:pStyle w:val="acctmergecolhdg"/>
              <w:spacing w:line="240" w:lineRule="atLeast"/>
              <w:rPr>
                <w:b w:val="0"/>
                <w:bCs/>
                <w:szCs w:val="22"/>
              </w:rPr>
            </w:pPr>
          </w:p>
        </w:tc>
        <w:tc>
          <w:tcPr>
            <w:tcW w:w="1170" w:type="dxa"/>
            <w:shd w:val="clear" w:color="auto" w:fill="auto"/>
          </w:tcPr>
          <w:p w14:paraId="560BB9DF" w14:textId="16C98BFE" w:rsidR="00A93C05" w:rsidRPr="00461B25" w:rsidRDefault="00A93C05" w:rsidP="00A93C05">
            <w:pPr>
              <w:pStyle w:val="acctmergecolhdg"/>
              <w:spacing w:line="240" w:lineRule="atLeast"/>
              <w:rPr>
                <w:b w:val="0"/>
                <w:bCs/>
                <w:szCs w:val="22"/>
              </w:rPr>
            </w:pPr>
            <w:r>
              <w:rPr>
                <w:b w:val="0"/>
                <w:bCs/>
                <w:szCs w:val="22"/>
              </w:rPr>
              <w:t>202</w:t>
            </w:r>
            <w:r w:rsidR="00CB4426">
              <w:rPr>
                <w:b w:val="0"/>
                <w:bCs/>
                <w:szCs w:val="22"/>
              </w:rPr>
              <w:t>4</w:t>
            </w:r>
          </w:p>
        </w:tc>
        <w:tc>
          <w:tcPr>
            <w:tcW w:w="180" w:type="dxa"/>
            <w:shd w:val="clear" w:color="auto" w:fill="auto"/>
          </w:tcPr>
          <w:p w14:paraId="1AE695E0" w14:textId="77777777" w:rsidR="00A93C05" w:rsidRPr="00461B25" w:rsidRDefault="00A93C05" w:rsidP="00A93C05">
            <w:pPr>
              <w:pStyle w:val="acctmergecolhdg"/>
              <w:spacing w:line="240" w:lineRule="atLeast"/>
              <w:rPr>
                <w:b w:val="0"/>
                <w:bCs/>
                <w:szCs w:val="22"/>
              </w:rPr>
            </w:pPr>
          </w:p>
        </w:tc>
        <w:tc>
          <w:tcPr>
            <w:tcW w:w="1350" w:type="dxa"/>
            <w:shd w:val="clear" w:color="auto" w:fill="auto"/>
          </w:tcPr>
          <w:p w14:paraId="1B108180" w14:textId="3314A06B" w:rsidR="00A93C05" w:rsidRPr="00461B25" w:rsidRDefault="00A93C05" w:rsidP="00A93C05">
            <w:pPr>
              <w:pStyle w:val="acctmergecolhdg"/>
              <w:spacing w:line="240" w:lineRule="atLeast"/>
              <w:rPr>
                <w:b w:val="0"/>
                <w:bCs/>
                <w:szCs w:val="22"/>
              </w:rPr>
            </w:pPr>
            <w:r>
              <w:rPr>
                <w:b w:val="0"/>
                <w:bCs/>
                <w:szCs w:val="22"/>
              </w:rPr>
              <w:t>202</w:t>
            </w:r>
            <w:r w:rsidR="00CB4426">
              <w:rPr>
                <w:b w:val="0"/>
                <w:bCs/>
                <w:szCs w:val="22"/>
              </w:rPr>
              <w:t>3</w:t>
            </w:r>
          </w:p>
        </w:tc>
      </w:tr>
      <w:tr w:rsidR="00A93C05" w:rsidRPr="00461B25" w14:paraId="77C89AD5" w14:textId="77777777" w:rsidTr="00D12B0D">
        <w:trPr>
          <w:cantSplit/>
          <w:tblHeader/>
        </w:trPr>
        <w:tc>
          <w:tcPr>
            <w:tcW w:w="3960" w:type="dxa"/>
          </w:tcPr>
          <w:p w14:paraId="640B18B1" w14:textId="77777777" w:rsidR="00A93C05" w:rsidRPr="00461B25" w:rsidRDefault="00A93C05" w:rsidP="00A93C05">
            <w:pPr>
              <w:spacing w:line="240" w:lineRule="atLeast"/>
              <w:rPr>
                <w:b/>
                <w:bCs/>
                <w:i/>
                <w:iCs/>
                <w:szCs w:val="22"/>
              </w:rPr>
            </w:pPr>
          </w:p>
        </w:tc>
        <w:tc>
          <w:tcPr>
            <w:tcW w:w="5670" w:type="dxa"/>
            <w:gridSpan w:val="7"/>
          </w:tcPr>
          <w:p w14:paraId="18BF23AE" w14:textId="77777777" w:rsidR="00A93C05" w:rsidRPr="00461B25" w:rsidRDefault="00A93C05" w:rsidP="00A93C05">
            <w:pPr>
              <w:pStyle w:val="acctfourfigures"/>
              <w:spacing w:line="240" w:lineRule="atLeast"/>
              <w:jc w:val="center"/>
              <w:rPr>
                <w:i/>
                <w:iCs/>
                <w:szCs w:val="22"/>
              </w:rPr>
            </w:pPr>
            <w:r w:rsidRPr="00461B25">
              <w:rPr>
                <w:i/>
                <w:iCs/>
                <w:szCs w:val="22"/>
              </w:rPr>
              <w:t>(</w:t>
            </w:r>
            <w:proofErr w:type="gramStart"/>
            <w:r w:rsidRPr="00461B25">
              <w:rPr>
                <w:i/>
                <w:iCs/>
                <w:szCs w:val="22"/>
              </w:rPr>
              <w:t>in</w:t>
            </w:r>
            <w:proofErr w:type="gramEnd"/>
            <w:r w:rsidRPr="00461B25">
              <w:rPr>
                <w:i/>
                <w:iCs/>
                <w:szCs w:val="22"/>
              </w:rPr>
              <w:t xml:space="preserve"> </w:t>
            </w:r>
            <w:r w:rsidRPr="00461B25">
              <w:rPr>
                <w:i/>
                <w:iCs/>
                <w:szCs w:val="22"/>
                <w:lang w:val="en-US"/>
              </w:rPr>
              <w:t>thousand</w:t>
            </w:r>
            <w:r w:rsidRPr="00461B25">
              <w:rPr>
                <w:i/>
                <w:iCs/>
                <w:szCs w:val="22"/>
              </w:rPr>
              <w:t xml:space="preserve"> Baht)</w:t>
            </w:r>
          </w:p>
        </w:tc>
      </w:tr>
      <w:tr w:rsidR="00A93C05" w:rsidRPr="00461B25" w14:paraId="252B4828" w14:textId="77777777" w:rsidTr="00D12B0D">
        <w:trPr>
          <w:cantSplit/>
        </w:trPr>
        <w:tc>
          <w:tcPr>
            <w:tcW w:w="3960" w:type="dxa"/>
          </w:tcPr>
          <w:p w14:paraId="05A2F17F" w14:textId="5AE46C82" w:rsidR="00A93C05" w:rsidRPr="006B5AF0" w:rsidRDefault="00A93C05" w:rsidP="00A93C05">
            <w:pPr>
              <w:spacing w:line="240" w:lineRule="atLeast"/>
              <w:rPr>
                <w:i/>
                <w:iCs/>
                <w:szCs w:val="22"/>
              </w:rPr>
            </w:pPr>
            <w:r w:rsidRPr="006B5AF0">
              <w:rPr>
                <w:b/>
                <w:bCs/>
                <w:i/>
                <w:iCs/>
              </w:rPr>
              <w:t>Trade accounts receivable</w:t>
            </w:r>
          </w:p>
        </w:tc>
        <w:tc>
          <w:tcPr>
            <w:tcW w:w="1260" w:type="dxa"/>
          </w:tcPr>
          <w:p w14:paraId="57174C0F" w14:textId="77777777" w:rsidR="00A93C05" w:rsidRDefault="00A93C05" w:rsidP="00A93C05">
            <w:pPr>
              <w:tabs>
                <w:tab w:val="decimal" w:pos="739"/>
              </w:tabs>
              <w:ind w:right="-86"/>
              <w:rPr>
                <w:szCs w:val="22"/>
              </w:rPr>
            </w:pPr>
          </w:p>
        </w:tc>
        <w:tc>
          <w:tcPr>
            <w:tcW w:w="180" w:type="dxa"/>
          </w:tcPr>
          <w:p w14:paraId="33CDBAC2" w14:textId="77777777" w:rsidR="00A93C05" w:rsidRPr="00461B25" w:rsidRDefault="00A93C05" w:rsidP="00A93C05">
            <w:pPr>
              <w:tabs>
                <w:tab w:val="decimal" w:pos="994"/>
              </w:tabs>
              <w:ind w:right="-86"/>
              <w:rPr>
                <w:szCs w:val="22"/>
              </w:rPr>
            </w:pPr>
          </w:p>
        </w:tc>
        <w:tc>
          <w:tcPr>
            <w:tcW w:w="1350" w:type="dxa"/>
          </w:tcPr>
          <w:p w14:paraId="7682801C" w14:textId="77777777" w:rsidR="00A93C05" w:rsidRDefault="00A93C05" w:rsidP="00A93C05">
            <w:pPr>
              <w:tabs>
                <w:tab w:val="decimal" w:pos="739"/>
              </w:tabs>
              <w:ind w:right="-86"/>
              <w:rPr>
                <w:szCs w:val="22"/>
              </w:rPr>
            </w:pPr>
          </w:p>
        </w:tc>
        <w:tc>
          <w:tcPr>
            <w:tcW w:w="180" w:type="dxa"/>
          </w:tcPr>
          <w:p w14:paraId="0779B7FF" w14:textId="77777777" w:rsidR="00A93C05" w:rsidRPr="00461B25" w:rsidRDefault="00A93C05" w:rsidP="00A93C05">
            <w:pPr>
              <w:tabs>
                <w:tab w:val="decimal" w:pos="994"/>
              </w:tabs>
              <w:ind w:right="-86"/>
              <w:rPr>
                <w:szCs w:val="22"/>
              </w:rPr>
            </w:pPr>
          </w:p>
        </w:tc>
        <w:tc>
          <w:tcPr>
            <w:tcW w:w="1170" w:type="dxa"/>
          </w:tcPr>
          <w:p w14:paraId="639474FF" w14:textId="77777777" w:rsidR="00A93C05" w:rsidRDefault="00A93C05" w:rsidP="00A93C05">
            <w:pPr>
              <w:tabs>
                <w:tab w:val="decimal" w:pos="994"/>
              </w:tabs>
              <w:ind w:right="-86"/>
              <w:rPr>
                <w:szCs w:val="22"/>
              </w:rPr>
            </w:pPr>
          </w:p>
        </w:tc>
        <w:tc>
          <w:tcPr>
            <w:tcW w:w="180" w:type="dxa"/>
          </w:tcPr>
          <w:p w14:paraId="51593FCA" w14:textId="77777777" w:rsidR="00A93C05" w:rsidRPr="00461B25" w:rsidRDefault="00A93C05" w:rsidP="00A93C05">
            <w:pPr>
              <w:tabs>
                <w:tab w:val="decimal" w:pos="994"/>
              </w:tabs>
              <w:ind w:right="-86"/>
              <w:rPr>
                <w:szCs w:val="22"/>
              </w:rPr>
            </w:pPr>
          </w:p>
        </w:tc>
        <w:tc>
          <w:tcPr>
            <w:tcW w:w="1350" w:type="dxa"/>
          </w:tcPr>
          <w:p w14:paraId="67F10A76" w14:textId="77777777" w:rsidR="00A93C05" w:rsidRDefault="00A93C05" w:rsidP="00A93C05">
            <w:pPr>
              <w:tabs>
                <w:tab w:val="decimal" w:pos="994"/>
              </w:tabs>
              <w:ind w:right="-86"/>
              <w:rPr>
                <w:szCs w:val="22"/>
              </w:rPr>
            </w:pPr>
          </w:p>
        </w:tc>
      </w:tr>
      <w:tr w:rsidR="00F27C44" w:rsidRPr="00461B25" w14:paraId="0C678BBC" w14:textId="77777777" w:rsidTr="00D12B0D">
        <w:trPr>
          <w:cantSplit/>
        </w:trPr>
        <w:tc>
          <w:tcPr>
            <w:tcW w:w="3960" w:type="dxa"/>
          </w:tcPr>
          <w:p w14:paraId="6712ED28" w14:textId="77777777" w:rsidR="00F27C44" w:rsidRPr="00461B25" w:rsidRDefault="00F27C44" w:rsidP="00F27C44">
            <w:pPr>
              <w:spacing w:line="240" w:lineRule="atLeast"/>
              <w:rPr>
                <w:szCs w:val="22"/>
              </w:rPr>
            </w:pPr>
            <w:r w:rsidRPr="00461B25">
              <w:rPr>
                <w:szCs w:val="22"/>
              </w:rPr>
              <w:t>Subsidiaries</w:t>
            </w:r>
          </w:p>
        </w:tc>
        <w:tc>
          <w:tcPr>
            <w:tcW w:w="1260" w:type="dxa"/>
          </w:tcPr>
          <w:p w14:paraId="5C20F471" w14:textId="21161B42" w:rsidR="00F27C44" w:rsidRPr="00C2572A" w:rsidRDefault="001E1D9A" w:rsidP="001E1D9A">
            <w:pPr>
              <w:tabs>
                <w:tab w:val="decimal" w:pos="817"/>
              </w:tabs>
              <w:ind w:right="-14"/>
              <w:rPr>
                <w:szCs w:val="22"/>
              </w:rPr>
            </w:pPr>
            <w:r>
              <w:rPr>
                <w:szCs w:val="22"/>
              </w:rPr>
              <w:t>-</w:t>
            </w:r>
          </w:p>
        </w:tc>
        <w:tc>
          <w:tcPr>
            <w:tcW w:w="180" w:type="dxa"/>
          </w:tcPr>
          <w:p w14:paraId="774E75E1" w14:textId="77777777" w:rsidR="00F27C44" w:rsidRPr="00C2572A" w:rsidRDefault="00F27C44" w:rsidP="00F27C44">
            <w:pPr>
              <w:tabs>
                <w:tab w:val="decimal" w:pos="1000"/>
              </w:tabs>
              <w:ind w:right="-14"/>
              <w:rPr>
                <w:szCs w:val="22"/>
              </w:rPr>
            </w:pPr>
          </w:p>
        </w:tc>
        <w:tc>
          <w:tcPr>
            <w:tcW w:w="1350" w:type="dxa"/>
          </w:tcPr>
          <w:p w14:paraId="180D28FC" w14:textId="651C7BEA" w:rsidR="00F27C44" w:rsidRPr="00FD6051" w:rsidRDefault="00F27C44" w:rsidP="00D12B0D">
            <w:pPr>
              <w:tabs>
                <w:tab w:val="decimal" w:pos="910"/>
              </w:tabs>
              <w:ind w:right="-10"/>
            </w:pPr>
            <w:r w:rsidRPr="00FD6051">
              <w:t>-</w:t>
            </w:r>
          </w:p>
        </w:tc>
        <w:tc>
          <w:tcPr>
            <w:tcW w:w="180" w:type="dxa"/>
          </w:tcPr>
          <w:p w14:paraId="4BEA02EB" w14:textId="77777777" w:rsidR="00F27C44" w:rsidRPr="00C2572A" w:rsidRDefault="00F27C44" w:rsidP="00F27C44">
            <w:pPr>
              <w:tabs>
                <w:tab w:val="decimal" w:pos="994"/>
              </w:tabs>
              <w:ind w:right="-86"/>
              <w:rPr>
                <w:szCs w:val="22"/>
              </w:rPr>
            </w:pPr>
          </w:p>
        </w:tc>
        <w:tc>
          <w:tcPr>
            <w:tcW w:w="1170" w:type="dxa"/>
          </w:tcPr>
          <w:p w14:paraId="6B7ED420" w14:textId="73BE5EAB" w:rsidR="00F27C44" w:rsidRPr="00C2572A" w:rsidRDefault="001E1D9A" w:rsidP="00150618">
            <w:pPr>
              <w:tabs>
                <w:tab w:val="decimal" w:pos="913"/>
              </w:tabs>
              <w:ind w:right="-14"/>
              <w:rPr>
                <w:szCs w:val="22"/>
              </w:rPr>
            </w:pPr>
            <w:r w:rsidRPr="001E1D9A">
              <w:rPr>
                <w:szCs w:val="22"/>
              </w:rPr>
              <w:t>21,243</w:t>
            </w:r>
          </w:p>
        </w:tc>
        <w:tc>
          <w:tcPr>
            <w:tcW w:w="180" w:type="dxa"/>
          </w:tcPr>
          <w:p w14:paraId="7B9CB8E5" w14:textId="77777777" w:rsidR="00F27C44" w:rsidRPr="00C2572A" w:rsidRDefault="00F27C44" w:rsidP="00F27C44">
            <w:pPr>
              <w:tabs>
                <w:tab w:val="decimal" w:pos="994"/>
              </w:tabs>
              <w:ind w:right="-86"/>
              <w:rPr>
                <w:szCs w:val="22"/>
              </w:rPr>
            </w:pPr>
          </w:p>
        </w:tc>
        <w:tc>
          <w:tcPr>
            <w:tcW w:w="1350" w:type="dxa"/>
            <w:shd w:val="clear" w:color="auto" w:fill="auto"/>
          </w:tcPr>
          <w:p w14:paraId="466E3156" w14:textId="46FCB1B7" w:rsidR="00F27C44" w:rsidRPr="00F27C44" w:rsidRDefault="00F27C44" w:rsidP="00D12B0D">
            <w:pPr>
              <w:pStyle w:val="acctfourfigures"/>
              <w:tabs>
                <w:tab w:val="clear" w:pos="765"/>
                <w:tab w:val="decimal" w:pos="910"/>
              </w:tabs>
              <w:spacing w:line="240" w:lineRule="atLeast"/>
              <w:ind w:right="-10"/>
            </w:pPr>
            <w:r w:rsidRPr="00F27C44">
              <w:t>10,553</w:t>
            </w:r>
          </w:p>
        </w:tc>
      </w:tr>
      <w:tr w:rsidR="00F27C44" w:rsidRPr="00461B25" w14:paraId="3AAEDCD6" w14:textId="77777777" w:rsidTr="00D12B0D">
        <w:trPr>
          <w:cantSplit/>
        </w:trPr>
        <w:tc>
          <w:tcPr>
            <w:tcW w:w="3960" w:type="dxa"/>
          </w:tcPr>
          <w:p w14:paraId="7B685674" w14:textId="77777777" w:rsidR="00F27C44" w:rsidRPr="00461B25" w:rsidRDefault="00F27C44" w:rsidP="00F27C44">
            <w:pPr>
              <w:spacing w:line="240" w:lineRule="atLeast"/>
              <w:rPr>
                <w:szCs w:val="22"/>
              </w:rPr>
            </w:pPr>
            <w:r w:rsidRPr="00461B25">
              <w:rPr>
                <w:szCs w:val="22"/>
              </w:rPr>
              <w:t>Other related parties</w:t>
            </w:r>
          </w:p>
        </w:tc>
        <w:tc>
          <w:tcPr>
            <w:tcW w:w="1260" w:type="dxa"/>
            <w:tcBorders>
              <w:bottom w:val="single" w:sz="4" w:space="0" w:color="auto"/>
            </w:tcBorders>
          </w:tcPr>
          <w:p w14:paraId="6CC991F4" w14:textId="4BFF7D29" w:rsidR="00F27C44" w:rsidRPr="00461B25" w:rsidRDefault="001E1D9A" w:rsidP="001E1D9A">
            <w:pPr>
              <w:tabs>
                <w:tab w:val="decimal" w:pos="913"/>
              </w:tabs>
              <w:ind w:right="-14"/>
              <w:rPr>
                <w:szCs w:val="22"/>
              </w:rPr>
            </w:pPr>
            <w:r w:rsidRPr="001E1D9A">
              <w:rPr>
                <w:szCs w:val="22"/>
              </w:rPr>
              <w:t>27,426</w:t>
            </w:r>
          </w:p>
        </w:tc>
        <w:tc>
          <w:tcPr>
            <w:tcW w:w="180" w:type="dxa"/>
          </w:tcPr>
          <w:p w14:paraId="0BF13A8D" w14:textId="77777777" w:rsidR="00F27C44" w:rsidRPr="00461B25" w:rsidRDefault="00F27C44" w:rsidP="00F27C44">
            <w:pPr>
              <w:tabs>
                <w:tab w:val="decimal" w:pos="1000"/>
              </w:tabs>
              <w:ind w:right="-86"/>
              <w:rPr>
                <w:szCs w:val="22"/>
              </w:rPr>
            </w:pPr>
          </w:p>
        </w:tc>
        <w:tc>
          <w:tcPr>
            <w:tcW w:w="1350" w:type="dxa"/>
            <w:tcBorders>
              <w:bottom w:val="single" w:sz="4" w:space="0" w:color="auto"/>
            </w:tcBorders>
          </w:tcPr>
          <w:p w14:paraId="405FDEE8" w14:textId="10CAA829" w:rsidR="00F27C44" w:rsidRPr="00F27C44" w:rsidRDefault="00F27C44" w:rsidP="00103DD9">
            <w:pPr>
              <w:pStyle w:val="acctfourfigures"/>
              <w:tabs>
                <w:tab w:val="clear" w:pos="765"/>
                <w:tab w:val="decimal" w:pos="1090"/>
              </w:tabs>
              <w:spacing w:line="240" w:lineRule="atLeast"/>
              <w:ind w:right="-10"/>
            </w:pPr>
            <w:r w:rsidRPr="00F27C44">
              <w:t>19,067</w:t>
            </w:r>
          </w:p>
        </w:tc>
        <w:tc>
          <w:tcPr>
            <w:tcW w:w="180" w:type="dxa"/>
          </w:tcPr>
          <w:p w14:paraId="38F74026" w14:textId="77777777" w:rsidR="00F27C44" w:rsidRPr="00461B25" w:rsidRDefault="00F27C44" w:rsidP="00F27C44">
            <w:pPr>
              <w:tabs>
                <w:tab w:val="decimal" w:pos="994"/>
              </w:tabs>
              <w:ind w:right="-86"/>
              <w:rPr>
                <w:szCs w:val="22"/>
              </w:rPr>
            </w:pPr>
          </w:p>
        </w:tc>
        <w:tc>
          <w:tcPr>
            <w:tcW w:w="1170" w:type="dxa"/>
            <w:tcBorders>
              <w:bottom w:val="single" w:sz="4" w:space="0" w:color="auto"/>
            </w:tcBorders>
          </w:tcPr>
          <w:p w14:paraId="0064D1CB" w14:textId="5356C3E1" w:rsidR="00F27C44" w:rsidRPr="00461B25" w:rsidRDefault="001E1D9A" w:rsidP="001E1D9A">
            <w:pPr>
              <w:tabs>
                <w:tab w:val="decimal" w:pos="913"/>
              </w:tabs>
              <w:ind w:right="-14"/>
              <w:rPr>
                <w:szCs w:val="22"/>
              </w:rPr>
            </w:pPr>
            <w:r w:rsidRPr="001E1D9A">
              <w:rPr>
                <w:szCs w:val="22"/>
              </w:rPr>
              <w:t>6,948</w:t>
            </w:r>
          </w:p>
        </w:tc>
        <w:tc>
          <w:tcPr>
            <w:tcW w:w="180" w:type="dxa"/>
          </w:tcPr>
          <w:p w14:paraId="36D10002" w14:textId="77777777" w:rsidR="00F27C44" w:rsidRPr="00461B25" w:rsidRDefault="00F27C44" w:rsidP="00F27C44">
            <w:pPr>
              <w:tabs>
                <w:tab w:val="decimal" w:pos="994"/>
              </w:tabs>
              <w:ind w:right="-86"/>
              <w:rPr>
                <w:szCs w:val="22"/>
              </w:rPr>
            </w:pPr>
          </w:p>
        </w:tc>
        <w:tc>
          <w:tcPr>
            <w:tcW w:w="1350" w:type="dxa"/>
            <w:tcBorders>
              <w:bottom w:val="single" w:sz="4" w:space="0" w:color="auto"/>
            </w:tcBorders>
            <w:shd w:val="clear" w:color="auto" w:fill="auto"/>
          </w:tcPr>
          <w:p w14:paraId="0AFA2D77" w14:textId="673A8B9A" w:rsidR="00F27C44" w:rsidRPr="00F27C44" w:rsidRDefault="00F27C44" w:rsidP="00F27C44">
            <w:pPr>
              <w:pStyle w:val="acctfourfigures"/>
              <w:tabs>
                <w:tab w:val="clear" w:pos="765"/>
                <w:tab w:val="decimal" w:pos="910"/>
              </w:tabs>
              <w:spacing w:line="240" w:lineRule="atLeast"/>
              <w:ind w:right="-10"/>
            </w:pPr>
            <w:r w:rsidRPr="00F27C44">
              <w:t>9,061</w:t>
            </w:r>
          </w:p>
        </w:tc>
      </w:tr>
      <w:tr w:rsidR="00F27C44" w:rsidRPr="00461B25" w14:paraId="20A45A23" w14:textId="77777777" w:rsidTr="00D12B0D">
        <w:trPr>
          <w:cantSplit/>
        </w:trPr>
        <w:tc>
          <w:tcPr>
            <w:tcW w:w="3960" w:type="dxa"/>
          </w:tcPr>
          <w:p w14:paraId="615AD6D5" w14:textId="77777777" w:rsidR="00F27C44" w:rsidRPr="00461B25" w:rsidRDefault="00F27C44" w:rsidP="00F27C44">
            <w:pPr>
              <w:spacing w:line="240" w:lineRule="atLeast"/>
              <w:rPr>
                <w:b/>
                <w:bCs/>
                <w:szCs w:val="22"/>
              </w:rPr>
            </w:pPr>
            <w:r w:rsidRPr="00461B25">
              <w:rPr>
                <w:b/>
                <w:bCs/>
                <w:szCs w:val="22"/>
              </w:rPr>
              <w:t>Total</w:t>
            </w:r>
          </w:p>
        </w:tc>
        <w:tc>
          <w:tcPr>
            <w:tcW w:w="1260" w:type="dxa"/>
            <w:tcBorders>
              <w:top w:val="single" w:sz="4" w:space="0" w:color="auto"/>
              <w:bottom w:val="double" w:sz="4" w:space="0" w:color="auto"/>
            </w:tcBorders>
          </w:tcPr>
          <w:p w14:paraId="74F08217" w14:textId="23871ADC" w:rsidR="00F27C44" w:rsidRPr="0063475E" w:rsidRDefault="001E1D9A" w:rsidP="001E1D9A">
            <w:pPr>
              <w:tabs>
                <w:tab w:val="decimal" w:pos="913"/>
              </w:tabs>
              <w:ind w:right="-14"/>
              <w:rPr>
                <w:b/>
                <w:bCs/>
                <w:szCs w:val="22"/>
              </w:rPr>
            </w:pPr>
            <w:r w:rsidRPr="001E1D9A">
              <w:rPr>
                <w:b/>
                <w:bCs/>
                <w:szCs w:val="22"/>
              </w:rPr>
              <w:t>27,426</w:t>
            </w:r>
          </w:p>
        </w:tc>
        <w:tc>
          <w:tcPr>
            <w:tcW w:w="180" w:type="dxa"/>
          </w:tcPr>
          <w:p w14:paraId="49BBAEF5" w14:textId="77777777" w:rsidR="00F27C44" w:rsidRPr="0063475E" w:rsidRDefault="00F27C44" w:rsidP="00F27C44">
            <w:pPr>
              <w:tabs>
                <w:tab w:val="decimal" w:pos="1000"/>
              </w:tabs>
              <w:ind w:right="-86"/>
              <w:rPr>
                <w:b/>
                <w:bCs/>
                <w:szCs w:val="22"/>
              </w:rPr>
            </w:pPr>
          </w:p>
        </w:tc>
        <w:tc>
          <w:tcPr>
            <w:tcW w:w="1350" w:type="dxa"/>
            <w:tcBorders>
              <w:top w:val="single" w:sz="4" w:space="0" w:color="auto"/>
              <w:bottom w:val="double" w:sz="4" w:space="0" w:color="auto"/>
            </w:tcBorders>
          </w:tcPr>
          <w:p w14:paraId="4033B78F" w14:textId="49A1F2CD" w:rsidR="00F27C44" w:rsidRPr="00E1044C" w:rsidRDefault="00F27C44" w:rsidP="00103DD9">
            <w:pPr>
              <w:pStyle w:val="acctfourfigures"/>
              <w:tabs>
                <w:tab w:val="clear" w:pos="765"/>
                <w:tab w:val="decimal" w:pos="1090"/>
              </w:tabs>
              <w:spacing w:line="240" w:lineRule="atLeast"/>
              <w:ind w:right="-10"/>
              <w:rPr>
                <w:b/>
                <w:bCs/>
              </w:rPr>
            </w:pPr>
            <w:r w:rsidRPr="00E1044C">
              <w:rPr>
                <w:b/>
                <w:bCs/>
              </w:rPr>
              <w:t>19,067</w:t>
            </w:r>
          </w:p>
        </w:tc>
        <w:tc>
          <w:tcPr>
            <w:tcW w:w="180" w:type="dxa"/>
          </w:tcPr>
          <w:p w14:paraId="1B15B887" w14:textId="77777777" w:rsidR="00F27C44" w:rsidRPr="00E1044C" w:rsidRDefault="00F27C44" w:rsidP="00F27C44">
            <w:pPr>
              <w:tabs>
                <w:tab w:val="decimal" w:pos="994"/>
              </w:tabs>
              <w:ind w:right="-86"/>
              <w:rPr>
                <w:b/>
                <w:bCs/>
                <w:szCs w:val="22"/>
              </w:rPr>
            </w:pPr>
          </w:p>
        </w:tc>
        <w:tc>
          <w:tcPr>
            <w:tcW w:w="1170" w:type="dxa"/>
            <w:tcBorders>
              <w:top w:val="single" w:sz="4" w:space="0" w:color="auto"/>
              <w:bottom w:val="double" w:sz="4" w:space="0" w:color="auto"/>
            </w:tcBorders>
          </w:tcPr>
          <w:p w14:paraId="2B54C2C6" w14:textId="046F2B6B" w:rsidR="00F27C44" w:rsidRPr="001E1D9A" w:rsidRDefault="001E1D9A" w:rsidP="001E1D9A">
            <w:pPr>
              <w:tabs>
                <w:tab w:val="decimal" w:pos="913"/>
              </w:tabs>
              <w:ind w:right="-14"/>
              <w:rPr>
                <w:b/>
                <w:bCs/>
                <w:szCs w:val="22"/>
              </w:rPr>
            </w:pPr>
            <w:r w:rsidRPr="001E1D9A">
              <w:rPr>
                <w:b/>
                <w:bCs/>
                <w:szCs w:val="22"/>
              </w:rPr>
              <w:t>28,191</w:t>
            </w:r>
          </w:p>
        </w:tc>
        <w:tc>
          <w:tcPr>
            <w:tcW w:w="180" w:type="dxa"/>
          </w:tcPr>
          <w:p w14:paraId="6DC0F474" w14:textId="77777777" w:rsidR="00F27C44" w:rsidRPr="00E1044C" w:rsidRDefault="00F27C44" w:rsidP="00F27C44">
            <w:pPr>
              <w:tabs>
                <w:tab w:val="decimal" w:pos="994"/>
              </w:tabs>
              <w:ind w:right="-86"/>
              <w:rPr>
                <w:b/>
                <w:bCs/>
                <w:szCs w:val="22"/>
              </w:rPr>
            </w:pPr>
          </w:p>
        </w:tc>
        <w:tc>
          <w:tcPr>
            <w:tcW w:w="1350" w:type="dxa"/>
            <w:tcBorders>
              <w:top w:val="single" w:sz="4" w:space="0" w:color="auto"/>
              <w:bottom w:val="double" w:sz="4" w:space="0" w:color="auto"/>
            </w:tcBorders>
          </w:tcPr>
          <w:p w14:paraId="1E6EEDC5" w14:textId="4C0A6FC8" w:rsidR="00F27C44" w:rsidRPr="00E1044C" w:rsidRDefault="00F27C44" w:rsidP="00F27C44">
            <w:pPr>
              <w:pStyle w:val="acctfourfigures"/>
              <w:tabs>
                <w:tab w:val="clear" w:pos="765"/>
                <w:tab w:val="decimal" w:pos="910"/>
              </w:tabs>
              <w:spacing w:line="240" w:lineRule="atLeast"/>
              <w:ind w:right="-10"/>
              <w:rPr>
                <w:b/>
                <w:bCs/>
              </w:rPr>
            </w:pPr>
            <w:r w:rsidRPr="00E1044C">
              <w:rPr>
                <w:b/>
                <w:bCs/>
              </w:rPr>
              <w:t>19,614</w:t>
            </w:r>
          </w:p>
        </w:tc>
      </w:tr>
      <w:tr w:rsidR="00A93C05" w:rsidRPr="00F70B13" w14:paraId="581CCFCC" w14:textId="77777777" w:rsidTr="00D12B0D">
        <w:trPr>
          <w:cantSplit/>
        </w:trPr>
        <w:tc>
          <w:tcPr>
            <w:tcW w:w="3960" w:type="dxa"/>
          </w:tcPr>
          <w:p w14:paraId="5C22B3B3" w14:textId="77777777" w:rsidR="00A93C05" w:rsidRPr="00F70B13" w:rsidRDefault="00A93C05" w:rsidP="00A93C05">
            <w:pPr>
              <w:spacing w:line="240" w:lineRule="atLeast"/>
              <w:rPr>
                <w:b/>
                <w:bCs/>
                <w:sz w:val="14"/>
                <w:szCs w:val="14"/>
              </w:rPr>
            </w:pPr>
          </w:p>
        </w:tc>
        <w:tc>
          <w:tcPr>
            <w:tcW w:w="1260" w:type="dxa"/>
            <w:tcBorders>
              <w:top w:val="double" w:sz="4" w:space="0" w:color="auto"/>
            </w:tcBorders>
          </w:tcPr>
          <w:p w14:paraId="3A54C2B4" w14:textId="77777777" w:rsidR="00A93C05" w:rsidRPr="00F70B13" w:rsidRDefault="00A93C05" w:rsidP="00A93C05">
            <w:pPr>
              <w:pStyle w:val="acctfourfigures"/>
              <w:tabs>
                <w:tab w:val="clear" w:pos="765"/>
                <w:tab w:val="decimal" w:pos="994"/>
              </w:tabs>
              <w:spacing w:line="240" w:lineRule="atLeast"/>
              <w:ind w:right="-86"/>
              <w:rPr>
                <w:b/>
                <w:bCs/>
                <w:sz w:val="14"/>
                <w:szCs w:val="14"/>
              </w:rPr>
            </w:pPr>
          </w:p>
        </w:tc>
        <w:tc>
          <w:tcPr>
            <w:tcW w:w="180" w:type="dxa"/>
          </w:tcPr>
          <w:p w14:paraId="60BE43B6" w14:textId="77777777" w:rsidR="00A93C05" w:rsidRPr="00F70B13" w:rsidRDefault="00A93C05" w:rsidP="00A93C05">
            <w:pPr>
              <w:pStyle w:val="acctfourfigures"/>
              <w:tabs>
                <w:tab w:val="clear" w:pos="765"/>
                <w:tab w:val="decimal" w:pos="994"/>
              </w:tabs>
              <w:spacing w:line="240" w:lineRule="atLeast"/>
              <w:ind w:right="-86"/>
              <w:rPr>
                <w:b/>
                <w:bCs/>
                <w:sz w:val="14"/>
                <w:szCs w:val="14"/>
              </w:rPr>
            </w:pPr>
          </w:p>
        </w:tc>
        <w:tc>
          <w:tcPr>
            <w:tcW w:w="1350" w:type="dxa"/>
            <w:tcBorders>
              <w:top w:val="double" w:sz="4" w:space="0" w:color="auto"/>
            </w:tcBorders>
          </w:tcPr>
          <w:p w14:paraId="7E389287" w14:textId="77777777" w:rsidR="00A93C05" w:rsidRPr="00F70B13" w:rsidRDefault="00A93C05" w:rsidP="00A93C05">
            <w:pPr>
              <w:pStyle w:val="acctfourfigures"/>
              <w:tabs>
                <w:tab w:val="clear" w:pos="765"/>
                <w:tab w:val="decimal" w:pos="994"/>
              </w:tabs>
              <w:spacing w:line="240" w:lineRule="atLeast"/>
              <w:ind w:right="-86"/>
              <w:rPr>
                <w:b/>
                <w:bCs/>
                <w:sz w:val="14"/>
                <w:szCs w:val="14"/>
              </w:rPr>
            </w:pPr>
          </w:p>
        </w:tc>
        <w:tc>
          <w:tcPr>
            <w:tcW w:w="180" w:type="dxa"/>
          </w:tcPr>
          <w:p w14:paraId="5B5A3715" w14:textId="77777777" w:rsidR="00A93C05" w:rsidRPr="00F70B13" w:rsidRDefault="00A93C05" w:rsidP="00A93C05">
            <w:pPr>
              <w:pStyle w:val="acctfourfigures"/>
              <w:tabs>
                <w:tab w:val="clear" w:pos="765"/>
                <w:tab w:val="decimal" w:pos="994"/>
              </w:tabs>
              <w:spacing w:line="240" w:lineRule="atLeast"/>
              <w:ind w:right="-86"/>
              <w:rPr>
                <w:b/>
                <w:bCs/>
                <w:sz w:val="14"/>
                <w:szCs w:val="14"/>
              </w:rPr>
            </w:pPr>
          </w:p>
        </w:tc>
        <w:tc>
          <w:tcPr>
            <w:tcW w:w="1170" w:type="dxa"/>
            <w:tcBorders>
              <w:top w:val="double" w:sz="4" w:space="0" w:color="auto"/>
            </w:tcBorders>
          </w:tcPr>
          <w:p w14:paraId="2F000C27" w14:textId="77777777" w:rsidR="00A93C05" w:rsidRPr="00F70B13" w:rsidRDefault="00A93C05" w:rsidP="00A93C05">
            <w:pPr>
              <w:pStyle w:val="acctfourfigures"/>
              <w:tabs>
                <w:tab w:val="clear" w:pos="765"/>
                <w:tab w:val="decimal" w:pos="994"/>
              </w:tabs>
              <w:spacing w:line="240" w:lineRule="atLeast"/>
              <w:ind w:right="-86"/>
              <w:rPr>
                <w:b/>
                <w:bCs/>
                <w:sz w:val="14"/>
                <w:szCs w:val="14"/>
              </w:rPr>
            </w:pPr>
          </w:p>
        </w:tc>
        <w:tc>
          <w:tcPr>
            <w:tcW w:w="180" w:type="dxa"/>
          </w:tcPr>
          <w:p w14:paraId="2FDF00BF" w14:textId="77777777" w:rsidR="00A93C05" w:rsidRPr="00F70B13" w:rsidRDefault="00A93C05" w:rsidP="00A93C05">
            <w:pPr>
              <w:pStyle w:val="acctfourfigures"/>
              <w:tabs>
                <w:tab w:val="clear" w:pos="765"/>
                <w:tab w:val="decimal" w:pos="994"/>
              </w:tabs>
              <w:spacing w:line="240" w:lineRule="atLeast"/>
              <w:ind w:right="-86"/>
              <w:rPr>
                <w:b/>
                <w:bCs/>
                <w:sz w:val="14"/>
                <w:szCs w:val="14"/>
              </w:rPr>
            </w:pPr>
          </w:p>
        </w:tc>
        <w:tc>
          <w:tcPr>
            <w:tcW w:w="1350" w:type="dxa"/>
            <w:tcBorders>
              <w:top w:val="double" w:sz="4" w:space="0" w:color="auto"/>
            </w:tcBorders>
          </w:tcPr>
          <w:p w14:paraId="192C6B4B" w14:textId="77777777" w:rsidR="00A93C05" w:rsidRPr="00CC5605" w:rsidRDefault="00A93C05" w:rsidP="00CC5605">
            <w:pPr>
              <w:tabs>
                <w:tab w:val="decimal" w:pos="1000"/>
              </w:tabs>
              <w:ind w:right="-14"/>
              <w:rPr>
                <w:szCs w:val="22"/>
              </w:rPr>
            </w:pPr>
          </w:p>
        </w:tc>
      </w:tr>
      <w:tr w:rsidR="00A93C05" w:rsidRPr="00461B25" w14:paraId="5C1471F2" w14:textId="77777777" w:rsidTr="00D12B0D">
        <w:trPr>
          <w:cantSplit/>
        </w:trPr>
        <w:tc>
          <w:tcPr>
            <w:tcW w:w="3960" w:type="dxa"/>
          </w:tcPr>
          <w:p w14:paraId="645C9DBF" w14:textId="77777777" w:rsidR="00A93C05" w:rsidRPr="00461B25" w:rsidRDefault="00A93C05" w:rsidP="00A93C05">
            <w:pPr>
              <w:spacing w:line="240" w:lineRule="atLeast"/>
              <w:rPr>
                <w:szCs w:val="22"/>
              </w:rPr>
            </w:pPr>
            <w:r w:rsidRPr="00461B25">
              <w:rPr>
                <w:b/>
                <w:bCs/>
                <w:i/>
                <w:iCs/>
                <w:szCs w:val="22"/>
              </w:rPr>
              <w:t>Other receivables</w:t>
            </w:r>
          </w:p>
        </w:tc>
        <w:tc>
          <w:tcPr>
            <w:tcW w:w="1260" w:type="dxa"/>
          </w:tcPr>
          <w:p w14:paraId="501CA405" w14:textId="77777777" w:rsidR="00A93C05" w:rsidRPr="00461B25" w:rsidRDefault="00A93C05" w:rsidP="00A93C05">
            <w:pPr>
              <w:pStyle w:val="acctfourfigures"/>
              <w:tabs>
                <w:tab w:val="clear" w:pos="765"/>
                <w:tab w:val="decimal" w:pos="994"/>
              </w:tabs>
              <w:spacing w:line="240" w:lineRule="atLeast"/>
              <w:ind w:right="-86"/>
              <w:rPr>
                <w:szCs w:val="22"/>
              </w:rPr>
            </w:pPr>
          </w:p>
        </w:tc>
        <w:tc>
          <w:tcPr>
            <w:tcW w:w="180" w:type="dxa"/>
          </w:tcPr>
          <w:p w14:paraId="75CD226A" w14:textId="77777777" w:rsidR="00A93C05" w:rsidRPr="00461B25" w:rsidRDefault="00A93C05" w:rsidP="00A93C05">
            <w:pPr>
              <w:pStyle w:val="acctfourfigures"/>
              <w:tabs>
                <w:tab w:val="clear" w:pos="765"/>
                <w:tab w:val="decimal" w:pos="994"/>
              </w:tabs>
              <w:spacing w:line="240" w:lineRule="atLeast"/>
              <w:ind w:right="-86"/>
              <w:rPr>
                <w:szCs w:val="22"/>
              </w:rPr>
            </w:pPr>
          </w:p>
        </w:tc>
        <w:tc>
          <w:tcPr>
            <w:tcW w:w="1350" w:type="dxa"/>
          </w:tcPr>
          <w:p w14:paraId="59AE2B1A" w14:textId="77777777" w:rsidR="00A93C05" w:rsidRPr="00461B25" w:rsidRDefault="00A93C05" w:rsidP="00CC5605">
            <w:pPr>
              <w:tabs>
                <w:tab w:val="decimal" w:pos="885"/>
              </w:tabs>
              <w:spacing w:line="240" w:lineRule="atLeast"/>
              <w:ind w:right="-14"/>
              <w:rPr>
                <w:szCs w:val="22"/>
              </w:rPr>
            </w:pPr>
          </w:p>
        </w:tc>
        <w:tc>
          <w:tcPr>
            <w:tcW w:w="180" w:type="dxa"/>
          </w:tcPr>
          <w:p w14:paraId="09B8622F" w14:textId="77777777" w:rsidR="00A93C05" w:rsidRPr="00461B25" w:rsidRDefault="00A93C05" w:rsidP="00A93C05">
            <w:pPr>
              <w:pStyle w:val="acctfourfigures"/>
              <w:tabs>
                <w:tab w:val="clear" w:pos="765"/>
                <w:tab w:val="decimal" w:pos="994"/>
              </w:tabs>
              <w:spacing w:line="240" w:lineRule="atLeast"/>
              <w:ind w:right="-86"/>
              <w:rPr>
                <w:szCs w:val="22"/>
              </w:rPr>
            </w:pPr>
          </w:p>
        </w:tc>
        <w:tc>
          <w:tcPr>
            <w:tcW w:w="1170" w:type="dxa"/>
          </w:tcPr>
          <w:p w14:paraId="019B6178" w14:textId="77777777" w:rsidR="00A93C05" w:rsidRPr="00461B25" w:rsidRDefault="00A93C05" w:rsidP="00A93C05">
            <w:pPr>
              <w:pStyle w:val="acctfourfigures"/>
              <w:tabs>
                <w:tab w:val="clear" w:pos="765"/>
                <w:tab w:val="decimal" w:pos="994"/>
              </w:tabs>
              <w:spacing w:line="240" w:lineRule="atLeast"/>
              <w:ind w:right="-86"/>
              <w:rPr>
                <w:szCs w:val="22"/>
              </w:rPr>
            </w:pPr>
          </w:p>
        </w:tc>
        <w:tc>
          <w:tcPr>
            <w:tcW w:w="180" w:type="dxa"/>
          </w:tcPr>
          <w:p w14:paraId="40F6FB81" w14:textId="77777777" w:rsidR="00A93C05" w:rsidRPr="00461B25" w:rsidRDefault="00A93C05" w:rsidP="00A93C05">
            <w:pPr>
              <w:pStyle w:val="acctfourfigures"/>
              <w:tabs>
                <w:tab w:val="clear" w:pos="765"/>
                <w:tab w:val="decimal" w:pos="994"/>
              </w:tabs>
              <w:spacing w:line="240" w:lineRule="atLeast"/>
              <w:ind w:right="-86"/>
              <w:rPr>
                <w:szCs w:val="22"/>
              </w:rPr>
            </w:pPr>
          </w:p>
        </w:tc>
        <w:tc>
          <w:tcPr>
            <w:tcW w:w="1350" w:type="dxa"/>
          </w:tcPr>
          <w:p w14:paraId="5E1B6592" w14:textId="77777777" w:rsidR="00A93C05" w:rsidRPr="00461B25" w:rsidRDefault="00A93C05" w:rsidP="00CC5605">
            <w:pPr>
              <w:tabs>
                <w:tab w:val="decimal" w:pos="1000"/>
              </w:tabs>
              <w:ind w:right="-14"/>
              <w:rPr>
                <w:szCs w:val="22"/>
              </w:rPr>
            </w:pPr>
          </w:p>
        </w:tc>
      </w:tr>
      <w:tr w:rsidR="00A93C05" w:rsidRPr="00461B25" w14:paraId="77CAD8C9" w14:textId="77777777" w:rsidTr="00D12B0D">
        <w:trPr>
          <w:cantSplit/>
        </w:trPr>
        <w:tc>
          <w:tcPr>
            <w:tcW w:w="3960" w:type="dxa"/>
          </w:tcPr>
          <w:p w14:paraId="17643DF0" w14:textId="3A5393C9" w:rsidR="00A93C05" w:rsidRPr="00103DD9" w:rsidRDefault="00A93C05" w:rsidP="00A93C05">
            <w:pPr>
              <w:spacing w:line="240" w:lineRule="atLeast"/>
              <w:rPr>
                <w:rFonts w:cstheme="minorBidi"/>
                <w:b/>
                <w:bCs/>
                <w:i/>
                <w:iCs/>
                <w:szCs w:val="28"/>
                <w:lang w:bidi="th-TH"/>
              </w:rPr>
            </w:pPr>
            <w:r w:rsidRPr="00103DD9">
              <w:rPr>
                <w:szCs w:val="22"/>
              </w:rPr>
              <w:t xml:space="preserve">Ultimate parent </w:t>
            </w:r>
            <w:r w:rsidR="00A0289B" w:rsidRPr="00103DD9">
              <w:rPr>
                <w:rFonts w:cstheme="minorBidi"/>
                <w:szCs w:val="28"/>
                <w:lang w:bidi="th-TH"/>
              </w:rPr>
              <w:t>of the Group</w:t>
            </w:r>
          </w:p>
        </w:tc>
        <w:tc>
          <w:tcPr>
            <w:tcW w:w="1260" w:type="dxa"/>
          </w:tcPr>
          <w:p w14:paraId="7BA8DEAD" w14:textId="2D5C92AB" w:rsidR="00A93C05" w:rsidRPr="00C2572A" w:rsidRDefault="001E1D9A" w:rsidP="001E1D9A">
            <w:pPr>
              <w:tabs>
                <w:tab w:val="decimal" w:pos="913"/>
              </w:tabs>
              <w:ind w:right="-14"/>
              <w:rPr>
                <w:szCs w:val="22"/>
              </w:rPr>
            </w:pPr>
            <w:r w:rsidRPr="001E1D9A">
              <w:rPr>
                <w:szCs w:val="22"/>
              </w:rPr>
              <w:t>2,448</w:t>
            </w:r>
          </w:p>
        </w:tc>
        <w:tc>
          <w:tcPr>
            <w:tcW w:w="180" w:type="dxa"/>
          </w:tcPr>
          <w:p w14:paraId="18737F6C" w14:textId="77777777" w:rsidR="00A93C05" w:rsidRPr="00C2572A" w:rsidRDefault="00A93C05" w:rsidP="00CC5605">
            <w:pPr>
              <w:tabs>
                <w:tab w:val="decimal" w:pos="1000"/>
              </w:tabs>
              <w:ind w:right="-86"/>
              <w:rPr>
                <w:szCs w:val="22"/>
              </w:rPr>
            </w:pPr>
          </w:p>
        </w:tc>
        <w:tc>
          <w:tcPr>
            <w:tcW w:w="1350" w:type="dxa"/>
          </w:tcPr>
          <w:p w14:paraId="21EC0D5B" w14:textId="01E33564" w:rsidR="00A93C05" w:rsidRPr="00C4049B" w:rsidRDefault="00C4049B" w:rsidP="00103DD9">
            <w:pPr>
              <w:pStyle w:val="acctfourfigures"/>
              <w:tabs>
                <w:tab w:val="clear" w:pos="765"/>
                <w:tab w:val="decimal" w:pos="1090"/>
              </w:tabs>
              <w:spacing w:line="240" w:lineRule="atLeast"/>
              <w:ind w:right="-10"/>
            </w:pPr>
            <w:r w:rsidRPr="00C4049B">
              <w:t>337</w:t>
            </w:r>
          </w:p>
        </w:tc>
        <w:tc>
          <w:tcPr>
            <w:tcW w:w="180" w:type="dxa"/>
          </w:tcPr>
          <w:p w14:paraId="77C91B98" w14:textId="77777777" w:rsidR="00A93C05" w:rsidRPr="00C2572A" w:rsidRDefault="00A93C05" w:rsidP="00A93C05">
            <w:pPr>
              <w:tabs>
                <w:tab w:val="decimal" w:pos="994"/>
              </w:tabs>
              <w:ind w:right="-86"/>
              <w:rPr>
                <w:szCs w:val="22"/>
              </w:rPr>
            </w:pPr>
          </w:p>
        </w:tc>
        <w:tc>
          <w:tcPr>
            <w:tcW w:w="1170" w:type="dxa"/>
          </w:tcPr>
          <w:p w14:paraId="7934979E" w14:textId="02CA7EF0" w:rsidR="00A93C05" w:rsidRPr="00C2572A" w:rsidRDefault="001E1D9A" w:rsidP="001E1D9A">
            <w:pPr>
              <w:tabs>
                <w:tab w:val="decimal" w:pos="913"/>
              </w:tabs>
              <w:ind w:right="-14"/>
              <w:rPr>
                <w:szCs w:val="22"/>
              </w:rPr>
            </w:pPr>
            <w:r w:rsidRPr="001E1D9A">
              <w:rPr>
                <w:szCs w:val="22"/>
              </w:rPr>
              <w:t>1,707</w:t>
            </w:r>
          </w:p>
        </w:tc>
        <w:tc>
          <w:tcPr>
            <w:tcW w:w="180" w:type="dxa"/>
          </w:tcPr>
          <w:p w14:paraId="71A97CE9" w14:textId="77777777" w:rsidR="00A93C05" w:rsidRPr="00C2572A" w:rsidRDefault="00A93C05" w:rsidP="00A93C05">
            <w:pPr>
              <w:tabs>
                <w:tab w:val="decimal" w:pos="994"/>
              </w:tabs>
              <w:ind w:right="-86"/>
              <w:rPr>
                <w:szCs w:val="22"/>
              </w:rPr>
            </w:pPr>
          </w:p>
        </w:tc>
        <w:tc>
          <w:tcPr>
            <w:tcW w:w="1350" w:type="dxa"/>
          </w:tcPr>
          <w:p w14:paraId="0E29E1DF" w14:textId="3FE02420" w:rsidR="00A93C05" w:rsidRPr="00FD6051" w:rsidRDefault="00C4049B" w:rsidP="00AB4A43">
            <w:pPr>
              <w:tabs>
                <w:tab w:val="decimal" w:pos="718"/>
              </w:tabs>
              <w:ind w:right="-10"/>
              <w:rPr>
                <w:szCs w:val="22"/>
              </w:rPr>
            </w:pPr>
            <w:r w:rsidRPr="00FD6051">
              <w:rPr>
                <w:szCs w:val="22"/>
              </w:rPr>
              <w:t>-</w:t>
            </w:r>
          </w:p>
        </w:tc>
      </w:tr>
      <w:tr w:rsidR="00A93C05" w:rsidRPr="00461B25" w14:paraId="26CC5067" w14:textId="77777777" w:rsidTr="00D12B0D">
        <w:trPr>
          <w:cantSplit/>
        </w:trPr>
        <w:tc>
          <w:tcPr>
            <w:tcW w:w="3960" w:type="dxa"/>
          </w:tcPr>
          <w:p w14:paraId="4F88709D" w14:textId="77777777" w:rsidR="00A93C05" w:rsidRPr="00103DD9" w:rsidRDefault="00A93C05" w:rsidP="00A93C05">
            <w:pPr>
              <w:spacing w:line="240" w:lineRule="atLeast"/>
              <w:rPr>
                <w:szCs w:val="22"/>
              </w:rPr>
            </w:pPr>
            <w:r w:rsidRPr="00103DD9">
              <w:rPr>
                <w:szCs w:val="22"/>
              </w:rPr>
              <w:t>Subsidiaries</w:t>
            </w:r>
          </w:p>
        </w:tc>
        <w:tc>
          <w:tcPr>
            <w:tcW w:w="1260" w:type="dxa"/>
          </w:tcPr>
          <w:p w14:paraId="4055190B" w14:textId="3362A83F" w:rsidR="00A93C05" w:rsidRPr="00C2572A" w:rsidRDefault="001E1D9A" w:rsidP="001E1D9A">
            <w:pPr>
              <w:tabs>
                <w:tab w:val="decimal" w:pos="823"/>
              </w:tabs>
              <w:ind w:right="-14"/>
              <w:rPr>
                <w:szCs w:val="22"/>
              </w:rPr>
            </w:pPr>
            <w:r>
              <w:rPr>
                <w:szCs w:val="22"/>
              </w:rPr>
              <w:t>-</w:t>
            </w:r>
          </w:p>
        </w:tc>
        <w:tc>
          <w:tcPr>
            <w:tcW w:w="180" w:type="dxa"/>
          </w:tcPr>
          <w:p w14:paraId="1BAE84F4" w14:textId="77777777" w:rsidR="00A93C05" w:rsidRPr="00C2572A" w:rsidRDefault="00A93C05" w:rsidP="00CC5605">
            <w:pPr>
              <w:tabs>
                <w:tab w:val="decimal" w:pos="1000"/>
              </w:tabs>
              <w:ind w:right="-14"/>
              <w:rPr>
                <w:szCs w:val="22"/>
              </w:rPr>
            </w:pPr>
          </w:p>
        </w:tc>
        <w:tc>
          <w:tcPr>
            <w:tcW w:w="1350" w:type="dxa"/>
          </w:tcPr>
          <w:p w14:paraId="112F42D6" w14:textId="51DFC15C" w:rsidR="00A93C05" w:rsidRPr="00FD6051" w:rsidRDefault="00C4049B" w:rsidP="00103DD9">
            <w:pPr>
              <w:tabs>
                <w:tab w:val="decimal" w:pos="910"/>
              </w:tabs>
              <w:ind w:right="-10"/>
            </w:pPr>
            <w:r w:rsidRPr="00FD6051">
              <w:t>-</w:t>
            </w:r>
          </w:p>
        </w:tc>
        <w:tc>
          <w:tcPr>
            <w:tcW w:w="180" w:type="dxa"/>
          </w:tcPr>
          <w:p w14:paraId="5D23B613" w14:textId="77777777" w:rsidR="00A93C05" w:rsidRPr="00C2572A" w:rsidRDefault="00A93C05" w:rsidP="00A93C05">
            <w:pPr>
              <w:tabs>
                <w:tab w:val="decimal" w:pos="994"/>
              </w:tabs>
              <w:ind w:right="-86"/>
              <w:rPr>
                <w:szCs w:val="22"/>
              </w:rPr>
            </w:pPr>
          </w:p>
        </w:tc>
        <w:tc>
          <w:tcPr>
            <w:tcW w:w="1170" w:type="dxa"/>
          </w:tcPr>
          <w:p w14:paraId="3E0CE8CB" w14:textId="0C070473" w:rsidR="00A93C05" w:rsidRPr="00C2572A" w:rsidRDefault="001E1D9A" w:rsidP="001E1D9A">
            <w:pPr>
              <w:tabs>
                <w:tab w:val="decimal" w:pos="913"/>
              </w:tabs>
              <w:ind w:right="-14"/>
              <w:rPr>
                <w:szCs w:val="22"/>
              </w:rPr>
            </w:pPr>
            <w:r w:rsidRPr="001E1D9A">
              <w:rPr>
                <w:szCs w:val="22"/>
              </w:rPr>
              <w:t>40,789</w:t>
            </w:r>
          </w:p>
        </w:tc>
        <w:tc>
          <w:tcPr>
            <w:tcW w:w="180" w:type="dxa"/>
          </w:tcPr>
          <w:p w14:paraId="104B912F" w14:textId="77777777" w:rsidR="00A93C05" w:rsidRPr="00C2572A" w:rsidRDefault="00A93C05" w:rsidP="00A93C05">
            <w:pPr>
              <w:tabs>
                <w:tab w:val="decimal" w:pos="994"/>
              </w:tabs>
              <w:ind w:right="-86"/>
              <w:rPr>
                <w:szCs w:val="22"/>
              </w:rPr>
            </w:pPr>
          </w:p>
        </w:tc>
        <w:tc>
          <w:tcPr>
            <w:tcW w:w="1350" w:type="dxa"/>
          </w:tcPr>
          <w:p w14:paraId="3E0D7EF5" w14:textId="535B252F" w:rsidR="00A93C05" w:rsidRPr="00C2572A" w:rsidRDefault="00C4049B" w:rsidP="00D12B0D">
            <w:pPr>
              <w:tabs>
                <w:tab w:val="decimal" w:pos="906"/>
              </w:tabs>
              <w:ind w:right="-14"/>
              <w:rPr>
                <w:szCs w:val="22"/>
              </w:rPr>
            </w:pPr>
            <w:r>
              <w:rPr>
                <w:szCs w:val="22"/>
              </w:rPr>
              <w:t>67,851</w:t>
            </w:r>
          </w:p>
        </w:tc>
      </w:tr>
      <w:tr w:rsidR="00A93C05" w:rsidRPr="00461B25" w14:paraId="5CE64B42" w14:textId="77777777" w:rsidTr="00D12B0D">
        <w:trPr>
          <w:cantSplit/>
        </w:trPr>
        <w:tc>
          <w:tcPr>
            <w:tcW w:w="3960" w:type="dxa"/>
          </w:tcPr>
          <w:p w14:paraId="07353944" w14:textId="77777777" w:rsidR="00A93C05" w:rsidRPr="00461B25" w:rsidRDefault="00A93C05" w:rsidP="00A93C05">
            <w:pPr>
              <w:spacing w:line="240" w:lineRule="atLeast"/>
              <w:rPr>
                <w:szCs w:val="22"/>
              </w:rPr>
            </w:pPr>
            <w:r w:rsidRPr="00461B25">
              <w:rPr>
                <w:szCs w:val="22"/>
              </w:rPr>
              <w:t>Other related parties</w:t>
            </w:r>
          </w:p>
        </w:tc>
        <w:tc>
          <w:tcPr>
            <w:tcW w:w="1260" w:type="dxa"/>
            <w:tcBorders>
              <w:bottom w:val="single" w:sz="4" w:space="0" w:color="auto"/>
            </w:tcBorders>
          </w:tcPr>
          <w:p w14:paraId="1FE2A1DF" w14:textId="777A0987" w:rsidR="00A93C05" w:rsidRPr="00461B25" w:rsidRDefault="001E1D9A" w:rsidP="001E1D9A">
            <w:pPr>
              <w:tabs>
                <w:tab w:val="decimal" w:pos="913"/>
              </w:tabs>
              <w:ind w:right="-14"/>
              <w:rPr>
                <w:szCs w:val="22"/>
              </w:rPr>
            </w:pPr>
            <w:r w:rsidRPr="001E1D9A">
              <w:rPr>
                <w:szCs w:val="22"/>
              </w:rPr>
              <w:t>5,420</w:t>
            </w:r>
          </w:p>
        </w:tc>
        <w:tc>
          <w:tcPr>
            <w:tcW w:w="180" w:type="dxa"/>
          </w:tcPr>
          <w:p w14:paraId="5468BC61" w14:textId="77777777" w:rsidR="00A93C05" w:rsidRPr="00461B25" w:rsidRDefault="00A93C05" w:rsidP="00CC5605">
            <w:pPr>
              <w:tabs>
                <w:tab w:val="decimal" w:pos="1000"/>
              </w:tabs>
              <w:ind w:right="-86"/>
              <w:rPr>
                <w:szCs w:val="22"/>
              </w:rPr>
            </w:pPr>
          </w:p>
        </w:tc>
        <w:tc>
          <w:tcPr>
            <w:tcW w:w="1350" w:type="dxa"/>
          </w:tcPr>
          <w:p w14:paraId="510FC34F" w14:textId="159DD26B" w:rsidR="00A93C05" w:rsidRPr="00C4049B" w:rsidRDefault="00C4049B" w:rsidP="00103DD9">
            <w:pPr>
              <w:pStyle w:val="acctfourfigures"/>
              <w:tabs>
                <w:tab w:val="clear" w:pos="765"/>
                <w:tab w:val="decimal" w:pos="1090"/>
              </w:tabs>
              <w:spacing w:line="240" w:lineRule="atLeast"/>
              <w:ind w:right="-10"/>
            </w:pPr>
            <w:r w:rsidRPr="00C4049B">
              <w:t>2,899</w:t>
            </w:r>
          </w:p>
        </w:tc>
        <w:tc>
          <w:tcPr>
            <w:tcW w:w="180" w:type="dxa"/>
          </w:tcPr>
          <w:p w14:paraId="64C48104" w14:textId="77777777" w:rsidR="00A93C05" w:rsidRPr="00461B25" w:rsidRDefault="00A93C05" w:rsidP="00A93C05">
            <w:pPr>
              <w:tabs>
                <w:tab w:val="decimal" w:pos="994"/>
              </w:tabs>
              <w:ind w:right="-86"/>
              <w:rPr>
                <w:szCs w:val="22"/>
              </w:rPr>
            </w:pPr>
          </w:p>
        </w:tc>
        <w:tc>
          <w:tcPr>
            <w:tcW w:w="1170" w:type="dxa"/>
            <w:tcBorders>
              <w:bottom w:val="single" w:sz="4" w:space="0" w:color="auto"/>
            </w:tcBorders>
          </w:tcPr>
          <w:p w14:paraId="6196760E" w14:textId="5D23DDA2" w:rsidR="00A93C05" w:rsidRPr="00FC7FDB" w:rsidRDefault="001E1D9A" w:rsidP="001E1D9A">
            <w:pPr>
              <w:tabs>
                <w:tab w:val="decimal" w:pos="913"/>
              </w:tabs>
              <w:ind w:right="-14"/>
              <w:rPr>
                <w:szCs w:val="22"/>
              </w:rPr>
            </w:pPr>
            <w:r w:rsidRPr="001E1D9A">
              <w:rPr>
                <w:szCs w:val="22"/>
              </w:rPr>
              <w:t>4,629</w:t>
            </w:r>
          </w:p>
        </w:tc>
        <w:tc>
          <w:tcPr>
            <w:tcW w:w="180" w:type="dxa"/>
          </w:tcPr>
          <w:p w14:paraId="643BDDBC" w14:textId="77777777" w:rsidR="00A93C05" w:rsidRPr="00461B25" w:rsidRDefault="00A93C05" w:rsidP="00A93C05">
            <w:pPr>
              <w:tabs>
                <w:tab w:val="decimal" w:pos="994"/>
              </w:tabs>
              <w:ind w:right="-86"/>
              <w:rPr>
                <w:szCs w:val="22"/>
              </w:rPr>
            </w:pPr>
          </w:p>
        </w:tc>
        <w:tc>
          <w:tcPr>
            <w:tcW w:w="1350" w:type="dxa"/>
          </w:tcPr>
          <w:p w14:paraId="67B66FA7" w14:textId="4AC304DD" w:rsidR="00A93C05" w:rsidRPr="00DA0D77" w:rsidRDefault="00C4049B" w:rsidP="00D12B0D">
            <w:pPr>
              <w:tabs>
                <w:tab w:val="decimal" w:pos="906"/>
              </w:tabs>
              <w:ind w:right="-14"/>
              <w:rPr>
                <w:szCs w:val="22"/>
              </w:rPr>
            </w:pPr>
            <w:r>
              <w:rPr>
                <w:szCs w:val="22"/>
              </w:rPr>
              <w:t>2,076</w:t>
            </w:r>
          </w:p>
        </w:tc>
      </w:tr>
      <w:tr w:rsidR="00A93C05" w:rsidRPr="00461B25" w14:paraId="6A5CDDDB" w14:textId="77777777" w:rsidTr="00D12B0D">
        <w:trPr>
          <w:cantSplit/>
        </w:trPr>
        <w:tc>
          <w:tcPr>
            <w:tcW w:w="3960" w:type="dxa"/>
          </w:tcPr>
          <w:p w14:paraId="09E20AE8" w14:textId="77777777" w:rsidR="00A93C05" w:rsidRPr="00CC5605" w:rsidRDefault="00A93C05" w:rsidP="00A93C05">
            <w:pPr>
              <w:spacing w:line="240" w:lineRule="atLeast"/>
              <w:rPr>
                <w:b/>
                <w:bCs/>
                <w:szCs w:val="22"/>
              </w:rPr>
            </w:pPr>
            <w:r w:rsidRPr="00CC5605">
              <w:rPr>
                <w:b/>
                <w:bCs/>
                <w:szCs w:val="22"/>
              </w:rPr>
              <w:t>Total</w:t>
            </w:r>
          </w:p>
        </w:tc>
        <w:tc>
          <w:tcPr>
            <w:tcW w:w="1260" w:type="dxa"/>
            <w:tcBorders>
              <w:top w:val="single" w:sz="4" w:space="0" w:color="auto"/>
              <w:bottom w:val="double" w:sz="4" w:space="0" w:color="auto"/>
            </w:tcBorders>
          </w:tcPr>
          <w:p w14:paraId="3FC91749" w14:textId="5AE45C4B" w:rsidR="00A93C05" w:rsidRPr="00CC5605" w:rsidRDefault="001E1D9A" w:rsidP="00B57633">
            <w:pPr>
              <w:tabs>
                <w:tab w:val="decimal" w:pos="913"/>
              </w:tabs>
              <w:ind w:right="-14"/>
              <w:rPr>
                <w:b/>
                <w:bCs/>
                <w:szCs w:val="22"/>
              </w:rPr>
            </w:pPr>
            <w:r w:rsidRPr="001E1D9A">
              <w:rPr>
                <w:b/>
                <w:bCs/>
                <w:szCs w:val="22"/>
              </w:rPr>
              <w:t>7,868</w:t>
            </w:r>
          </w:p>
        </w:tc>
        <w:tc>
          <w:tcPr>
            <w:tcW w:w="180" w:type="dxa"/>
          </w:tcPr>
          <w:p w14:paraId="208F1D6B" w14:textId="77777777" w:rsidR="00A93C05" w:rsidRPr="00CC5605" w:rsidRDefault="00A93C05" w:rsidP="00CC5605">
            <w:pPr>
              <w:tabs>
                <w:tab w:val="decimal" w:pos="1000"/>
              </w:tabs>
              <w:ind w:right="-86"/>
              <w:rPr>
                <w:b/>
                <w:bCs/>
                <w:szCs w:val="22"/>
              </w:rPr>
            </w:pPr>
          </w:p>
        </w:tc>
        <w:tc>
          <w:tcPr>
            <w:tcW w:w="1350" w:type="dxa"/>
            <w:tcBorders>
              <w:top w:val="single" w:sz="4" w:space="0" w:color="auto"/>
              <w:bottom w:val="double" w:sz="4" w:space="0" w:color="auto"/>
            </w:tcBorders>
          </w:tcPr>
          <w:p w14:paraId="2D6859CE" w14:textId="34BCC2C2" w:rsidR="00A93C05" w:rsidRPr="00CC5605" w:rsidRDefault="00C4049B" w:rsidP="00103DD9">
            <w:pPr>
              <w:pStyle w:val="acctfourfigures"/>
              <w:tabs>
                <w:tab w:val="clear" w:pos="765"/>
                <w:tab w:val="decimal" w:pos="1090"/>
              </w:tabs>
              <w:spacing w:line="240" w:lineRule="atLeast"/>
              <w:ind w:right="-10"/>
              <w:rPr>
                <w:b/>
                <w:bCs/>
                <w:szCs w:val="22"/>
              </w:rPr>
            </w:pPr>
            <w:r>
              <w:rPr>
                <w:b/>
                <w:bCs/>
                <w:szCs w:val="22"/>
              </w:rPr>
              <w:t>3,236</w:t>
            </w:r>
          </w:p>
        </w:tc>
        <w:tc>
          <w:tcPr>
            <w:tcW w:w="180" w:type="dxa"/>
          </w:tcPr>
          <w:p w14:paraId="1749F5B3" w14:textId="77777777" w:rsidR="00A93C05" w:rsidRPr="00CC5605" w:rsidRDefault="00A93C05" w:rsidP="00A93C05">
            <w:pPr>
              <w:tabs>
                <w:tab w:val="decimal" w:pos="994"/>
              </w:tabs>
              <w:ind w:right="-86"/>
              <w:rPr>
                <w:b/>
                <w:bCs/>
                <w:szCs w:val="22"/>
              </w:rPr>
            </w:pPr>
          </w:p>
        </w:tc>
        <w:tc>
          <w:tcPr>
            <w:tcW w:w="1170" w:type="dxa"/>
            <w:tcBorders>
              <w:top w:val="single" w:sz="4" w:space="0" w:color="auto"/>
              <w:bottom w:val="double" w:sz="4" w:space="0" w:color="auto"/>
            </w:tcBorders>
          </w:tcPr>
          <w:p w14:paraId="0B63A0E8" w14:textId="34F2458A" w:rsidR="00A93C05" w:rsidRPr="00CC5605" w:rsidRDefault="001E1D9A" w:rsidP="001E1D9A">
            <w:pPr>
              <w:tabs>
                <w:tab w:val="decimal" w:pos="913"/>
              </w:tabs>
              <w:ind w:right="-14"/>
              <w:rPr>
                <w:b/>
                <w:bCs/>
                <w:szCs w:val="22"/>
              </w:rPr>
            </w:pPr>
            <w:r w:rsidRPr="001E1D9A">
              <w:rPr>
                <w:b/>
                <w:bCs/>
                <w:szCs w:val="22"/>
              </w:rPr>
              <w:t>47,125</w:t>
            </w:r>
          </w:p>
        </w:tc>
        <w:tc>
          <w:tcPr>
            <w:tcW w:w="180" w:type="dxa"/>
          </w:tcPr>
          <w:p w14:paraId="0820A5B3" w14:textId="77777777" w:rsidR="00A93C05" w:rsidRPr="00461B25" w:rsidRDefault="00A93C05" w:rsidP="00A93C05">
            <w:pPr>
              <w:tabs>
                <w:tab w:val="decimal" w:pos="994"/>
              </w:tabs>
              <w:ind w:right="-86"/>
              <w:rPr>
                <w:b/>
                <w:bCs/>
                <w:szCs w:val="22"/>
              </w:rPr>
            </w:pPr>
          </w:p>
        </w:tc>
        <w:tc>
          <w:tcPr>
            <w:tcW w:w="1350" w:type="dxa"/>
            <w:tcBorders>
              <w:top w:val="single" w:sz="4" w:space="0" w:color="auto"/>
              <w:bottom w:val="double" w:sz="4" w:space="0" w:color="auto"/>
            </w:tcBorders>
          </w:tcPr>
          <w:p w14:paraId="67816717" w14:textId="3A34021F" w:rsidR="00A93C05" w:rsidRPr="00CC5605" w:rsidRDefault="00C4049B" w:rsidP="00D12B0D">
            <w:pPr>
              <w:tabs>
                <w:tab w:val="decimal" w:pos="906"/>
              </w:tabs>
              <w:ind w:right="-14"/>
              <w:rPr>
                <w:b/>
                <w:bCs/>
                <w:szCs w:val="22"/>
              </w:rPr>
            </w:pPr>
            <w:r>
              <w:rPr>
                <w:b/>
                <w:bCs/>
                <w:szCs w:val="22"/>
              </w:rPr>
              <w:t>69,927</w:t>
            </w:r>
          </w:p>
        </w:tc>
      </w:tr>
      <w:tr w:rsidR="00A93C05" w:rsidRPr="00F70B13" w14:paraId="57D79D67" w14:textId="77777777" w:rsidTr="00D12B0D">
        <w:trPr>
          <w:cantSplit/>
        </w:trPr>
        <w:tc>
          <w:tcPr>
            <w:tcW w:w="3960" w:type="dxa"/>
          </w:tcPr>
          <w:p w14:paraId="07B8081C" w14:textId="77777777" w:rsidR="00A93C05" w:rsidRPr="00F70B13" w:rsidRDefault="00A93C05" w:rsidP="00A93C05">
            <w:pPr>
              <w:spacing w:line="240" w:lineRule="atLeast"/>
              <w:rPr>
                <w:b/>
                <w:bCs/>
                <w:sz w:val="12"/>
                <w:szCs w:val="12"/>
              </w:rPr>
            </w:pPr>
          </w:p>
        </w:tc>
        <w:tc>
          <w:tcPr>
            <w:tcW w:w="1260" w:type="dxa"/>
          </w:tcPr>
          <w:p w14:paraId="3A1BBCB7" w14:textId="77777777" w:rsidR="00A93C05" w:rsidRPr="00F70B13" w:rsidRDefault="00A93C05" w:rsidP="00A93C05">
            <w:pPr>
              <w:tabs>
                <w:tab w:val="decimal" w:pos="994"/>
              </w:tabs>
              <w:ind w:right="-86"/>
              <w:rPr>
                <w:sz w:val="12"/>
                <w:szCs w:val="12"/>
              </w:rPr>
            </w:pPr>
          </w:p>
        </w:tc>
        <w:tc>
          <w:tcPr>
            <w:tcW w:w="180" w:type="dxa"/>
          </w:tcPr>
          <w:p w14:paraId="55238834" w14:textId="77777777" w:rsidR="00A93C05" w:rsidRPr="00F70B13" w:rsidRDefault="00A93C05" w:rsidP="00A93C05">
            <w:pPr>
              <w:tabs>
                <w:tab w:val="decimal" w:pos="994"/>
              </w:tabs>
              <w:ind w:right="-86"/>
              <w:rPr>
                <w:sz w:val="12"/>
                <w:szCs w:val="12"/>
              </w:rPr>
            </w:pPr>
          </w:p>
        </w:tc>
        <w:tc>
          <w:tcPr>
            <w:tcW w:w="1350" w:type="dxa"/>
          </w:tcPr>
          <w:p w14:paraId="4F2D16EB" w14:textId="77777777" w:rsidR="00A93C05" w:rsidRPr="00F70B13" w:rsidRDefault="00A93C05" w:rsidP="00A93C05">
            <w:pPr>
              <w:pStyle w:val="acctfourfigures"/>
              <w:tabs>
                <w:tab w:val="clear" w:pos="765"/>
                <w:tab w:val="decimal" w:pos="885"/>
              </w:tabs>
              <w:spacing w:line="240" w:lineRule="atLeast"/>
              <w:ind w:right="-14"/>
              <w:rPr>
                <w:sz w:val="12"/>
                <w:szCs w:val="12"/>
              </w:rPr>
            </w:pPr>
          </w:p>
        </w:tc>
        <w:tc>
          <w:tcPr>
            <w:tcW w:w="180" w:type="dxa"/>
          </w:tcPr>
          <w:p w14:paraId="0FD52205" w14:textId="77777777" w:rsidR="00A93C05" w:rsidRPr="00F70B13" w:rsidRDefault="00A93C05" w:rsidP="00A93C05">
            <w:pPr>
              <w:tabs>
                <w:tab w:val="decimal" w:pos="994"/>
              </w:tabs>
              <w:ind w:right="-86"/>
              <w:rPr>
                <w:sz w:val="12"/>
                <w:szCs w:val="12"/>
              </w:rPr>
            </w:pPr>
          </w:p>
        </w:tc>
        <w:tc>
          <w:tcPr>
            <w:tcW w:w="1170" w:type="dxa"/>
          </w:tcPr>
          <w:p w14:paraId="7E86DBD3" w14:textId="77777777" w:rsidR="00A93C05" w:rsidRPr="00F70B13" w:rsidRDefault="00A93C05" w:rsidP="00A93C05">
            <w:pPr>
              <w:tabs>
                <w:tab w:val="decimal" w:pos="994"/>
              </w:tabs>
              <w:ind w:right="-86"/>
              <w:rPr>
                <w:sz w:val="12"/>
                <w:szCs w:val="12"/>
              </w:rPr>
            </w:pPr>
          </w:p>
        </w:tc>
        <w:tc>
          <w:tcPr>
            <w:tcW w:w="180" w:type="dxa"/>
          </w:tcPr>
          <w:p w14:paraId="16AC2ED5" w14:textId="77777777" w:rsidR="00A93C05" w:rsidRPr="00F70B13" w:rsidRDefault="00A93C05" w:rsidP="00A93C05">
            <w:pPr>
              <w:tabs>
                <w:tab w:val="decimal" w:pos="994"/>
              </w:tabs>
              <w:ind w:right="-86"/>
              <w:rPr>
                <w:sz w:val="12"/>
                <w:szCs w:val="12"/>
              </w:rPr>
            </w:pPr>
          </w:p>
        </w:tc>
        <w:tc>
          <w:tcPr>
            <w:tcW w:w="1350" w:type="dxa"/>
          </w:tcPr>
          <w:p w14:paraId="668D5A8C" w14:textId="77777777" w:rsidR="00A93C05" w:rsidRPr="00F70B13" w:rsidRDefault="00A93C05" w:rsidP="00A93C05">
            <w:pPr>
              <w:tabs>
                <w:tab w:val="decimal" w:pos="994"/>
              </w:tabs>
              <w:ind w:right="-86"/>
              <w:rPr>
                <w:sz w:val="12"/>
                <w:szCs w:val="12"/>
              </w:rPr>
            </w:pPr>
          </w:p>
        </w:tc>
      </w:tr>
      <w:tr w:rsidR="00A93C05" w:rsidRPr="00F526D1" w14:paraId="4924A45C" w14:textId="77777777" w:rsidTr="00D12B0D">
        <w:trPr>
          <w:cantSplit/>
        </w:trPr>
        <w:tc>
          <w:tcPr>
            <w:tcW w:w="3960" w:type="dxa"/>
          </w:tcPr>
          <w:p w14:paraId="280BB4C8" w14:textId="484A9C81" w:rsidR="00A93C05" w:rsidRPr="00F526D1" w:rsidRDefault="00A93C05" w:rsidP="00A93C05">
            <w:pPr>
              <w:spacing w:line="240" w:lineRule="atLeast"/>
              <w:rPr>
                <w:b/>
                <w:bCs/>
                <w:sz w:val="16"/>
                <w:szCs w:val="16"/>
              </w:rPr>
            </w:pPr>
            <w:r w:rsidRPr="00461B25">
              <w:rPr>
                <w:b/>
                <w:bCs/>
                <w:i/>
                <w:iCs/>
                <w:szCs w:val="22"/>
              </w:rPr>
              <w:t>Short-term loans</w:t>
            </w:r>
          </w:p>
        </w:tc>
        <w:tc>
          <w:tcPr>
            <w:tcW w:w="1260" w:type="dxa"/>
          </w:tcPr>
          <w:p w14:paraId="64232F27" w14:textId="77777777" w:rsidR="00A93C05" w:rsidRPr="00F526D1" w:rsidRDefault="00A93C05" w:rsidP="00A93C05">
            <w:pPr>
              <w:tabs>
                <w:tab w:val="decimal" w:pos="994"/>
              </w:tabs>
              <w:ind w:right="-86"/>
              <w:rPr>
                <w:sz w:val="16"/>
                <w:szCs w:val="16"/>
              </w:rPr>
            </w:pPr>
          </w:p>
        </w:tc>
        <w:tc>
          <w:tcPr>
            <w:tcW w:w="180" w:type="dxa"/>
          </w:tcPr>
          <w:p w14:paraId="34D4C47C" w14:textId="77777777" w:rsidR="00A93C05" w:rsidRPr="00F526D1" w:rsidRDefault="00A93C05" w:rsidP="00A93C05">
            <w:pPr>
              <w:tabs>
                <w:tab w:val="decimal" w:pos="994"/>
              </w:tabs>
              <w:ind w:right="-86"/>
              <w:rPr>
                <w:sz w:val="16"/>
                <w:szCs w:val="16"/>
              </w:rPr>
            </w:pPr>
          </w:p>
        </w:tc>
        <w:tc>
          <w:tcPr>
            <w:tcW w:w="1350" w:type="dxa"/>
          </w:tcPr>
          <w:p w14:paraId="6182904D" w14:textId="77777777" w:rsidR="00A93C05" w:rsidRPr="004A6C91" w:rsidRDefault="00A93C05" w:rsidP="00A93C05">
            <w:pPr>
              <w:pStyle w:val="acctfourfigures"/>
              <w:tabs>
                <w:tab w:val="clear" w:pos="765"/>
                <w:tab w:val="decimal" w:pos="885"/>
              </w:tabs>
              <w:spacing w:line="240" w:lineRule="atLeast"/>
              <w:ind w:right="-14"/>
              <w:rPr>
                <w:szCs w:val="22"/>
              </w:rPr>
            </w:pPr>
          </w:p>
        </w:tc>
        <w:tc>
          <w:tcPr>
            <w:tcW w:w="180" w:type="dxa"/>
          </w:tcPr>
          <w:p w14:paraId="68E6D035" w14:textId="77777777" w:rsidR="00A93C05" w:rsidRPr="00F526D1" w:rsidRDefault="00A93C05" w:rsidP="00A93C05">
            <w:pPr>
              <w:tabs>
                <w:tab w:val="decimal" w:pos="994"/>
              </w:tabs>
              <w:ind w:right="-86"/>
              <w:rPr>
                <w:sz w:val="16"/>
                <w:szCs w:val="16"/>
              </w:rPr>
            </w:pPr>
          </w:p>
        </w:tc>
        <w:tc>
          <w:tcPr>
            <w:tcW w:w="1170" w:type="dxa"/>
          </w:tcPr>
          <w:p w14:paraId="79CE7337" w14:textId="77777777" w:rsidR="00A93C05" w:rsidRPr="00F526D1" w:rsidRDefault="00A93C05" w:rsidP="00A93C05">
            <w:pPr>
              <w:tabs>
                <w:tab w:val="decimal" w:pos="739"/>
              </w:tabs>
              <w:ind w:right="-86"/>
              <w:rPr>
                <w:sz w:val="16"/>
                <w:szCs w:val="16"/>
              </w:rPr>
            </w:pPr>
          </w:p>
        </w:tc>
        <w:tc>
          <w:tcPr>
            <w:tcW w:w="180" w:type="dxa"/>
          </w:tcPr>
          <w:p w14:paraId="00270FC0" w14:textId="77777777" w:rsidR="00A93C05" w:rsidRPr="00F526D1" w:rsidRDefault="00A93C05" w:rsidP="00A93C05">
            <w:pPr>
              <w:tabs>
                <w:tab w:val="decimal" w:pos="994"/>
              </w:tabs>
              <w:ind w:right="-86"/>
              <w:rPr>
                <w:sz w:val="16"/>
                <w:szCs w:val="16"/>
              </w:rPr>
            </w:pPr>
          </w:p>
        </w:tc>
        <w:tc>
          <w:tcPr>
            <w:tcW w:w="1350" w:type="dxa"/>
          </w:tcPr>
          <w:p w14:paraId="7593FB82" w14:textId="77777777" w:rsidR="00A93C05" w:rsidRPr="00F526D1" w:rsidRDefault="00A93C05" w:rsidP="00A93C05">
            <w:pPr>
              <w:tabs>
                <w:tab w:val="decimal" w:pos="994"/>
              </w:tabs>
              <w:ind w:right="-86"/>
              <w:rPr>
                <w:sz w:val="16"/>
                <w:szCs w:val="16"/>
              </w:rPr>
            </w:pPr>
          </w:p>
        </w:tc>
      </w:tr>
      <w:tr w:rsidR="00A93C05" w:rsidRPr="00F526D1" w14:paraId="64BDD48C" w14:textId="77777777" w:rsidTr="00D12B0D">
        <w:trPr>
          <w:cantSplit/>
        </w:trPr>
        <w:tc>
          <w:tcPr>
            <w:tcW w:w="3960" w:type="dxa"/>
          </w:tcPr>
          <w:p w14:paraId="5C923D10" w14:textId="46CFEDBB" w:rsidR="00A93C05" w:rsidRPr="00F526D1" w:rsidRDefault="00A93C05" w:rsidP="00A93C05">
            <w:pPr>
              <w:spacing w:line="240" w:lineRule="atLeast"/>
              <w:rPr>
                <w:b/>
                <w:bCs/>
                <w:sz w:val="16"/>
                <w:szCs w:val="16"/>
              </w:rPr>
            </w:pPr>
            <w:r w:rsidRPr="00461B25">
              <w:rPr>
                <w:szCs w:val="22"/>
              </w:rPr>
              <w:t>Subsidiaries</w:t>
            </w:r>
          </w:p>
        </w:tc>
        <w:tc>
          <w:tcPr>
            <w:tcW w:w="1260" w:type="dxa"/>
            <w:tcBorders>
              <w:bottom w:val="double" w:sz="4" w:space="0" w:color="auto"/>
            </w:tcBorders>
          </w:tcPr>
          <w:p w14:paraId="713D6820" w14:textId="1D01AF39" w:rsidR="00A93C05" w:rsidRPr="001E1D9A" w:rsidRDefault="001E1D9A" w:rsidP="00103DD9">
            <w:pPr>
              <w:pStyle w:val="acctfourfigures"/>
              <w:tabs>
                <w:tab w:val="clear" w:pos="765"/>
                <w:tab w:val="decimal" w:pos="817"/>
              </w:tabs>
              <w:spacing w:line="240" w:lineRule="atLeast"/>
              <w:ind w:right="-14"/>
              <w:rPr>
                <w:b/>
                <w:bCs/>
                <w:szCs w:val="22"/>
              </w:rPr>
            </w:pPr>
            <w:r w:rsidRPr="001E1D9A">
              <w:rPr>
                <w:b/>
                <w:bCs/>
                <w:szCs w:val="22"/>
              </w:rPr>
              <w:t>-</w:t>
            </w:r>
          </w:p>
        </w:tc>
        <w:tc>
          <w:tcPr>
            <w:tcW w:w="180" w:type="dxa"/>
          </w:tcPr>
          <w:p w14:paraId="5BD0813E" w14:textId="77777777" w:rsidR="00A93C05" w:rsidRPr="001E1D9A" w:rsidRDefault="00A93C05" w:rsidP="00CC5605">
            <w:pPr>
              <w:tabs>
                <w:tab w:val="decimal" w:pos="730"/>
                <w:tab w:val="decimal" w:pos="994"/>
              </w:tabs>
              <w:ind w:right="-86"/>
              <w:rPr>
                <w:b/>
                <w:bCs/>
                <w:szCs w:val="22"/>
              </w:rPr>
            </w:pPr>
          </w:p>
        </w:tc>
        <w:tc>
          <w:tcPr>
            <w:tcW w:w="1350" w:type="dxa"/>
            <w:tcBorders>
              <w:bottom w:val="double" w:sz="4" w:space="0" w:color="auto"/>
            </w:tcBorders>
          </w:tcPr>
          <w:p w14:paraId="68FB1DD5" w14:textId="088B1707" w:rsidR="00A93C05" w:rsidRPr="001E1D9A" w:rsidRDefault="00702509" w:rsidP="00103DD9">
            <w:pPr>
              <w:pStyle w:val="acctfourfigures"/>
              <w:tabs>
                <w:tab w:val="clear" w:pos="765"/>
                <w:tab w:val="decimal" w:pos="910"/>
              </w:tabs>
              <w:spacing w:line="240" w:lineRule="atLeast"/>
              <w:ind w:right="-14"/>
              <w:rPr>
                <w:b/>
                <w:bCs/>
                <w:szCs w:val="22"/>
              </w:rPr>
            </w:pPr>
            <w:r w:rsidRPr="001E1D9A">
              <w:rPr>
                <w:b/>
                <w:bCs/>
              </w:rPr>
              <w:t>-</w:t>
            </w:r>
          </w:p>
        </w:tc>
        <w:tc>
          <w:tcPr>
            <w:tcW w:w="180" w:type="dxa"/>
          </w:tcPr>
          <w:p w14:paraId="04B46D51" w14:textId="77777777" w:rsidR="00A93C05" w:rsidRPr="001E1D9A" w:rsidRDefault="00A93C05" w:rsidP="00A93C05">
            <w:pPr>
              <w:tabs>
                <w:tab w:val="decimal" w:pos="994"/>
              </w:tabs>
              <w:ind w:right="-86"/>
              <w:rPr>
                <w:b/>
                <w:bCs/>
                <w:sz w:val="16"/>
                <w:szCs w:val="16"/>
              </w:rPr>
            </w:pPr>
          </w:p>
        </w:tc>
        <w:tc>
          <w:tcPr>
            <w:tcW w:w="1170" w:type="dxa"/>
            <w:tcBorders>
              <w:bottom w:val="double" w:sz="4" w:space="0" w:color="auto"/>
            </w:tcBorders>
          </w:tcPr>
          <w:p w14:paraId="18D27659" w14:textId="0A081323" w:rsidR="00A93C05" w:rsidRPr="001E1D9A" w:rsidRDefault="001E1D9A" w:rsidP="001E1D9A">
            <w:pPr>
              <w:tabs>
                <w:tab w:val="decimal" w:pos="913"/>
              </w:tabs>
              <w:ind w:right="-14"/>
              <w:rPr>
                <w:b/>
                <w:bCs/>
                <w:szCs w:val="22"/>
              </w:rPr>
            </w:pPr>
            <w:r w:rsidRPr="001E1D9A">
              <w:rPr>
                <w:b/>
                <w:bCs/>
                <w:szCs w:val="22"/>
              </w:rPr>
              <w:t>1,642,654</w:t>
            </w:r>
          </w:p>
        </w:tc>
        <w:tc>
          <w:tcPr>
            <w:tcW w:w="180" w:type="dxa"/>
          </w:tcPr>
          <w:p w14:paraId="5D12F777" w14:textId="77777777" w:rsidR="00A93C05" w:rsidRPr="001E1D9A" w:rsidRDefault="00A93C05" w:rsidP="00A93C05">
            <w:pPr>
              <w:tabs>
                <w:tab w:val="decimal" w:pos="994"/>
              </w:tabs>
              <w:ind w:right="-86"/>
              <w:rPr>
                <w:b/>
                <w:bCs/>
                <w:sz w:val="16"/>
                <w:szCs w:val="16"/>
              </w:rPr>
            </w:pPr>
          </w:p>
        </w:tc>
        <w:tc>
          <w:tcPr>
            <w:tcW w:w="1350" w:type="dxa"/>
            <w:tcBorders>
              <w:bottom w:val="double" w:sz="4" w:space="0" w:color="auto"/>
            </w:tcBorders>
          </w:tcPr>
          <w:p w14:paraId="3BAC86D8" w14:textId="1F004513" w:rsidR="00A93C05" w:rsidRPr="001E1D9A" w:rsidRDefault="00C4049B" w:rsidP="00D12B0D">
            <w:pPr>
              <w:tabs>
                <w:tab w:val="decimal" w:pos="906"/>
              </w:tabs>
              <w:ind w:right="-14"/>
              <w:rPr>
                <w:b/>
                <w:bCs/>
                <w:sz w:val="16"/>
                <w:szCs w:val="16"/>
              </w:rPr>
            </w:pPr>
            <w:r w:rsidRPr="001E1D9A">
              <w:rPr>
                <w:b/>
                <w:bCs/>
                <w:szCs w:val="22"/>
              </w:rPr>
              <w:t>1,648,841</w:t>
            </w:r>
          </w:p>
        </w:tc>
      </w:tr>
      <w:tr w:rsidR="00A93C05" w:rsidRPr="00F526D1" w14:paraId="5E2E6FFC" w14:textId="77777777" w:rsidTr="00D12B0D">
        <w:trPr>
          <w:cantSplit/>
        </w:trPr>
        <w:tc>
          <w:tcPr>
            <w:tcW w:w="3960" w:type="dxa"/>
          </w:tcPr>
          <w:p w14:paraId="783845E1" w14:textId="77777777" w:rsidR="00A93C05" w:rsidRPr="00F526D1" w:rsidRDefault="00A93C05" w:rsidP="00A93C05">
            <w:pPr>
              <w:spacing w:line="240" w:lineRule="atLeast"/>
              <w:rPr>
                <w:b/>
                <w:bCs/>
                <w:sz w:val="16"/>
                <w:szCs w:val="16"/>
              </w:rPr>
            </w:pPr>
          </w:p>
        </w:tc>
        <w:tc>
          <w:tcPr>
            <w:tcW w:w="1260" w:type="dxa"/>
            <w:tcBorders>
              <w:top w:val="double" w:sz="4" w:space="0" w:color="auto"/>
            </w:tcBorders>
          </w:tcPr>
          <w:p w14:paraId="21DDB802" w14:textId="77777777" w:rsidR="00A93C05" w:rsidRPr="00F526D1" w:rsidRDefault="00A93C05" w:rsidP="00A93C05">
            <w:pPr>
              <w:tabs>
                <w:tab w:val="decimal" w:pos="994"/>
              </w:tabs>
              <w:ind w:right="-86"/>
              <w:rPr>
                <w:sz w:val="16"/>
                <w:szCs w:val="16"/>
              </w:rPr>
            </w:pPr>
          </w:p>
        </w:tc>
        <w:tc>
          <w:tcPr>
            <w:tcW w:w="180" w:type="dxa"/>
          </w:tcPr>
          <w:p w14:paraId="51E8F486" w14:textId="77777777" w:rsidR="00A93C05" w:rsidRPr="00F526D1" w:rsidRDefault="00A93C05" w:rsidP="00A93C05">
            <w:pPr>
              <w:tabs>
                <w:tab w:val="decimal" w:pos="994"/>
              </w:tabs>
              <w:ind w:right="-86"/>
              <w:rPr>
                <w:sz w:val="16"/>
                <w:szCs w:val="16"/>
              </w:rPr>
            </w:pPr>
          </w:p>
        </w:tc>
        <w:tc>
          <w:tcPr>
            <w:tcW w:w="1350" w:type="dxa"/>
            <w:tcBorders>
              <w:top w:val="double" w:sz="4" w:space="0" w:color="auto"/>
            </w:tcBorders>
          </w:tcPr>
          <w:p w14:paraId="70F9A3AD" w14:textId="77777777" w:rsidR="00A93C05" w:rsidRPr="004A6C91" w:rsidRDefault="00A93C05" w:rsidP="00A93C05">
            <w:pPr>
              <w:pStyle w:val="acctfourfigures"/>
              <w:tabs>
                <w:tab w:val="clear" w:pos="765"/>
                <w:tab w:val="decimal" w:pos="885"/>
              </w:tabs>
              <w:spacing w:line="240" w:lineRule="atLeast"/>
              <w:ind w:right="-14"/>
              <w:rPr>
                <w:szCs w:val="22"/>
              </w:rPr>
            </w:pPr>
          </w:p>
        </w:tc>
        <w:tc>
          <w:tcPr>
            <w:tcW w:w="180" w:type="dxa"/>
          </w:tcPr>
          <w:p w14:paraId="34090C60" w14:textId="77777777" w:rsidR="00A93C05" w:rsidRPr="00F526D1" w:rsidRDefault="00A93C05" w:rsidP="00A93C05">
            <w:pPr>
              <w:tabs>
                <w:tab w:val="decimal" w:pos="994"/>
              </w:tabs>
              <w:ind w:right="-86"/>
              <w:rPr>
                <w:sz w:val="16"/>
                <w:szCs w:val="16"/>
              </w:rPr>
            </w:pPr>
          </w:p>
        </w:tc>
        <w:tc>
          <w:tcPr>
            <w:tcW w:w="1170" w:type="dxa"/>
            <w:tcBorders>
              <w:top w:val="double" w:sz="4" w:space="0" w:color="auto"/>
            </w:tcBorders>
          </w:tcPr>
          <w:p w14:paraId="5A2C8156" w14:textId="77777777" w:rsidR="00A93C05" w:rsidRPr="00F526D1" w:rsidRDefault="00A93C05" w:rsidP="00A93C05">
            <w:pPr>
              <w:tabs>
                <w:tab w:val="decimal" w:pos="994"/>
              </w:tabs>
              <w:ind w:right="-86"/>
              <w:rPr>
                <w:sz w:val="16"/>
                <w:szCs w:val="16"/>
              </w:rPr>
            </w:pPr>
          </w:p>
        </w:tc>
        <w:tc>
          <w:tcPr>
            <w:tcW w:w="180" w:type="dxa"/>
          </w:tcPr>
          <w:p w14:paraId="786A9E80" w14:textId="77777777" w:rsidR="00A93C05" w:rsidRPr="00F526D1" w:rsidRDefault="00A93C05" w:rsidP="00A93C05">
            <w:pPr>
              <w:tabs>
                <w:tab w:val="decimal" w:pos="994"/>
              </w:tabs>
              <w:ind w:right="-86"/>
              <w:rPr>
                <w:sz w:val="16"/>
                <w:szCs w:val="16"/>
              </w:rPr>
            </w:pPr>
          </w:p>
        </w:tc>
        <w:tc>
          <w:tcPr>
            <w:tcW w:w="1350" w:type="dxa"/>
            <w:tcBorders>
              <w:top w:val="double" w:sz="4" w:space="0" w:color="auto"/>
            </w:tcBorders>
          </w:tcPr>
          <w:p w14:paraId="2D4F81AC" w14:textId="77777777" w:rsidR="00A93C05" w:rsidRPr="00F526D1" w:rsidRDefault="00A93C05" w:rsidP="00A93C05">
            <w:pPr>
              <w:tabs>
                <w:tab w:val="decimal" w:pos="994"/>
              </w:tabs>
              <w:ind w:right="-86"/>
              <w:rPr>
                <w:sz w:val="16"/>
                <w:szCs w:val="16"/>
              </w:rPr>
            </w:pPr>
          </w:p>
        </w:tc>
      </w:tr>
      <w:tr w:rsidR="00A93C05" w:rsidRPr="00F526D1" w14:paraId="647D3329" w14:textId="77777777" w:rsidTr="00D12B0D">
        <w:trPr>
          <w:cantSplit/>
        </w:trPr>
        <w:tc>
          <w:tcPr>
            <w:tcW w:w="3960" w:type="dxa"/>
          </w:tcPr>
          <w:p w14:paraId="3A918310" w14:textId="707457A7" w:rsidR="00A93C05" w:rsidRPr="00F526D1" w:rsidRDefault="00A93C05" w:rsidP="00A93C05">
            <w:pPr>
              <w:spacing w:line="240" w:lineRule="atLeast"/>
              <w:rPr>
                <w:b/>
                <w:bCs/>
                <w:sz w:val="16"/>
                <w:szCs w:val="16"/>
              </w:rPr>
            </w:pPr>
            <w:r w:rsidRPr="00461B25">
              <w:rPr>
                <w:b/>
                <w:bCs/>
                <w:i/>
                <w:iCs/>
                <w:szCs w:val="22"/>
              </w:rPr>
              <w:t xml:space="preserve">Investment </w:t>
            </w:r>
            <w:r>
              <w:rPr>
                <w:b/>
                <w:bCs/>
                <w:i/>
                <w:iCs/>
                <w:szCs w:val="22"/>
              </w:rPr>
              <w:t>p</w:t>
            </w:r>
            <w:r w:rsidRPr="00461B25">
              <w:rPr>
                <w:b/>
                <w:bCs/>
                <w:i/>
                <w:iCs/>
                <w:szCs w:val="22"/>
              </w:rPr>
              <w:t>roperties</w:t>
            </w:r>
          </w:p>
        </w:tc>
        <w:tc>
          <w:tcPr>
            <w:tcW w:w="1260" w:type="dxa"/>
          </w:tcPr>
          <w:p w14:paraId="7B5DCDBB" w14:textId="77777777" w:rsidR="00A93C05" w:rsidRPr="00F526D1" w:rsidRDefault="00A93C05" w:rsidP="00A93C05">
            <w:pPr>
              <w:tabs>
                <w:tab w:val="decimal" w:pos="994"/>
              </w:tabs>
              <w:ind w:right="-86"/>
              <w:rPr>
                <w:sz w:val="16"/>
                <w:szCs w:val="16"/>
              </w:rPr>
            </w:pPr>
          </w:p>
        </w:tc>
        <w:tc>
          <w:tcPr>
            <w:tcW w:w="180" w:type="dxa"/>
          </w:tcPr>
          <w:p w14:paraId="58AA85BA" w14:textId="77777777" w:rsidR="00A93C05" w:rsidRPr="00F526D1" w:rsidRDefault="00A93C05" w:rsidP="00A93C05">
            <w:pPr>
              <w:tabs>
                <w:tab w:val="decimal" w:pos="994"/>
              </w:tabs>
              <w:ind w:right="-86"/>
              <w:rPr>
                <w:sz w:val="16"/>
                <w:szCs w:val="16"/>
              </w:rPr>
            </w:pPr>
          </w:p>
        </w:tc>
        <w:tc>
          <w:tcPr>
            <w:tcW w:w="1350" w:type="dxa"/>
          </w:tcPr>
          <w:p w14:paraId="20D92815" w14:textId="77777777" w:rsidR="00A93C05" w:rsidRPr="004A6C91" w:rsidRDefault="00A93C05" w:rsidP="00A93C05">
            <w:pPr>
              <w:pStyle w:val="acctfourfigures"/>
              <w:tabs>
                <w:tab w:val="clear" w:pos="765"/>
                <w:tab w:val="decimal" w:pos="885"/>
              </w:tabs>
              <w:spacing w:line="240" w:lineRule="atLeast"/>
              <w:ind w:right="-14"/>
              <w:rPr>
                <w:szCs w:val="22"/>
              </w:rPr>
            </w:pPr>
          </w:p>
        </w:tc>
        <w:tc>
          <w:tcPr>
            <w:tcW w:w="180" w:type="dxa"/>
          </w:tcPr>
          <w:p w14:paraId="45E37C9A" w14:textId="77777777" w:rsidR="00A93C05" w:rsidRPr="00F526D1" w:rsidRDefault="00A93C05" w:rsidP="00A93C05">
            <w:pPr>
              <w:tabs>
                <w:tab w:val="decimal" w:pos="994"/>
              </w:tabs>
              <w:ind w:right="-86"/>
              <w:rPr>
                <w:sz w:val="16"/>
                <w:szCs w:val="16"/>
              </w:rPr>
            </w:pPr>
          </w:p>
        </w:tc>
        <w:tc>
          <w:tcPr>
            <w:tcW w:w="1170" w:type="dxa"/>
          </w:tcPr>
          <w:p w14:paraId="43300B05" w14:textId="77777777" w:rsidR="00A93C05" w:rsidRPr="00F526D1" w:rsidRDefault="00A93C05" w:rsidP="00A93C05">
            <w:pPr>
              <w:tabs>
                <w:tab w:val="decimal" w:pos="994"/>
              </w:tabs>
              <w:ind w:right="-86"/>
              <w:rPr>
                <w:sz w:val="16"/>
                <w:szCs w:val="16"/>
              </w:rPr>
            </w:pPr>
          </w:p>
        </w:tc>
        <w:tc>
          <w:tcPr>
            <w:tcW w:w="180" w:type="dxa"/>
          </w:tcPr>
          <w:p w14:paraId="252387F3" w14:textId="77777777" w:rsidR="00A93C05" w:rsidRPr="00F526D1" w:rsidRDefault="00A93C05" w:rsidP="00A93C05">
            <w:pPr>
              <w:tabs>
                <w:tab w:val="decimal" w:pos="994"/>
              </w:tabs>
              <w:ind w:right="-86"/>
              <w:rPr>
                <w:sz w:val="16"/>
                <w:szCs w:val="16"/>
              </w:rPr>
            </w:pPr>
          </w:p>
        </w:tc>
        <w:tc>
          <w:tcPr>
            <w:tcW w:w="1350" w:type="dxa"/>
          </w:tcPr>
          <w:p w14:paraId="5F23338B" w14:textId="77777777" w:rsidR="00A93C05" w:rsidRPr="00F526D1" w:rsidRDefault="00A93C05" w:rsidP="00A93C05">
            <w:pPr>
              <w:tabs>
                <w:tab w:val="decimal" w:pos="994"/>
              </w:tabs>
              <w:ind w:right="-86"/>
              <w:rPr>
                <w:sz w:val="16"/>
                <w:szCs w:val="16"/>
              </w:rPr>
            </w:pPr>
          </w:p>
        </w:tc>
      </w:tr>
      <w:tr w:rsidR="00A93C05" w:rsidRPr="00F526D1" w14:paraId="4792ACB1" w14:textId="77777777" w:rsidTr="00D12B0D">
        <w:trPr>
          <w:cantSplit/>
        </w:trPr>
        <w:tc>
          <w:tcPr>
            <w:tcW w:w="3960" w:type="dxa"/>
          </w:tcPr>
          <w:p w14:paraId="7C2974B1" w14:textId="6D935479" w:rsidR="00A93C05" w:rsidRPr="00F526D1" w:rsidRDefault="00A93C05" w:rsidP="00A93C05">
            <w:pPr>
              <w:spacing w:line="240" w:lineRule="atLeast"/>
              <w:rPr>
                <w:b/>
                <w:bCs/>
                <w:sz w:val="16"/>
                <w:szCs w:val="16"/>
              </w:rPr>
            </w:pPr>
            <w:r w:rsidRPr="00461B25">
              <w:rPr>
                <w:szCs w:val="22"/>
              </w:rPr>
              <w:t>Other related parties</w:t>
            </w:r>
          </w:p>
        </w:tc>
        <w:tc>
          <w:tcPr>
            <w:tcW w:w="1260" w:type="dxa"/>
            <w:tcBorders>
              <w:bottom w:val="double" w:sz="4" w:space="0" w:color="auto"/>
            </w:tcBorders>
          </w:tcPr>
          <w:p w14:paraId="5D6E9A21" w14:textId="7447244C" w:rsidR="00A93C05" w:rsidRPr="00C2572A" w:rsidRDefault="001E1D9A" w:rsidP="00150618">
            <w:pPr>
              <w:tabs>
                <w:tab w:val="decimal" w:pos="913"/>
              </w:tabs>
              <w:ind w:right="-14"/>
              <w:rPr>
                <w:b/>
                <w:bCs/>
                <w:szCs w:val="22"/>
              </w:rPr>
            </w:pPr>
            <w:r w:rsidRPr="001E1D9A">
              <w:rPr>
                <w:b/>
                <w:bCs/>
                <w:szCs w:val="22"/>
              </w:rPr>
              <w:t>235,686</w:t>
            </w:r>
          </w:p>
        </w:tc>
        <w:tc>
          <w:tcPr>
            <w:tcW w:w="180" w:type="dxa"/>
          </w:tcPr>
          <w:p w14:paraId="771BD4E7" w14:textId="77777777" w:rsidR="00A93C05" w:rsidRPr="00C2572A" w:rsidRDefault="00A93C05" w:rsidP="00CC5605">
            <w:pPr>
              <w:tabs>
                <w:tab w:val="decimal" w:pos="1000"/>
              </w:tabs>
              <w:ind w:right="-86"/>
              <w:rPr>
                <w:b/>
                <w:bCs/>
                <w:szCs w:val="22"/>
              </w:rPr>
            </w:pPr>
          </w:p>
        </w:tc>
        <w:tc>
          <w:tcPr>
            <w:tcW w:w="1350" w:type="dxa"/>
            <w:tcBorders>
              <w:bottom w:val="double" w:sz="4" w:space="0" w:color="auto"/>
            </w:tcBorders>
          </w:tcPr>
          <w:p w14:paraId="01C397DC" w14:textId="6238EFA1" w:rsidR="00A93C05" w:rsidRPr="00C2572A" w:rsidRDefault="00C4049B" w:rsidP="00103DD9">
            <w:pPr>
              <w:tabs>
                <w:tab w:val="decimal" w:pos="1090"/>
              </w:tabs>
              <w:ind w:right="-14"/>
              <w:rPr>
                <w:b/>
                <w:bCs/>
                <w:szCs w:val="22"/>
              </w:rPr>
            </w:pPr>
            <w:r w:rsidRPr="00C4049B">
              <w:rPr>
                <w:b/>
                <w:bCs/>
                <w:szCs w:val="22"/>
              </w:rPr>
              <w:t>235,203</w:t>
            </w:r>
          </w:p>
        </w:tc>
        <w:tc>
          <w:tcPr>
            <w:tcW w:w="180" w:type="dxa"/>
          </w:tcPr>
          <w:p w14:paraId="47A582CD" w14:textId="77777777" w:rsidR="00A93C05" w:rsidRPr="00C2572A" w:rsidRDefault="00A93C05" w:rsidP="00A93C05">
            <w:pPr>
              <w:tabs>
                <w:tab w:val="decimal" w:pos="994"/>
              </w:tabs>
              <w:ind w:right="-86"/>
              <w:rPr>
                <w:b/>
                <w:bCs/>
                <w:sz w:val="16"/>
                <w:szCs w:val="16"/>
              </w:rPr>
            </w:pPr>
          </w:p>
        </w:tc>
        <w:tc>
          <w:tcPr>
            <w:tcW w:w="1170" w:type="dxa"/>
            <w:tcBorders>
              <w:bottom w:val="double" w:sz="4" w:space="0" w:color="auto"/>
            </w:tcBorders>
          </w:tcPr>
          <w:p w14:paraId="3397CEF0" w14:textId="026BB944" w:rsidR="00A93C05" w:rsidRPr="00C2572A" w:rsidRDefault="001E1D9A" w:rsidP="00150618">
            <w:pPr>
              <w:pStyle w:val="acctfourfigures"/>
              <w:tabs>
                <w:tab w:val="clear" w:pos="765"/>
                <w:tab w:val="decimal" w:pos="726"/>
              </w:tabs>
              <w:spacing w:line="240" w:lineRule="atLeast"/>
              <w:ind w:right="-14"/>
              <w:rPr>
                <w:b/>
                <w:bCs/>
                <w:szCs w:val="22"/>
              </w:rPr>
            </w:pPr>
            <w:r>
              <w:rPr>
                <w:b/>
                <w:bCs/>
                <w:szCs w:val="22"/>
              </w:rPr>
              <w:t>-</w:t>
            </w:r>
          </w:p>
        </w:tc>
        <w:tc>
          <w:tcPr>
            <w:tcW w:w="180" w:type="dxa"/>
          </w:tcPr>
          <w:p w14:paraId="61EA9D36" w14:textId="77777777" w:rsidR="00A93C05" w:rsidRPr="00C2572A" w:rsidRDefault="00A93C05" w:rsidP="00A93C05">
            <w:pPr>
              <w:tabs>
                <w:tab w:val="decimal" w:pos="994"/>
              </w:tabs>
              <w:ind w:right="-86"/>
              <w:rPr>
                <w:b/>
                <w:bCs/>
                <w:sz w:val="16"/>
                <w:szCs w:val="16"/>
              </w:rPr>
            </w:pPr>
          </w:p>
        </w:tc>
        <w:tc>
          <w:tcPr>
            <w:tcW w:w="1350" w:type="dxa"/>
            <w:tcBorders>
              <w:bottom w:val="double" w:sz="4" w:space="0" w:color="auto"/>
            </w:tcBorders>
          </w:tcPr>
          <w:p w14:paraId="009DFA29" w14:textId="3D4DD2B9" w:rsidR="00A93C05" w:rsidRPr="00150618" w:rsidRDefault="00C4049B" w:rsidP="00103DD9">
            <w:pPr>
              <w:pStyle w:val="acctfourfigures"/>
              <w:tabs>
                <w:tab w:val="clear" w:pos="765"/>
                <w:tab w:val="decimal" w:pos="730"/>
              </w:tabs>
              <w:spacing w:line="240" w:lineRule="atLeast"/>
              <w:ind w:right="-14"/>
              <w:rPr>
                <w:b/>
                <w:bCs/>
                <w:szCs w:val="22"/>
              </w:rPr>
            </w:pPr>
            <w:r w:rsidRPr="00150618">
              <w:rPr>
                <w:b/>
                <w:bCs/>
                <w:szCs w:val="22"/>
              </w:rPr>
              <w:t>-</w:t>
            </w:r>
          </w:p>
        </w:tc>
      </w:tr>
      <w:tr w:rsidR="00A93C05" w:rsidRPr="00F526D1" w14:paraId="3664C357" w14:textId="77777777" w:rsidTr="00D12B0D">
        <w:trPr>
          <w:cantSplit/>
        </w:trPr>
        <w:tc>
          <w:tcPr>
            <w:tcW w:w="3960" w:type="dxa"/>
          </w:tcPr>
          <w:p w14:paraId="72AC37FE" w14:textId="77777777" w:rsidR="00A93C05" w:rsidRPr="00F526D1" w:rsidRDefault="00A93C05" w:rsidP="00A93C05">
            <w:pPr>
              <w:spacing w:line="240" w:lineRule="atLeast"/>
              <w:rPr>
                <w:b/>
                <w:bCs/>
                <w:sz w:val="16"/>
                <w:szCs w:val="16"/>
              </w:rPr>
            </w:pPr>
          </w:p>
        </w:tc>
        <w:tc>
          <w:tcPr>
            <w:tcW w:w="1260" w:type="dxa"/>
            <w:tcBorders>
              <w:top w:val="double" w:sz="4" w:space="0" w:color="auto"/>
            </w:tcBorders>
          </w:tcPr>
          <w:p w14:paraId="53ED0ABA" w14:textId="77777777" w:rsidR="00A93C05" w:rsidRPr="00F526D1" w:rsidRDefault="00A93C05" w:rsidP="00A93C05">
            <w:pPr>
              <w:tabs>
                <w:tab w:val="decimal" w:pos="994"/>
              </w:tabs>
              <w:ind w:right="-86"/>
              <w:rPr>
                <w:sz w:val="16"/>
                <w:szCs w:val="16"/>
              </w:rPr>
            </w:pPr>
          </w:p>
        </w:tc>
        <w:tc>
          <w:tcPr>
            <w:tcW w:w="180" w:type="dxa"/>
          </w:tcPr>
          <w:p w14:paraId="47C15A5C" w14:textId="77777777" w:rsidR="00A93C05" w:rsidRPr="00F526D1" w:rsidRDefault="00A93C05" w:rsidP="00A93C05">
            <w:pPr>
              <w:tabs>
                <w:tab w:val="decimal" w:pos="994"/>
              </w:tabs>
              <w:ind w:right="-86"/>
              <w:rPr>
                <w:sz w:val="16"/>
                <w:szCs w:val="16"/>
              </w:rPr>
            </w:pPr>
          </w:p>
        </w:tc>
        <w:tc>
          <w:tcPr>
            <w:tcW w:w="1350" w:type="dxa"/>
            <w:tcBorders>
              <w:top w:val="double" w:sz="4" w:space="0" w:color="auto"/>
            </w:tcBorders>
          </w:tcPr>
          <w:p w14:paraId="5FB45EA0" w14:textId="77777777" w:rsidR="00A93C05" w:rsidRPr="004A6C91" w:rsidRDefault="00A93C05" w:rsidP="00A93C05">
            <w:pPr>
              <w:pStyle w:val="acctfourfigures"/>
              <w:tabs>
                <w:tab w:val="clear" w:pos="765"/>
                <w:tab w:val="decimal" w:pos="885"/>
              </w:tabs>
              <w:spacing w:line="240" w:lineRule="atLeast"/>
              <w:ind w:right="-14"/>
              <w:rPr>
                <w:szCs w:val="22"/>
              </w:rPr>
            </w:pPr>
          </w:p>
        </w:tc>
        <w:tc>
          <w:tcPr>
            <w:tcW w:w="180" w:type="dxa"/>
          </w:tcPr>
          <w:p w14:paraId="259F0CD9" w14:textId="77777777" w:rsidR="00A93C05" w:rsidRPr="00F526D1" w:rsidRDefault="00A93C05" w:rsidP="00A93C05">
            <w:pPr>
              <w:tabs>
                <w:tab w:val="decimal" w:pos="994"/>
              </w:tabs>
              <w:ind w:right="-86"/>
              <w:rPr>
                <w:sz w:val="16"/>
                <w:szCs w:val="16"/>
              </w:rPr>
            </w:pPr>
          </w:p>
        </w:tc>
        <w:tc>
          <w:tcPr>
            <w:tcW w:w="1170" w:type="dxa"/>
            <w:tcBorders>
              <w:top w:val="double" w:sz="4" w:space="0" w:color="auto"/>
            </w:tcBorders>
          </w:tcPr>
          <w:p w14:paraId="61BCA9CF" w14:textId="77777777" w:rsidR="00A93C05" w:rsidRPr="00F526D1" w:rsidRDefault="00A93C05" w:rsidP="00A93C05">
            <w:pPr>
              <w:tabs>
                <w:tab w:val="decimal" w:pos="994"/>
              </w:tabs>
              <w:ind w:right="-86"/>
              <w:rPr>
                <w:sz w:val="16"/>
                <w:szCs w:val="16"/>
              </w:rPr>
            </w:pPr>
          </w:p>
        </w:tc>
        <w:tc>
          <w:tcPr>
            <w:tcW w:w="180" w:type="dxa"/>
          </w:tcPr>
          <w:p w14:paraId="1DCB6742" w14:textId="77777777" w:rsidR="00A93C05" w:rsidRPr="00F526D1" w:rsidRDefault="00A93C05" w:rsidP="00A93C05">
            <w:pPr>
              <w:tabs>
                <w:tab w:val="decimal" w:pos="994"/>
              </w:tabs>
              <w:ind w:right="-86"/>
              <w:rPr>
                <w:sz w:val="16"/>
                <w:szCs w:val="16"/>
              </w:rPr>
            </w:pPr>
          </w:p>
        </w:tc>
        <w:tc>
          <w:tcPr>
            <w:tcW w:w="1350" w:type="dxa"/>
            <w:tcBorders>
              <w:top w:val="double" w:sz="4" w:space="0" w:color="auto"/>
            </w:tcBorders>
          </w:tcPr>
          <w:p w14:paraId="1F450886" w14:textId="77777777" w:rsidR="00A93C05" w:rsidRPr="00F526D1" w:rsidRDefault="00A93C05" w:rsidP="00A93C05">
            <w:pPr>
              <w:tabs>
                <w:tab w:val="decimal" w:pos="994"/>
              </w:tabs>
              <w:ind w:right="-86"/>
              <w:rPr>
                <w:sz w:val="16"/>
                <w:szCs w:val="16"/>
              </w:rPr>
            </w:pPr>
          </w:p>
        </w:tc>
      </w:tr>
      <w:tr w:rsidR="00A93C05" w:rsidRPr="00461B25" w14:paraId="450ED1C2" w14:textId="77777777" w:rsidTr="00D12B0D">
        <w:trPr>
          <w:cantSplit/>
        </w:trPr>
        <w:tc>
          <w:tcPr>
            <w:tcW w:w="3960" w:type="dxa"/>
          </w:tcPr>
          <w:p w14:paraId="490B6C24" w14:textId="0630FF1F" w:rsidR="00A93C05" w:rsidRPr="00461B25" w:rsidRDefault="00A93C05" w:rsidP="00A93C05">
            <w:pPr>
              <w:spacing w:line="240" w:lineRule="atLeast"/>
              <w:ind w:left="190" w:hanging="180"/>
              <w:rPr>
                <w:b/>
                <w:bCs/>
                <w:i/>
                <w:iCs/>
                <w:szCs w:val="22"/>
              </w:rPr>
            </w:pPr>
            <w:r w:rsidRPr="00461B25">
              <w:rPr>
                <w:b/>
                <w:bCs/>
                <w:i/>
                <w:iCs/>
                <w:szCs w:val="22"/>
              </w:rPr>
              <w:t xml:space="preserve">Property, </w:t>
            </w:r>
            <w:proofErr w:type="gramStart"/>
            <w:r w:rsidRPr="00461B25">
              <w:rPr>
                <w:b/>
                <w:bCs/>
                <w:i/>
                <w:iCs/>
                <w:szCs w:val="22"/>
              </w:rPr>
              <w:t>plant</w:t>
            </w:r>
            <w:proofErr w:type="gramEnd"/>
            <w:r w:rsidRPr="00461B25">
              <w:rPr>
                <w:b/>
                <w:bCs/>
                <w:i/>
                <w:iCs/>
                <w:szCs w:val="22"/>
              </w:rPr>
              <w:t xml:space="preserve"> and equipment </w:t>
            </w:r>
          </w:p>
        </w:tc>
        <w:tc>
          <w:tcPr>
            <w:tcW w:w="1260" w:type="dxa"/>
          </w:tcPr>
          <w:p w14:paraId="56407A51" w14:textId="77777777" w:rsidR="00A93C05" w:rsidRPr="00461B25" w:rsidRDefault="00A93C05" w:rsidP="00A93C05">
            <w:pPr>
              <w:pStyle w:val="acctfourfigures"/>
              <w:tabs>
                <w:tab w:val="clear" w:pos="765"/>
                <w:tab w:val="decimal" w:pos="994"/>
              </w:tabs>
              <w:spacing w:line="240" w:lineRule="atLeast"/>
              <w:ind w:right="-86"/>
              <w:rPr>
                <w:b/>
                <w:bCs/>
                <w:szCs w:val="22"/>
              </w:rPr>
            </w:pPr>
          </w:p>
        </w:tc>
        <w:tc>
          <w:tcPr>
            <w:tcW w:w="180" w:type="dxa"/>
          </w:tcPr>
          <w:p w14:paraId="02A15C15" w14:textId="77777777" w:rsidR="00A93C05" w:rsidRPr="00461B25" w:rsidRDefault="00A93C05" w:rsidP="00A93C05">
            <w:pPr>
              <w:pStyle w:val="acctfourfigures"/>
              <w:tabs>
                <w:tab w:val="clear" w:pos="765"/>
                <w:tab w:val="decimal" w:pos="994"/>
              </w:tabs>
              <w:spacing w:line="240" w:lineRule="atLeast"/>
              <w:ind w:right="-86"/>
              <w:rPr>
                <w:b/>
                <w:bCs/>
                <w:szCs w:val="22"/>
              </w:rPr>
            </w:pPr>
          </w:p>
        </w:tc>
        <w:tc>
          <w:tcPr>
            <w:tcW w:w="1350" w:type="dxa"/>
          </w:tcPr>
          <w:p w14:paraId="03563F44" w14:textId="77777777" w:rsidR="00A93C05" w:rsidRPr="004A6C91" w:rsidRDefault="00A93C05" w:rsidP="00A93C05">
            <w:pPr>
              <w:pStyle w:val="acctfourfigures"/>
              <w:tabs>
                <w:tab w:val="clear" w:pos="765"/>
                <w:tab w:val="decimal" w:pos="885"/>
              </w:tabs>
              <w:spacing w:line="240" w:lineRule="atLeast"/>
              <w:ind w:right="-14"/>
              <w:rPr>
                <w:szCs w:val="22"/>
              </w:rPr>
            </w:pPr>
          </w:p>
        </w:tc>
        <w:tc>
          <w:tcPr>
            <w:tcW w:w="180" w:type="dxa"/>
          </w:tcPr>
          <w:p w14:paraId="1EC5B893" w14:textId="77777777" w:rsidR="00A93C05" w:rsidRPr="00461B25" w:rsidRDefault="00A93C05" w:rsidP="00A93C05">
            <w:pPr>
              <w:pStyle w:val="acctfourfigures"/>
              <w:tabs>
                <w:tab w:val="clear" w:pos="765"/>
                <w:tab w:val="decimal" w:pos="994"/>
              </w:tabs>
              <w:spacing w:line="240" w:lineRule="atLeast"/>
              <w:ind w:right="-86"/>
              <w:rPr>
                <w:b/>
                <w:bCs/>
                <w:szCs w:val="22"/>
              </w:rPr>
            </w:pPr>
          </w:p>
        </w:tc>
        <w:tc>
          <w:tcPr>
            <w:tcW w:w="1170" w:type="dxa"/>
          </w:tcPr>
          <w:p w14:paraId="22469199" w14:textId="77777777" w:rsidR="00A93C05" w:rsidRPr="00461B25" w:rsidRDefault="00A93C05" w:rsidP="00A93C05">
            <w:pPr>
              <w:pStyle w:val="acctfourfigures"/>
              <w:tabs>
                <w:tab w:val="clear" w:pos="765"/>
                <w:tab w:val="decimal" w:pos="994"/>
              </w:tabs>
              <w:spacing w:line="240" w:lineRule="atLeast"/>
              <w:ind w:right="-86"/>
              <w:rPr>
                <w:b/>
                <w:bCs/>
                <w:szCs w:val="22"/>
              </w:rPr>
            </w:pPr>
          </w:p>
        </w:tc>
        <w:tc>
          <w:tcPr>
            <w:tcW w:w="180" w:type="dxa"/>
          </w:tcPr>
          <w:p w14:paraId="084C59A3" w14:textId="77777777" w:rsidR="00A93C05" w:rsidRPr="00461B25" w:rsidRDefault="00A93C05" w:rsidP="00A93C05">
            <w:pPr>
              <w:pStyle w:val="acctfourfigures"/>
              <w:tabs>
                <w:tab w:val="clear" w:pos="765"/>
                <w:tab w:val="decimal" w:pos="994"/>
              </w:tabs>
              <w:spacing w:line="240" w:lineRule="atLeast"/>
              <w:ind w:right="-86"/>
              <w:rPr>
                <w:b/>
                <w:bCs/>
                <w:szCs w:val="22"/>
              </w:rPr>
            </w:pPr>
          </w:p>
        </w:tc>
        <w:tc>
          <w:tcPr>
            <w:tcW w:w="1350" w:type="dxa"/>
          </w:tcPr>
          <w:p w14:paraId="74178323" w14:textId="77777777" w:rsidR="00A93C05" w:rsidRPr="00461B25" w:rsidRDefault="00A93C05" w:rsidP="00A93C05">
            <w:pPr>
              <w:pStyle w:val="acctfourfigures"/>
              <w:tabs>
                <w:tab w:val="clear" w:pos="765"/>
                <w:tab w:val="decimal" w:pos="994"/>
              </w:tabs>
              <w:spacing w:line="240" w:lineRule="atLeast"/>
              <w:ind w:right="-86"/>
              <w:rPr>
                <w:b/>
                <w:bCs/>
                <w:szCs w:val="22"/>
              </w:rPr>
            </w:pPr>
          </w:p>
        </w:tc>
      </w:tr>
      <w:tr w:rsidR="00A93C05" w:rsidRPr="00461B25" w14:paraId="2FC0EEF0" w14:textId="77777777" w:rsidTr="00D12B0D">
        <w:trPr>
          <w:cantSplit/>
        </w:trPr>
        <w:tc>
          <w:tcPr>
            <w:tcW w:w="3960" w:type="dxa"/>
          </w:tcPr>
          <w:p w14:paraId="6491E142" w14:textId="77777777" w:rsidR="00A93C05" w:rsidRPr="00461B25" w:rsidRDefault="00A93C05" w:rsidP="00A93C05">
            <w:pPr>
              <w:spacing w:line="240" w:lineRule="atLeast"/>
              <w:rPr>
                <w:szCs w:val="22"/>
              </w:rPr>
            </w:pPr>
            <w:r w:rsidRPr="00461B25">
              <w:rPr>
                <w:szCs w:val="22"/>
              </w:rPr>
              <w:t>Subsidiaries</w:t>
            </w:r>
          </w:p>
        </w:tc>
        <w:tc>
          <w:tcPr>
            <w:tcW w:w="1260" w:type="dxa"/>
            <w:tcBorders>
              <w:bottom w:val="double" w:sz="4" w:space="0" w:color="auto"/>
            </w:tcBorders>
          </w:tcPr>
          <w:p w14:paraId="4B7B7C64" w14:textId="4521CADC" w:rsidR="00A93C05" w:rsidRPr="00C2572A" w:rsidRDefault="001E1D9A" w:rsidP="001E1D9A">
            <w:pPr>
              <w:tabs>
                <w:tab w:val="decimal" w:pos="823"/>
              </w:tabs>
              <w:ind w:right="-14"/>
              <w:rPr>
                <w:b/>
                <w:bCs/>
                <w:szCs w:val="22"/>
              </w:rPr>
            </w:pPr>
            <w:r>
              <w:rPr>
                <w:b/>
                <w:bCs/>
                <w:szCs w:val="22"/>
              </w:rPr>
              <w:t>-</w:t>
            </w:r>
          </w:p>
        </w:tc>
        <w:tc>
          <w:tcPr>
            <w:tcW w:w="180" w:type="dxa"/>
          </w:tcPr>
          <w:p w14:paraId="5B5FD2E1" w14:textId="77777777" w:rsidR="00A93C05" w:rsidRPr="00C2572A" w:rsidRDefault="00A93C05" w:rsidP="00CC5605">
            <w:pPr>
              <w:pStyle w:val="acctfourfigures"/>
              <w:tabs>
                <w:tab w:val="clear" w:pos="765"/>
                <w:tab w:val="decimal" w:pos="730"/>
                <w:tab w:val="decimal" w:pos="994"/>
              </w:tabs>
              <w:spacing w:line="240" w:lineRule="atLeast"/>
              <w:ind w:right="-86"/>
              <w:rPr>
                <w:b/>
                <w:bCs/>
                <w:szCs w:val="22"/>
              </w:rPr>
            </w:pPr>
          </w:p>
        </w:tc>
        <w:tc>
          <w:tcPr>
            <w:tcW w:w="1350" w:type="dxa"/>
            <w:tcBorders>
              <w:bottom w:val="double" w:sz="4" w:space="0" w:color="auto"/>
            </w:tcBorders>
          </w:tcPr>
          <w:p w14:paraId="0629F7AE" w14:textId="6D99D7E0" w:rsidR="00A93C05" w:rsidRPr="002D572A" w:rsidRDefault="00C4049B" w:rsidP="00103DD9">
            <w:pPr>
              <w:pStyle w:val="acctfourfigures"/>
              <w:tabs>
                <w:tab w:val="clear" w:pos="765"/>
                <w:tab w:val="decimal" w:pos="910"/>
              </w:tabs>
              <w:spacing w:line="240" w:lineRule="atLeast"/>
              <w:ind w:right="-14"/>
              <w:rPr>
                <w:szCs w:val="22"/>
              </w:rPr>
            </w:pPr>
            <w:r w:rsidRPr="002D572A">
              <w:rPr>
                <w:szCs w:val="22"/>
              </w:rPr>
              <w:t>-</w:t>
            </w:r>
          </w:p>
        </w:tc>
        <w:tc>
          <w:tcPr>
            <w:tcW w:w="180" w:type="dxa"/>
          </w:tcPr>
          <w:p w14:paraId="130F7DF1" w14:textId="77777777" w:rsidR="00A93C05" w:rsidRPr="00C2572A" w:rsidRDefault="00A93C05" w:rsidP="00A93C05">
            <w:pPr>
              <w:pStyle w:val="acctfourfigures"/>
              <w:tabs>
                <w:tab w:val="clear" w:pos="765"/>
                <w:tab w:val="decimal" w:pos="994"/>
              </w:tabs>
              <w:spacing w:line="240" w:lineRule="atLeast"/>
              <w:ind w:right="-86"/>
              <w:rPr>
                <w:b/>
                <w:bCs/>
                <w:szCs w:val="22"/>
              </w:rPr>
            </w:pPr>
          </w:p>
        </w:tc>
        <w:tc>
          <w:tcPr>
            <w:tcW w:w="1170" w:type="dxa"/>
            <w:tcBorders>
              <w:bottom w:val="double" w:sz="4" w:space="0" w:color="auto"/>
            </w:tcBorders>
          </w:tcPr>
          <w:p w14:paraId="545F5513" w14:textId="75BFFD93" w:rsidR="00A93C05" w:rsidRPr="00C2572A" w:rsidRDefault="001E1D9A" w:rsidP="001E1D9A">
            <w:pPr>
              <w:tabs>
                <w:tab w:val="decimal" w:pos="913"/>
              </w:tabs>
              <w:ind w:right="-14"/>
              <w:rPr>
                <w:b/>
                <w:bCs/>
                <w:szCs w:val="22"/>
              </w:rPr>
            </w:pPr>
            <w:r w:rsidRPr="001E1D9A">
              <w:rPr>
                <w:b/>
                <w:bCs/>
                <w:szCs w:val="22"/>
              </w:rPr>
              <w:t>7,812</w:t>
            </w:r>
          </w:p>
        </w:tc>
        <w:tc>
          <w:tcPr>
            <w:tcW w:w="180" w:type="dxa"/>
          </w:tcPr>
          <w:p w14:paraId="684FA187" w14:textId="77777777" w:rsidR="00A93C05" w:rsidRPr="00C2572A" w:rsidRDefault="00A93C05" w:rsidP="00CC5605">
            <w:pPr>
              <w:tabs>
                <w:tab w:val="decimal" w:pos="1000"/>
              </w:tabs>
              <w:ind w:right="-14"/>
              <w:rPr>
                <w:b/>
                <w:bCs/>
                <w:szCs w:val="22"/>
              </w:rPr>
            </w:pPr>
          </w:p>
        </w:tc>
        <w:tc>
          <w:tcPr>
            <w:tcW w:w="1350" w:type="dxa"/>
            <w:tcBorders>
              <w:bottom w:val="double" w:sz="4" w:space="0" w:color="auto"/>
            </w:tcBorders>
          </w:tcPr>
          <w:p w14:paraId="51F499E6" w14:textId="4578EFDF" w:rsidR="00A93C05" w:rsidRPr="00C2572A" w:rsidRDefault="00C4049B" w:rsidP="00D12B0D">
            <w:pPr>
              <w:tabs>
                <w:tab w:val="decimal" w:pos="906"/>
              </w:tabs>
              <w:ind w:right="-14"/>
              <w:rPr>
                <w:b/>
                <w:bCs/>
                <w:szCs w:val="22"/>
              </w:rPr>
            </w:pPr>
            <w:r w:rsidRPr="00C4049B">
              <w:rPr>
                <w:b/>
                <w:bCs/>
                <w:szCs w:val="22"/>
              </w:rPr>
              <w:t>10,146</w:t>
            </w:r>
          </w:p>
        </w:tc>
      </w:tr>
      <w:tr w:rsidR="00A93C05" w:rsidRPr="00F70B13" w14:paraId="4291A7D0" w14:textId="77777777" w:rsidTr="00D12B0D">
        <w:trPr>
          <w:cantSplit/>
          <w:trHeight w:val="191"/>
        </w:trPr>
        <w:tc>
          <w:tcPr>
            <w:tcW w:w="3960" w:type="dxa"/>
            <w:shd w:val="clear" w:color="auto" w:fill="auto"/>
          </w:tcPr>
          <w:p w14:paraId="19EB0FEA" w14:textId="77777777" w:rsidR="00A93C05" w:rsidRPr="00F70B13" w:rsidRDefault="00A93C05" w:rsidP="00A93C05">
            <w:pPr>
              <w:spacing w:line="240" w:lineRule="atLeast"/>
              <w:rPr>
                <w:sz w:val="14"/>
                <w:szCs w:val="14"/>
              </w:rPr>
            </w:pPr>
          </w:p>
        </w:tc>
        <w:tc>
          <w:tcPr>
            <w:tcW w:w="1260" w:type="dxa"/>
            <w:tcBorders>
              <w:top w:val="double" w:sz="4" w:space="0" w:color="auto"/>
            </w:tcBorders>
            <w:shd w:val="clear" w:color="auto" w:fill="auto"/>
          </w:tcPr>
          <w:p w14:paraId="69CE3D1A" w14:textId="77777777" w:rsidR="00A93C05" w:rsidRPr="00F70B13" w:rsidRDefault="00A93C05" w:rsidP="00A93C05">
            <w:pPr>
              <w:tabs>
                <w:tab w:val="decimal" w:pos="994"/>
              </w:tabs>
              <w:ind w:right="-86"/>
              <w:rPr>
                <w:b/>
                <w:bCs/>
                <w:sz w:val="14"/>
                <w:szCs w:val="14"/>
              </w:rPr>
            </w:pPr>
          </w:p>
        </w:tc>
        <w:tc>
          <w:tcPr>
            <w:tcW w:w="180" w:type="dxa"/>
            <w:shd w:val="clear" w:color="auto" w:fill="auto"/>
          </w:tcPr>
          <w:p w14:paraId="280AF805" w14:textId="77777777" w:rsidR="00A93C05" w:rsidRPr="00F70B13" w:rsidRDefault="00A93C05" w:rsidP="00A93C05">
            <w:pPr>
              <w:pStyle w:val="acctfourfigures"/>
              <w:tabs>
                <w:tab w:val="decimal" w:pos="994"/>
              </w:tabs>
              <w:spacing w:line="240" w:lineRule="atLeast"/>
              <w:ind w:right="-86"/>
              <w:rPr>
                <w:b/>
                <w:bCs/>
                <w:sz w:val="14"/>
                <w:szCs w:val="14"/>
              </w:rPr>
            </w:pPr>
          </w:p>
        </w:tc>
        <w:tc>
          <w:tcPr>
            <w:tcW w:w="1350" w:type="dxa"/>
            <w:tcBorders>
              <w:top w:val="double" w:sz="4" w:space="0" w:color="auto"/>
            </w:tcBorders>
            <w:shd w:val="clear" w:color="auto" w:fill="auto"/>
          </w:tcPr>
          <w:p w14:paraId="47D9AF08" w14:textId="77777777" w:rsidR="00A93C05" w:rsidRPr="00F70B13" w:rsidRDefault="00A93C05" w:rsidP="00A93C05">
            <w:pPr>
              <w:pStyle w:val="acctfourfigures"/>
              <w:tabs>
                <w:tab w:val="clear" w:pos="765"/>
                <w:tab w:val="decimal" w:pos="885"/>
              </w:tabs>
              <w:spacing w:line="240" w:lineRule="atLeast"/>
              <w:ind w:right="-14"/>
              <w:rPr>
                <w:sz w:val="14"/>
                <w:szCs w:val="14"/>
              </w:rPr>
            </w:pPr>
          </w:p>
        </w:tc>
        <w:tc>
          <w:tcPr>
            <w:tcW w:w="180" w:type="dxa"/>
            <w:shd w:val="clear" w:color="auto" w:fill="auto"/>
          </w:tcPr>
          <w:p w14:paraId="051CB03C" w14:textId="77777777" w:rsidR="00A93C05" w:rsidRPr="00F70B13" w:rsidRDefault="00A93C05" w:rsidP="00A93C05">
            <w:pPr>
              <w:pStyle w:val="acctfourfigures"/>
              <w:tabs>
                <w:tab w:val="decimal" w:pos="994"/>
              </w:tabs>
              <w:spacing w:line="240" w:lineRule="atLeast"/>
              <w:ind w:right="-86"/>
              <w:rPr>
                <w:b/>
                <w:bCs/>
                <w:sz w:val="14"/>
                <w:szCs w:val="14"/>
              </w:rPr>
            </w:pPr>
          </w:p>
        </w:tc>
        <w:tc>
          <w:tcPr>
            <w:tcW w:w="1170" w:type="dxa"/>
            <w:tcBorders>
              <w:top w:val="double" w:sz="4" w:space="0" w:color="auto"/>
            </w:tcBorders>
            <w:shd w:val="clear" w:color="auto" w:fill="auto"/>
          </w:tcPr>
          <w:p w14:paraId="38A1979C" w14:textId="77777777" w:rsidR="00A93C05" w:rsidRPr="00F70B13" w:rsidRDefault="00A93C05" w:rsidP="00A93C05">
            <w:pPr>
              <w:tabs>
                <w:tab w:val="decimal" w:pos="739"/>
              </w:tabs>
              <w:ind w:right="-86"/>
              <w:rPr>
                <w:b/>
                <w:bCs/>
                <w:sz w:val="14"/>
                <w:szCs w:val="14"/>
              </w:rPr>
            </w:pPr>
          </w:p>
        </w:tc>
        <w:tc>
          <w:tcPr>
            <w:tcW w:w="180" w:type="dxa"/>
            <w:shd w:val="clear" w:color="auto" w:fill="auto"/>
          </w:tcPr>
          <w:p w14:paraId="2A41FCC9" w14:textId="77777777" w:rsidR="00A93C05" w:rsidRPr="00F70B13" w:rsidRDefault="00A93C05" w:rsidP="00A93C05">
            <w:pPr>
              <w:pStyle w:val="acctfourfigures"/>
              <w:tabs>
                <w:tab w:val="decimal" w:pos="739"/>
              </w:tabs>
              <w:spacing w:line="240" w:lineRule="atLeast"/>
              <w:ind w:right="-86"/>
              <w:rPr>
                <w:b/>
                <w:bCs/>
                <w:sz w:val="14"/>
                <w:szCs w:val="14"/>
                <w:lang w:val="en-US" w:bidi="th-TH"/>
              </w:rPr>
            </w:pPr>
          </w:p>
        </w:tc>
        <w:tc>
          <w:tcPr>
            <w:tcW w:w="1350" w:type="dxa"/>
            <w:tcBorders>
              <w:top w:val="double" w:sz="4" w:space="0" w:color="auto"/>
            </w:tcBorders>
            <w:shd w:val="clear" w:color="auto" w:fill="auto"/>
          </w:tcPr>
          <w:p w14:paraId="408B7EF1" w14:textId="77777777" w:rsidR="00A93C05" w:rsidRPr="00F70B13" w:rsidRDefault="00A93C05" w:rsidP="00A93C05">
            <w:pPr>
              <w:tabs>
                <w:tab w:val="decimal" w:pos="739"/>
              </w:tabs>
              <w:ind w:right="-86"/>
              <w:rPr>
                <w:b/>
                <w:bCs/>
                <w:sz w:val="14"/>
                <w:szCs w:val="14"/>
              </w:rPr>
            </w:pPr>
          </w:p>
        </w:tc>
      </w:tr>
      <w:tr w:rsidR="00A93C05" w:rsidRPr="00A10058" w14:paraId="52C12596" w14:textId="77777777" w:rsidTr="00D12B0D">
        <w:trPr>
          <w:cantSplit/>
          <w:trHeight w:val="191"/>
        </w:trPr>
        <w:tc>
          <w:tcPr>
            <w:tcW w:w="3960" w:type="dxa"/>
            <w:shd w:val="clear" w:color="auto" w:fill="auto"/>
          </w:tcPr>
          <w:p w14:paraId="68DF9C3E" w14:textId="5F4AF77D" w:rsidR="00A93C05" w:rsidRPr="00E06B9B" w:rsidRDefault="00A93C05" w:rsidP="00A93C05">
            <w:pPr>
              <w:spacing w:line="240" w:lineRule="atLeast"/>
              <w:rPr>
                <w:szCs w:val="22"/>
              </w:rPr>
            </w:pPr>
            <w:r w:rsidRPr="00461B25">
              <w:rPr>
                <w:b/>
                <w:bCs/>
                <w:i/>
                <w:iCs/>
                <w:szCs w:val="22"/>
              </w:rPr>
              <w:t>Long-term loans to</w:t>
            </w:r>
          </w:p>
        </w:tc>
        <w:tc>
          <w:tcPr>
            <w:tcW w:w="1260" w:type="dxa"/>
            <w:shd w:val="clear" w:color="auto" w:fill="auto"/>
          </w:tcPr>
          <w:p w14:paraId="6579F3E0" w14:textId="77777777" w:rsidR="00A93C05" w:rsidRPr="00E06B9B" w:rsidRDefault="00A93C05" w:rsidP="00A93C05">
            <w:pPr>
              <w:tabs>
                <w:tab w:val="decimal" w:pos="994"/>
              </w:tabs>
              <w:ind w:right="-86"/>
              <w:rPr>
                <w:b/>
                <w:bCs/>
                <w:szCs w:val="22"/>
                <w:cs/>
              </w:rPr>
            </w:pPr>
          </w:p>
        </w:tc>
        <w:tc>
          <w:tcPr>
            <w:tcW w:w="180" w:type="dxa"/>
            <w:shd w:val="clear" w:color="auto" w:fill="auto"/>
          </w:tcPr>
          <w:p w14:paraId="128DD429" w14:textId="77777777" w:rsidR="00A93C05" w:rsidRPr="00E06B9B" w:rsidRDefault="00A93C05" w:rsidP="00A93C05">
            <w:pPr>
              <w:pStyle w:val="acctfourfigures"/>
              <w:tabs>
                <w:tab w:val="decimal" w:pos="994"/>
              </w:tabs>
              <w:spacing w:line="240" w:lineRule="atLeast"/>
              <w:ind w:right="-86"/>
              <w:rPr>
                <w:b/>
                <w:bCs/>
                <w:szCs w:val="22"/>
              </w:rPr>
            </w:pPr>
          </w:p>
        </w:tc>
        <w:tc>
          <w:tcPr>
            <w:tcW w:w="1350" w:type="dxa"/>
            <w:shd w:val="clear" w:color="auto" w:fill="auto"/>
          </w:tcPr>
          <w:p w14:paraId="6610DF11" w14:textId="77777777" w:rsidR="00A93C05" w:rsidRPr="004A6C91" w:rsidRDefault="00A93C05" w:rsidP="00A93C05">
            <w:pPr>
              <w:pStyle w:val="acctfourfigures"/>
              <w:tabs>
                <w:tab w:val="clear" w:pos="765"/>
                <w:tab w:val="decimal" w:pos="885"/>
              </w:tabs>
              <w:spacing w:line="240" w:lineRule="atLeast"/>
              <w:ind w:right="-14"/>
              <w:rPr>
                <w:szCs w:val="22"/>
              </w:rPr>
            </w:pPr>
          </w:p>
        </w:tc>
        <w:tc>
          <w:tcPr>
            <w:tcW w:w="180" w:type="dxa"/>
            <w:shd w:val="clear" w:color="auto" w:fill="auto"/>
          </w:tcPr>
          <w:p w14:paraId="304A7587" w14:textId="77777777" w:rsidR="00A93C05" w:rsidRPr="00E06B9B" w:rsidRDefault="00A93C05" w:rsidP="00A93C05">
            <w:pPr>
              <w:pStyle w:val="acctfourfigures"/>
              <w:tabs>
                <w:tab w:val="decimal" w:pos="994"/>
              </w:tabs>
              <w:spacing w:line="240" w:lineRule="atLeast"/>
              <w:ind w:right="-86"/>
              <w:rPr>
                <w:b/>
                <w:bCs/>
                <w:szCs w:val="22"/>
              </w:rPr>
            </w:pPr>
          </w:p>
        </w:tc>
        <w:tc>
          <w:tcPr>
            <w:tcW w:w="1170" w:type="dxa"/>
            <w:shd w:val="clear" w:color="auto" w:fill="auto"/>
          </w:tcPr>
          <w:p w14:paraId="338B9A87" w14:textId="77777777" w:rsidR="00A93C05" w:rsidRPr="00E06B9B" w:rsidRDefault="00A93C05" w:rsidP="00A93C05">
            <w:pPr>
              <w:tabs>
                <w:tab w:val="decimal" w:pos="739"/>
              </w:tabs>
              <w:ind w:right="-86"/>
              <w:rPr>
                <w:b/>
                <w:bCs/>
                <w:szCs w:val="22"/>
              </w:rPr>
            </w:pPr>
          </w:p>
        </w:tc>
        <w:tc>
          <w:tcPr>
            <w:tcW w:w="180" w:type="dxa"/>
            <w:shd w:val="clear" w:color="auto" w:fill="auto"/>
          </w:tcPr>
          <w:p w14:paraId="0DB408C2" w14:textId="77777777" w:rsidR="00A93C05" w:rsidRPr="00E06B9B" w:rsidRDefault="00A93C05" w:rsidP="00A93C05">
            <w:pPr>
              <w:pStyle w:val="acctfourfigures"/>
              <w:tabs>
                <w:tab w:val="decimal" w:pos="739"/>
              </w:tabs>
              <w:spacing w:line="240" w:lineRule="atLeast"/>
              <w:ind w:right="-86"/>
              <w:rPr>
                <w:b/>
                <w:bCs/>
                <w:szCs w:val="22"/>
                <w:lang w:val="en-US" w:bidi="th-TH"/>
              </w:rPr>
            </w:pPr>
          </w:p>
        </w:tc>
        <w:tc>
          <w:tcPr>
            <w:tcW w:w="1350" w:type="dxa"/>
            <w:shd w:val="clear" w:color="auto" w:fill="auto"/>
          </w:tcPr>
          <w:p w14:paraId="4EC0BA8A" w14:textId="77777777" w:rsidR="00A93C05" w:rsidRPr="00E06B9B" w:rsidRDefault="00A93C05" w:rsidP="00A93C05">
            <w:pPr>
              <w:tabs>
                <w:tab w:val="decimal" w:pos="739"/>
              </w:tabs>
              <w:ind w:right="-86"/>
              <w:rPr>
                <w:b/>
                <w:bCs/>
                <w:szCs w:val="22"/>
              </w:rPr>
            </w:pPr>
          </w:p>
        </w:tc>
      </w:tr>
      <w:tr w:rsidR="00A93C05" w:rsidRPr="00E8594C" w14:paraId="6EEE630A" w14:textId="77777777" w:rsidTr="00D12B0D">
        <w:trPr>
          <w:cantSplit/>
          <w:trHeight w:val="191"/>
        </w:trPr>
        <w:tc>
          <w:tcPr>
            <w:tcW w:w="3960" w:type="dxa"/>
            <w:shd w:val="clear" w:color="auto" w:fill="auto"/>
          </w:tcPr>
          <w:p w14:paraId="56CBC315" w14:textId="7DD95A2E" w:rsidR="00A93C05" w:rsidRPr="00E06B9B" w:rsidRDefault="00A93C05" w:rsidP="00A93C05">
            <w:pPr>
              <w:spacing w:line="240" w:lineRule="atLeast"/>
              <w:rPr>
                <w:szCs w:val="22"/>
                <w:cs/>
              </w:rPr>
            </w:pPr>
            <w:r w:rsidRPr="00461B25">
              <w:rPr>
                <w:szCs w:val="22"/>
              </w:rPr>
              <w:t>Subsidiaries</w:t>
            </w:r>
          </w:p>
        </w:tc>
        <w:tc>
          <w:tcPr>
            <w:tcW w:w="1260" w:type="dxa"/>
            <w:shd w:val="clear" w:color="auto" w:fill="auto"/>
          </w:tcPr>
          <w:p w14:paraId="6207E36E" w14:textId="601BE38B" w:rsidR="00A93C05" w:rsidRPr="00C2572A" w:rsidRDefault="001E1D9A" w:rsidP="00103DD9">
            <w:pPr>
              <w:pStyle w:val="acctfourfigures"/>
              <w:tabs>
                <w:tab w:val="clear" w:pos="765"/>
                <w:tab w:val="decimal" w:pos="817"/>
              </w:tabs>
              <w:spacing w:line="240" w:lineRule="atLeast"/>
              <w:ind w:right="-14"/>
              <w:rPr>
                <w:szCs w:val="22"/>
              </w:rPr>
            </w:pPr>
            <w:r w:rsidRPr="001E1D9A">
              <w:rPr>
                <w:szCs w:val="22"/>
              </w:rPr>
              <w:t>-</w:t>
            </w:r>
          </w:p>
        </w:tc>
        <w:tc>
          <w:tcPr>
            <w:tcW w:w="180" w:type="dxa"/>
            <w:shd w:val="clear" w:color="auto" w:fill="auto"/>
          </w:tcPr>
          <w:p w14:paraId="63ACD4E4" w14:textId="77777777" w:rsidR="00A93C05" w:rsidRPr="00C2572A" w:rsidRDefault="00A93C05" w:rsidP="00CC5605">
            <w:pPr>
              <w:pStyle w:val="acctfourfigures"/>
              <w:tabs>
                <w:tab w:val="clear" w:pos="765"/>
                <w:tab w:val="decimal" w:pos="730"/>
              </w:tabs>
              <w:spacing w:line="240" w:lineRule="atLeast"/>
              <w:ind w:right="-14"/>
              <w:rPr>
                <w:szCs w:val="22"/>
              </w:rPr>
            </w:pPr>
          </w:p>
        </w:tc>
        <w:tc>
          <w:tcPr>
            <w:tcW w:w="1350" w:type="dxa"/>
            <w:shd w:val="clear" w:color="auto" w:fill="auto"/>
          </w:tcPr>
          <w:p w14:paraId="7870182D" w14:textId="577471B5" w:rsidR="00A93C05" w:rsidRPr="00FD6051" w:rsidRDefault="000F77A2" w:rsidP="00103DD9">
            <w:pPr>
              <w:pStyle w:val="acctfourfigures"/>
              <w:tabs>
                <w:tab w:val="clear" w:pos="765"/>
                <w:tab w:val="decimal" w:pos="910"/>
              </w:tabs>
              <w:spacing w:line="240" w:lineRule="atLeast"/>
              <w:ind w:right="-14"/>
              <w:rPr>
                <w:szCs w:val="22"/>
              </w:rPr>
            </w:pPr>
            <w:r w:rsidRPr="00FD6051">
              <w:t>-</w:t>
            </w:r>
          </w:p>
        </w:tc>
        <w:tc>
          <w:tcPr>
            <w:tcW w:w="180" w:type="dxa"/>
            <w:shd w:val="clear" w:color="auto" w:fill="auto"/>
          </w:tcPr>
          <w:p w14:paraId="7F5C5F05" w14:textId="77777777" w:rsidR="00A93C05" w:rsidRPr="00C2572A" w:rsidRDefault="00A93C05" w:rsidP="00CC5605">
            <w:pPr>
              <w:tabs>
                <w:tab w:val="decimal" w:pos="1000"/>
              </w:tabs>
              <w:ind w:right="-14"/>
              <w:rPr>
                <w:szCs w:val="22"/>
              </w:rPr>
            </w:pPr>
          </w:p>
        </w:tc>
        <w:tc>
          <w:tcPr>
            <w:tcW w:w="1170" w:type="dxa"/>
            <w:shd w:val="clear" w:color="auto" w:fill="auto"/>
          </w:tcPr>
          <w:p w14:paraId="15B63995" w14:textId="0FAF207B" w:rsidR="00A93C05" w:rsidRPr="00C2572A" w:rsidRDefault="001E1D9A" w:rsidP="00150618">
            <w:pPr>
              <w:tabs>
                <w:tab w:val="decimal" w:pos="913"/>
              </w:tabs>
              <w:ind w:right="-14"/>
              <w:rPr>
                <w:szCs w:val="22"/>
                <w:cs/>
              </w:rPr>
            </w:pPr>
            <w:r w:rsidRPr="001E1D9A">
              <w:rPr>
                <w:szCs w:val="22"/>
              </w:rPr>
              <w:t>6,612,387</w:t>
            </w:r>
          </w:p>
        </w:tc>
        <w:tc>
          <w:tcPr>
            <w:tcW w:w="180" w:type="dxa"/>
            <w:shd w:val="clear" w:color="auto" w:fill="auto"/>
          </w:tcPr>
          <w:p w14:paraId="0ACBB8DD" w14:textId="77777777" w:rsidR="00A93C05" w:rsidRPr="00C2572A" w:rsidRDefault="00A93C05" w:rsidP="00CC5605">
            <w:pPr>
              <w:tabs>
                <w:tab w:val="decimal" w:pos="1000"/>
              </w:tabs>
              <w:ind w:right="-14"/>
              <w:rPr>
                <w:szCs w:val="22"/>
              </w:rPr>
            </w:pPr>
          </w:p>
        </w:tc>
        <w:tc>
          <w:tcPr>
            <w:tcW w:w="1350" w:type="dxa"/>
            <w:shd w:val="clear" w:color="auto" w:fill="auto"/>
          </w:tcPr>
          <w:p w14:paraId="447F9E72" w14:textId="58F185B6" w:rsidR="00A93C05" w:rsidRPr="00C2572A" w:rsidRDefault="00C4049B" w:rsidP="00D12B0D">
            <w:pPr>
              <w:tabs>
                <w:tab w:val="decimal" w:pos="906"/>
              </w:tabs>
              <w:ind w:right="-14"/>
              <w:rPr>
                <w:szCs w:val="22"/>
              </w:rPr>
            </w:pPr>
            <w:r w:rsidRPr="00C4049B">
              <w:rPr>
                <w:szCs w:val="22"/>
              </w:rPr>
              <w:t>6,193,549</w:t>
            </w:r>
          </w:p>
        </w:tc>
      </w:tr>
      <w:tr w:rsidR="00A93C05" w:rsidRPr="00E8594C" w14:paraId="4AC1DEBC" w14:textId="77777777" w:rsidTr="00D12B0D">
        <w:trPr>
          <w:cantSplit/>
          <w:trHeight w:val="191"/>
        </w:trPr>
        <w:tc>
          <w:tcPr>
            <w:tcW w:w="3960" w:type="dxa"/>
            <w:shd w:val="clear" w:color="auto" w:fill="auto"/>
          </w:tcPr>
          <w:p w14:paraId="4A5A587D" w14:textId="367475B5" w:rsidR="00A93C05" w:rsidRPr="00E06B9B" w:rsidRDefault="00A93C05" w:rsidP="00A93C05">
            <w:pPr>
              <w:spacing w:line="240" w:lineRule="atLeast"/>
              <w:rPr>
                <w:szCs w:val="22"/>
                <w:cs/>
              </w:rPr>
            </w:pPr>
            <w:r w:rsidRPr="001065CB">
              <w:rPr>
                <w:szCs w:val="22"/>
              </w:rPr>
              <w:t>Associates</w:t>
            </w:r>
          </w:p>
        </w:tc>
        <w:tc>
          <w:tcPr>
            <w:tcW w:w="1260" w:type="dxa"/>
            <w:tcBorders>
              <w:bottom w:val="single" w:sz="4" w:space="0" w:color="auto"/>
            </w:tcBorders>
            <w:shd w:val="clear" w:color="auto" w:fill="auto"/>
          </w:tcPr>
          <w:p w14:paraId="070195F2" w14:textId="1CA3396D" w:rsidR="00A93C05" w:rsidRPr="00C2572A" w:rsidRDefault="001E1D9A" w:rsidP="001E1D9A">
            <w:pPr>
              <w:tabs>
                <w:tab w:val="decimal" w:pos="913"/>
              </w:tabs>
              <w:ind w:right="-14"/>
              <w:rPr>
                <w:szCs w:val="22"/>
              </w:rPr>
            </w:pPr>
            <w:r w:rsidRPr="001E1D9A">
              <w:rPr>
                <w:szCs w:val="22"/>
              </w:rPr>
              <w:t>5,670,759</w:t>
            </w:r>
          </w:p>
        </w:tc>
        <w:tc>
          <w:tcPr>
            <w:tcW w:w="180" w:type="dxa"/>
            <w:shd w:val="clear" w:color="auto" w:fill="auto"/>
          </w:tcPr>
          <w:p w14:paraId="62E212EB" w14:textId="77777777" w:rsidR="00A93C05" w:rsidRPr="00C2572A" w:rsidRDefault="00A93C05" w:rsidP="001E1D9A">
            <w:pPr>
              <w:tabs>
                <w:tab w:val="decimal" w:pos="913"/>
              </w:tabs>
              <w:ind w:right="-14"/>
              <w:rPr>
                <w:szCs w:val="22"/>
              </w:rPr>
            </w:pPr>
          </w:p>
        </w:tc>
        <w:tc>
          <w:tcPr>
            <w:tcW w:w="1350" w:type="dxa"/>
            <w:tcBorders>
              <w:bottom w:val="single" w:sz="4" w:space="0" w:color="auto"/>
            </w:tcBorders>
            <w:shd w:val="clear" w:color="auto" w:fill="auto"/>
          </w:tcPr>
          <w:p w14:paraId="15FCAF72" w14:textId="0E55D22D" w:rsidR="00A93C05" w:rsidRPr="00C2572A" w:rsidRDefault="00C4049B" w:rsidP="00103DD9">
            <w:pPr>
              <w:tabs>
                <w:tab w:val="decimal" w:pos="1090"/>
              </w:tabs>
              <w:ind w:right="-14"/>
              <w:rPr>
                <w:szCs w:val="22"/>
              </w:rPr>
            </w:pPr>
            <w:r w:rsidRPr="00C4049B">
              <w:rPr>
                <w:szCs w:val="22"/>
              </w:rPr>
              <w:t>5,303,536</w:t>
            </w:r>
          </w:p>
        </w:tc>
        <w:tc>
          <w:tcPr>
            <w:tcW w:w="180" w:type="dxa"/>
            <w:shd w:val="clear" w:color="auto" w:fill="auto"/>
          </w:tcPr>
          <w:p w14:paraId="19E35560" w14:textId="77777777" w:rsidR="00A93C05" w:rsidRPr="00C2572A" w:rsidRDefault="00A93C05" w:rsidP="00CC5605">
            <w:pPr>
              <w:tabs>
                <w:tab w:val="decimal" w:pos="1000"/>
              </w:tabs>
              <w:ind w:right="-14"/>
              <w:rPr>
                <w:szCs w:val="22"/>
              </w:rPr>
            </w:pPr>
          </w:p>
        </w:tc>
        <w:tc>
          <w:tcPr>
            <w:tcW w:w="1170" w:type="dxa"/>
            <w:tcBorders>
              <w:bottom w:val="single" w:sz="4" w:space="0" w:color="auto"/>
            </w:tcBorders>
            <w:shd w:val="clear" w:color="auto" w:fill="auto"/>
          </w:tcPr>
          <w:p w14:paraId="414EF6C0" w14:textId="4C7DBD83" w:rsidR="00A93C05" w:rsidRPr="004C515D" w:rsidRDefault="001E1D9A" w:rsidP="00150618">
            <w:pPr>
              <w:pStyle w:val="acctfourfigures"/>
              <w:tabs>
                <w:tab w:val="clear" w:pos="765"/>
                <w:tab w:val="decimal" w:pos="726"/>
              </w:tabs>
              <w:spacing w:line="240" w:lineRule="atLeast"/>
              <w:ind w:right="-14"/>
              <w:rPr>
                <w:szCs w:val="22"/>
              </w:rPr>
            </w:pPr>
            <w:r w:rsidRPr="004C515D">
              <w:rPr>
                <w:szCs w:val="22"/>
              </w:rPr>
              <w:t>-</w:t>
            </w:r>
          </w:p>
        </w:tc>
        <w:tc>
          <w:tcPr>
            <w:tcW w:w="180" w:type="dxa"/>
            <w:shd w:val="clear" w:color="auto" w:fill="auto"/>
          </w:tcPr>
          <w:p w14:paraId="0D5D0A68" w14:textId="77777777" w:rsidR="00A93C05" w:rsidRPr="00C2572A" w:rsidRDefault="00A93C05" w:rsidP="00CC5605">
            <w:pPr>
              <w:pStyle w:val="acctfourfigures"/>
              <w:tabs>
                <w:tab w:val="clear" w:pos="765"/>
                <w:tab w:val="decimal" w:pos="730"/>
              </w:tabs>
              <w:spacing w:line="240" w:lineRule="atLeast"/>
              <w:ind w:right="-14"/>
              <w:rPr>
                <w:szCs w:val="22"/>
              </w:rPr>
            </w:pPr>
          </w:p>
        </w:tc>
        <w:tc>
          <w:tcPr>
            <w:tcW w:w="1350" w:type="dxa"/>
            <w:tcBorders>
              <w:bottom w:val="single" w:sz="4" w:space="0" w:color="auto"/>
            </w:tcBorders>
            <w:shd w:val="clear" w:color="auto" w:fill="auto"/>
          </w:tcPr>
          <w:p w14:paraId="4564E56A" w14:textId="293B1E92" w:rsidR="00A93C05" w:rsidRPr="004C515D" w:rsidRDefault="000F77A2" w:rsidP="00103DD9">
            <w:pPr>
              <w:pStyle w:val="acctfourfigures"/>
              <w:tabs>
                <w:tab w:val="clear" w:pos="765"/>
                <w:tab w:val="decimal" w:pos="730"/>
              </w:tabs>
              <w:spacing w:line="240" w:lineRule="atLeast"/>
              <w:ind w:right="-14"/>
              <w:rPr>
                <w:szCs w:val="22"/>
              </w:rPr>
            </w:pPr>
            <w:r w:rsidRPr="004C515D">
              <w:t>-</w:t>
            </w:r>
          </w:p>
        </w:tc>
      </w:tr>
      <w:tr w:rsidR="00A93C05" w:rsidRPr="00E8594C" w14:paraId="2C53AF9E" w14:textId="77777777" w:rsidTr="00D12B0D">
        <w:trPr>
          <w:cantSplit/>
          <w:trHeight w:val="191"/>
        </w:trPr>
        <w:tc>
          <w:tcPr>
            <w:tcW w:w="3960" w:type="dxa"/>
            <w:shd w:val="clear" w:color="auto" w:fill="auto"/>
          </w:tcPr>
          <w:p w14:paraId="7374F15D" w14:textId="0A4FD1EA" w:rsidR="00A93C05" w:rsidRPr="001065CB" w:rsidRDefault="00A93C05" w:rsidP="00A93C05">
            <w:pPr>
              <w:spacing w:line="240" w:lineRule="atLeast"/>
              <w:rPr>
                <w:szCs w:val="22"/>
              </w:rPr>
            </w:pPr>
            <w:r w:rsidRPr="00FC7FDB">
              <w:rPr>
                <w:b/>
                <w:bCs/>
                <w:szCs w:val="22"/>
              </w:rPr>
              <w:t>Total</w:t>
            </w:r>
          </w:p>
        </w:tc>
        <w:tc>
          <w:tcPr>
            <w:tcW w:w="1260" w:type="dxa"/>
            <w:tcBorders>
              <w:top w:val="single" w:sz="4" w:space="0" w:color="auto"/>
              <w:bottom w:val="double" w:sz="4" w:space="0" w:color="auto"/>
            </w:tcBorders>
            <w:shd w:val="clear" w:color="auto" w:fill="auto"/>
          </w:tcPr>
          <w:p w14:paraId="685C666F" w14:textId="339C6EE4" w:rsidR="00A93C05" w:rsidRPr="00CC5605" w:rsidRDefault="001E1D9A" w:rsidP="001E1D9A">
            <w:pPr>
              <w:tabs>
                <w:tab w:val="decimal" w:pos="913"/>
              </w:tabs>
              <w:ind w:right="-14"/>
              <w:rPr>
                <w:b/>
                <w:bCs/>
                <w:szCs w:val="22"/>
              </w:rPr>
            </w:pPr>
            <w:r w:rsidRPr="001E1D9A">
              <w:rPr>
                <w:b/>
                <w:bCs/>
                <w:szCs w:val="22"/>
              </w:rPr>
              <w:t>5,670,759</w:t>
            </w:r>
          </w:p>
        </w:tc>
        <w:tc>
          <w:tcPr>
            <w:tcW w:w="180" w:type="dxa"/>
            <w:shd w:val="clear" w:color="auto" w:fill="auto"/>
          </w:tcPr>
          <w:p w14:paraId="3BD28EA9" w14:textId="77777777" w:rsidR="00A93C05" w:rsidRPr="00CC5605" w:rsidRDefault="00A93C05" w:rsidP="00CC5605">
            <w:pPr>
              <w:tabs>
                <w:tab w:val="decimal" w:pos="1000"/>
              </w:tabs>
              <w:ind w:right="-14"/>
              <w:rPr>
                <w:b/>
                <w:bCs/>
                <w:szCs w:val="22"/>
              </w:rPr>
            </w:pPr>
          </w:p>
        </w:tc>
        <w:tc>
          <w:tcPr>
            <w:tcW w:w="1350" w:type="dxa"/>
            <w:tcBorders>
              <w:top w:val="single" w:sz="4" w:space="0" w:color="auto"/>
              <w:bottom w:val="double" w:sz="4" w:space="0" w:color="auto"/>
            </w:tcBorders>
            <w:shd w:val="clear" w:color="auto" w:fill="auto"/>
          </w:tcPr>
          <w:p w14:paraId="17B7B72C" w14:textId="7EA1ECAA" w:rsidR="00A93C05" w:rsidRPr="000F77A2" w:rsidRDefault="000F77A2" w:rsidP="00103DD9">
            <w:pPr>
              <w:tabs>
                <w:tab w:val="decimal" w:pos="1090"/>
              </w:tabs>
              <w:ind w:right="-14"/>
              <w:rPr>
                <w:b/>
                <w:bCs/>
                <w:szCs w:val="22"/>
              </w:rPr>
            </w:pPr>
            <w:r w:rsidRPr="000F77A2">
              <w:rPr>
                <w:b/>
                <w:bCs/>
                <w:szCs w:val="22"/>
              </w:rPr>
              <w:t>5,303,536</w:t>
            </w:r>
          </w:p>
        </w:tc>
        <w:tc>
          <w:tcPr>
            <w:tcW w:w="180" w:type="dxa"/>
            <w:shd w:val="clear" w:color="auto" w:fill="auto"/>
          </w:tcPr>
          <w:p w14:paraId="7DFADB49" w14:textId="77777777" w:rsidR="00A93C05" w:rsidRPr="000F77A2" w:rsidRDefault="00A93C05" w:rsidP="00A93C05">
            <w:pPr>
              <w:pStyle w:val="acctfourfigures"/>
              <w:tabs>
                <w:tab w:val="decimal" w:pos="994"/>
              </w:tabs>
              <w:spacing w:line="240" w:lineRule="atLeast"/>
              <w:ind w:right="-86"/>
              <w:rPr>
                <w:b/>
                <w:bCs/>
                <w:szCs w:val="22"/>
              </w:rPr>
            </w:pPr>
          </w:p>
        </w:tc>
        <w:tc>
          <w:tcPr>
            <w:tcW w:w="1170" w:type="dxa"/>
            <w:tcBorders>
              <w:top w:val="single" w:sz="4" w:space="0" w:color="auto"/>
              <w:bottom w:val="double" w:sz="4" w:space="0" w:color="auto"/>
            </w:tcBorders>
            <w:shd w:val="clear" w:color="auto" w:fill="auto"/>
          </w:tcPr>
          <w:p w14:paraId="1BBB8A97" w14:textId="35B5D0BF" w:rsidR="00A93C05" w:rsidRPr="000F77A2" w:rsidRDefault="001E1D9A" w:rsidP="001E1D9A">
            <w:pPr>
              <w:tabs>
                <w:tab w:val="decimal" w:pos="913"/>
              </w:tabs>
              <w:ind w:right="-14"/>
              <w:rPr>
                <w:b/>
                <w:bCs/>
                <w:szCs w:val="22"/>
              </w:rPr>
            </w:pPr>
            <w:r w:rsidRPr="001E1D9A">
              <w:rPr>
                <w:b/>
                <w:bCs/>
                <w:szCs w:val="22"/>
              </w:rPr>
              <w:t>6,612,387</w:t>
            </w:r>
          </w:p>
        </w:tc>
        <w:tc>
          <w:tcPr>
            <w:tcW w:w="180" w:type="dxa"/>
            <w:shd w:val="clear" w:color="auto" w:fill="auto"/>
          </w:tcPr>
          <w:p w14:paraId="04C07B21" w14:textId="77777777" w:rsidR="00A93C05" w:rsidRPr="001E1D9A" w:rsidRDefault="00A93C05" w:rsidP="001E1D9A">
            <w:pPr>
              <w:pStyle w:val="acctfourfigures"/>
              <w:tabs>
                <w:tab w:val="decimal" w:pos="739"/>
                <w:tab w:val="decimal" w:pos="913"/>
              </w:tabs>
              <w:spacing w:line="240" w:lineRule="atLeast"/>
              <w:ind w:right="-86"/>
              <w:rPr>
                <w:b/>
                <w:bCs/>
                <w:szCs w:val="22"/>
              </w:rPr>
            </w:pPr>
          </w:p>
        </w:tc>
        <w:tc>
          <w:tcPr>
            <w:tcW w:w="1350" w:type="dxa"/>
            <w:tcBorders>
              <w:top w:val="single" w:sz="4" w:space="0" w:color="auto"/>
              <w:bottom w:val="double" w:sz="4" w:space="0" w:color="auto"/>
            </w:tcBorders>
            <w:shd w:val="clear" w:color="auto" w:fill="auto"/>
          </w:tcPr>
          <w:p w14:paraId="67406446" w14:textId="789A7F9D" w:rsidR="00A93C05" w:rsidRPr="000F77A2" w:rsidRDefault="000F77A2" w:rsidP="00D12B0D">
            <w:pPr>
              <w:tabs>
                <w:tab w:val="decimal" w:pos="906"/>
              </w:tabs>
              <w:ind w:right="-14"/>
              <w:rPr>
                <w:b/>
                <w:bCs/>
                <w:szCs w:val="22"/>
              </w:rPr>
            </w:pPr>
            <w:r w:rsidRPr="000F77A2">
              <w:rPr>
                <w:b/>
                <w:bCs/>
                <w:szCs w:val="22"/>
              </w:rPr>
              <w:t>6,193,549</w:t>
            </w:r>
          </w:p>
        </w:tc>
      </w:tr>
      <w:tr w:rsidR="009766FA" w:rsidRPr="00121D6A" w14:paraId="30F99689" w14:textId="77777777" w:rsidTr="00D12B0D">
        <w:trPr>
          <w:cantSplit/>
        </w:trPr>
        <w:tc>
          <w:tcPr>
            <w:tcW w:w="9630" w:type="dxa"/>
            <w:gridSpan w:val="8"/>
          </w:tcPr>
          <w:p w14:paraId="1BB60564" w14:textId="77777777" w:rsidR="009766FA" w:rsidRPr="00121D6A" w:rsidRDefault="009766FA" w:rsidP="009766FA">
            <w:pPr>
              <w:tabs>
                <w:tab w:val="decimal" w:pos="1003"/>
              </w:tabs>
              <w:ind w:right="-77" w:firstLine="20"/>
              <w:rPr>
                <w:sz w:val="18"/>
                <w:szCs w:val="18"/>
              </w:rPr>
            </w:pPr>
          </w:p>
        </w:tc>
      </w:tr>
      <w:tr w:rsidR="009766FA" w:rsidRPr="001065CB" w14:paraId="7827019A" w14:textId="77777777" w:rsidTr="00D12B0D">
        <w:trPr>
          <w:cantSplit/>
        </w:trPr>
        <w:tc>
          <w:tcPr>
            <w:tcW w:w="3960" w:type="dxa"/>
          </w:tcPr>
          <w:p w14:paraId="49F82A90" w14:textId="1AFFF02E" w:rsidR="009766FA" w:rsidRPr="009766FA" w:rsidRDefault="009766FA" w:rsidP="00A93C05">
            <w:pPr>
              <w:spacing w:line="240" w:lineRule="atLeast"/>
              <w:rPr>
                <w:b/>
                <w:bCs/>
                <w:i/>
                <w:iCs/>
              </w:rPr>
            </w:pPr>
            <w:r w:rsidRPr="009766FA">
              <w:rPr>
                <w:b/>
                <w:bCs/>
                <w:i/>
                <w:iCs/>
              </w:rPr>
              <w:t>Trade accounts payable</w:t>
            </w:r>
          </w:p>
        </w:tc>
        <w:tc>
          <w:tcPr>
            <w:tcW w:w="1260" w:type="dxa"/>
          </w:tcPr>
          <w:p w14:paraId="5085B313" w14:textId="77777777" w:rsidR="009766FA" w:rsidRDefault="009766FA" w:rsidP="00A93C05">
            <w:pPr>
              <w:tabs>
                <w:tab w:val="decimal" w:pos="1003"/>
              </w:tabs>
              <w:ind w:right="-77" w:firstLine="20"/>
              <w:rPr>
                <w:szCs w:val="22"/>
              </w:rPr>
            </w:pPr>
          </w:p>
        </w:tc>
        <w:tc>
          <w:tcPr>
            <w:tcW w:w="180" w:type="dxa"/>
          </w:tcPr>
          <w:p w14:paraId="3433B4CC" w14:textId="77777777" w:rsidR="009766FA" w:rsidRPr="001065CB" w:rsidRDefault="009766FA" w:rsidP="00A93C05">
            <w:pPr>
              <w:tabs>
                <w:tab w:val="decimal" w:pos="1003"/>
              </w:tabs>
              <w:ind w:right="-77" w:firstLine="20"/>
              <w:rPr>
                <w:szCs w:val="22"/>
              </w:rPr>
            </w:pPr>
          </w:p>
        </w:tc>
        <w:tc>
          <w:tcPr>
            <w:tcW w:w="1350" w:type="dxa"/>
          </w:tcPr>
          <w:p w14:paraId="3EABC83B" w14:textId="77777777" w:rsidR="009766FA" w:rsidRDefault="009766FA" w:rsidP="00F70B13">
            <w:pPr>
              <w:pStyle w:val="acctfourfigures"/>
              <w:tabs>
                <w:tab w:val="clear" w:pos="765"/>
                <w:tab w:val="decimal" w:pos="1091"/>
              </w:tabs>
              <w:spacing w:line="240" w:lineRule="atLeast"/>
              <w:ind w:right="-14"/>
              <w:rPr>
                <w:szCs w:val="22"/>
              </w:rPr>
            </w:pPr>
          </w:p>
        </w:tc>
        <w:tc>
          <w:tcPr>
            <w:tcW w:w="180" w:type="dxa"/>
          </w:tcPr>
          <w:p w14:paraId="5F2D5C45" w14:textId="77777777" w:rsidR="009766FA" w:rsidRPr="001065CB" w:rsidRDefault="009766FA" w:rsidP="00A93C05">
            <w:pPr>
              <w:tabs>
                <w:tab w:val="decimal" w:pos="1003"/>
              </w:tabs>
              <w:ind w:right="-77" w:firstLine="20"/>
              <w:rPr>
                <w:szCs w:val="22"/>
              </w:rPr>
            </w:pPr>
          </w:p>
        </w:tc>
        <w:tc>
          <w:tcPr>
            <w:tcW w:w="1170" w:type="dxa"/>
          </w:tcPr>
          <w:p w14:paraId="6A399EED" w14:textId="77777777" w:rsidR="009766FA" w:rsidRDefault="009766FA" w:rsidP="00A93C05">
            <w:pPr>
              <w:tabs>
                <w:tab w:val="decimal" w:pos="1003"/>
              </w:tabs>
              <w:ind w:right="-77" w:firstLine="20"/>
              <w:rPr>
                <w:szCs w:val="22"/>
              </w:rPr>
            </w:pPr>
          </w:p>
        </w:tc>
        <w:tc>
          <w:tcPr>
            <w:tcW w:w="180" w:type="dxa"/>
          </w:tcPr>
          <w:p w14:paraId="3F92DE76" w14:textId="77777777" w:rsidR="009766FA" w:rsidRPr="001065CB" w:rsidRDefault="009766FA" w:rsidP="00A93C05">
            <w:pPr>
              <w:tabs>
                <w:tab w:val="decimal" w:pos="1003"/>
              </w:tabs>
              <w:ind w:right="-77" w:firstLine="20"/>
              <w:rPr>
                <w:szCs w:val="22"/>
              </w:rPr>
            </w:pPr>
          </w:p>
        </w:tc>
        <w:tc>
          <w:tcPr>
            <w:tcW w:w="1350" w:type="dxa"/>
          </w:tcPr>
          <w:p w14:paraId="006D3215" w14:textId="77777777" w:rsidR="009766FA" w:rsidRDefault="009766FA" w:rsidP="00A93C05">
            <w:pPr>
              <w:tabs>
                <w:tab w:val="decimal" w:pos="1003"/>
              </w:tabs>
              <w:ind w:right="-77"/>
              <w:rPr>
                <w:szCs w:val="22"/>
              </w:rPr>
            </w:pPr>
          </w:p>
        </w:tc>
      </w:tr>
      <w:tr w:rsidR="00C4049B" w:rsidRPr="001065CB" w14:paraId="3A00AEA0" w14:textId="77777777" w:rsidTr="00D12B0D">
        <w:trPr>
          <w:cantSplit/>
        </w:trPr>
        <w:tc>
          <w:tcPr>
            <w:tcW w:w="3960" w:type="dxa"/>
          </w:tcPr>
          <w:p w14:paraId="56ADED82" w14:textId="33595213" w:rsidR="00C4049B" w:rsidRPr="00103DD9" w:rsidRDefault="00C4049B" w:rsidP="00C4049B">
            <w:pPr>
              <w:spacing w:line="240" w:lineRule="atLeast"/>
              <w:rPr>
                <w:rFonts w:cstheme="minorBidi"/>
                <w:b/>
                <w:bCs/>
                <w:i/>
                <w:iCs/>
                <w:szCs w:val="28"/>
                <w:lang w:bidi="th-TH"/>
              </w:rPr>
            </w:pPr>
            <w:r w:rsidRPr="00103DD9">
              <w:rPr>
                <w:szCs w:val="22"/>
              </w:rPr>
              <w:t xml:space="preserve">Ultimate parent </w:t>
            </w:r>
            <w:r w:rsidR="00A0289B" w:rsidRPr="00103DD9">
              <w:rPr>
                <w:rFonts w:cstheme="minorBidi"/>
                <w:szCs w:val="28"/>
                <w:lang w:bidi="th-TH"/>
              </w:rPr>
              <w:t>of the Group</w:t>
            </w:r>
          </w:p>
        </w:tc>
        <w:tc>
          <w:tcPr>
            <w:tcW w:w="1260" w:type="dxa"/>
          </w:tcPr>
          <w:p w14:paraId="697D7AA7" w14:textId="5C1192F2" w:rsidR="00C4049B" w:rsidRPr="00317429" w:rsidRDefault="001E1D9A" w:rsidP="001E1D9A">
            <w:pPr>
              <w:tabs>
                <w:tab w:val="decimal" w:pos="913"/>
              </w:tabs>
              <w:ind w:right="-14"/>
              <w:rPr>
                <w:szCs w:val="22"/>
              </w:rPr>
            </w:pPr>
            <w:r w:rsidRPr="001E1D9A">
              <w:rPr>
                <w:szCs w:val="22"/>
              </w:rPr>
              <w:t>3,402</w:t>
            </w:r>
          </w:p>
        </w:tc>
        <w:tc>
          <w:tcPr>
            <w:tcW w:w="180" w:type="dxa"/>
          </w:tcPr>
          <w:p w14:paraId="0DD73E20" w14:textId="77777777" w:rsidR="00C4049B" w:rsidRPr="00317429" w:rsidRDefault="00C4049B" w:rsidP="00C4049B">
            <w:pPr>
              <w:tabs>
                <w:tab w:val="decimal" w:pos="1003"/>
              </w:tabs>
              <w:ind w:right="-77" w:firstLine="20"/>
              <w:rPr>
                <w:szCs w:val="22"/>
              </w:rPr>
            </w:pPr>
          </w:p>
        </w:tc>
        <w:tc>
          <w:tcPr>
            <w:tcW w:w="1350" w:type="dxa"/>
          </w:tcPr>
          <w:p w14:paraId="157702DB" w14:textId="556124FA" w:rsidR="00C4049B" w:rsidRPr="00B57633" w:rsidRDefault="00C4049B" w:rsidP="00B57633">
            <w:pPr>
              <w:pStyle w:val="acctfourfigures"/>
              <w:tabs>
                <w:tab w:val="clear" w:pos="765"/>
                <w:tab w:val="decimal" w:pos="1090"/>
              </w:tabs>
              <w:spacing w:line="240" w:lineRule="atLeast"/>
              <w:ind w:right="-10"/>
            </w:pPr>
            <w:r w:rsidRPr="00B57633">
              <w:rPr>
                <w:cs/>
                <w:lang w:bidi="th-TH"/>
              </w:rPr>
              <w:t>3</w:t>
            </w:r>
            <w:r w:rsidRPr="00B57633">
              <w:t>,</w:t>
            </w:r>
            <w:r w:rsidRPr="00B57633">
              <w:rPr>
                <w:cs/>
                <w:lang w:bidi="th-TH"/>
              </w:rPr>
              <w:t>845</w:t>
            </w:r>
          </w:p>
        </w:tc>
        <w:tc>
          <w:tcPr>
            <w:tcW w:w="180" w:type="dxa"/>
          </w:tcPr>
          <w:p w14:paraId="11B54C00" w14:textId="77777777" w:rsidR="00C4049B" w:rsidRPr="00317429" w:rsidRDefault="00C4049B" w:rsidP="00C4049B">
            <w:pPr>
              <w:tabs>
                <w:tab w:val="decimal" w:pos="1003"/>
              </w:tabs>
              <w:ind w:right="-77" w:firstLine="20"/>
              <w:rPr>
                <w:szCs w:val="22"/>
              </w:rPr>
            </w:pPr>
          </w:p>
        </w:tc>
        <w:tc>
          <w:tcPr>
            <w:tcW w:w="1170" w:type="dxa"/>
          </w:tcPr>
          <w:p w14:paraId="73315791" w14:textId="7D605B66" w:rsidR="00C4049B" w:rsidRPr="00317429" w:rsidRDefault="001E1D9A" w:rsidP="001E1D9A">
            <w:pPr>
              <w:tabs>
                <w:tab w:val="decimal" w:pos="913"/>
              </w:tabs>
              <w:ind w:right="-14"/>
              <w:rPr>
                <w:szCs w:val="22"/>
              </w:rPr>
            </w:pPr>
            <w:r w:rsidRPr="001E1D9A">
              <w:rPr>
                <w:szCs w:val="22"/>
              </w:rPr>
              <w:t>2,813</w:t>
            </w:r>
          </w:p>
        </w:tc>
        <w:tc>
          <w:tcPr>
            <w:tcW w:w="180" w:type="dxa"/>
          </w:tcPr>
          <w:p w14:paraId="46F93F06" w14:textId="77777777" w:rsidR="00C4049B" w:rsidRPr="00317429" w:rsidRDefault="00C4049B" w:rsidP="00C4049B">
            <w:pPr>
              <w:tabs>
                <w:tab w:val="decimal" w:pos="1003"/>
              </w:tabs>
              <w:ind w:right="-77" w:firstLine="20"/>
              <w:rPr>
                <w:szCs w:val="22"/>
              </w:rPr>
            </w:pPr>
          </w:p>
        </w:tc>
        <w:tc>
          <w:tcPr>
            <w:tcW w:w="1350" w:type="dxa"/>
          </w:tcPr>
          <w:p w14:paraId="62F3B201" w14:textId="26A6A51C" w:rsidR="00C4049B" w:rsidRPr="00DE74F3" w:rsidRDefault="00C4049B" w:rsidP="00D12B0D">
            <w:pPr>
              <w:tabs>
                <w:tab w:val="decimal" w:pos="906"/>
              </w:tabs>
              <w:ind w:right="-77"/>
              <w:rPr>
                <w:szCs w:val="22"/>
              </w:rPr>
            </w:pPr>
            <w:r w:rsidRPr="00DE74F3">
              <w:rPr>
                <w:szCs w:val="22"/>
                <w:cs/>
                <w:lang w:bidi="th-TH"/>
              </w:rPr>
              <w:t>3</w:t>
            </w:r>
            <w:r w:rsidRPr="00DE74F3">
              <w:rPr>
                <w:szCs w:val="22"/>
              </w:rPr>
              <w:t>,</w:t>
            </w:r>
            <w:r w:rsidRPr="00DE74F3">
              <w:rPr>
                <w:szCs w:val="22"/>
                <w:cs/>
                <w:lang w:bidi="th-TH"/>
              </w:rPr>
              <w:t>798</w:t>
            </w:r>
          </w:p>
        </w:tc>
      </w:tr>
      <w:tr w:rsidR="00C4049B" w:rsidRPr="001065CB" w14:paraId="5FBF7D46" w14:textId="77777777" w:rsidTr="00D12B0D">
        <w:trPr>
          <w:cantSplit/>
        </w:trPr>
        <w:tc>
          <w:tcPr>
            <w:tcW w:w="3960" w:type="dxa"/>
          </w:tcPr>
          <w:p w14:paraId="7A2D8248" w14:textId="3D98D523" w:rsidR="00C4049B" w:rsidRPr="00103DD9" w:rsidRDefault="00C4049B" w:rsidP="00C4049B">
            <w:pPr>
              <w:spacing w:line="240" w:lineRule="atLeast"/>
              <w:rPr>
                <w:rFonts w:cstheme="minorBidi"/>
                <w:szCs w:val="28"/>
                <w:lang w:bidi="th-TH"/>
              </w:rPr>
            </w:pPr>
            <w:r w:rsidRPr="00103DD9">
              <w:rPr>
                <w:szCs w:val="22"/>
              </w:rPr>
              <w:t>Subsidiaries</w:t>
            </w:r>
          </w:p>
        </w:tc>
        <w:tc>
          <w:tcPr>
            <w:tcW w:w="1260" w:type="dxa"/>
          </w:tcPr>
          <w:p w14:paraId="3EEBF779" w14:textId="058749F7" w:rsidR="00C4049B" w:rsidRPr="00317429" w:rsidRDefault="001E1D9A" w:rsidP="001E1D9A">
            <w:pPr>
              <w:pStyle w:val="acctfourfigures"/>
              <w:tabs>
                <w:tab w:val="clear" w:pos="765"/>
                <w:tab w:val="decimal" w:pos="817"/>
              </w:tabs>
              <w:spacing w:line="240" w:lineRule="atLeast"/>
              <w:ind w:right="-14"/>
              <w:rPr>
                <w:szCs w:val="22"/>
              </w:rPr>
            </w:pPr>
            <w:r>
              <w:rPr>
                <w:szCs w:val="22"/>
              </w:rPr>
              <w:t>-</w:t>
            </w:r>
          </w:p>
        </w:tc>
        <w:tc>
          <w:tcPr>
            <w:tcW w:w="180" w:type="dxa"/>
          </w:tcPr>
          <w:p w14:paraId="7D81A569" w14:textId="77777777" w:rsidR="00C4049B" w:rsidRPr="00317429" w:rsidRDefault="00C4049B" w:rsidP="00C4049B">
            <w:pPr>
              <w:tabs>
                <w:tab w:val="decimal" w:pos="1003"/>
              </w:tabs>
              <w:ind w:right="-77" w:firstLine="20"/>
              <w:rPr>
                <w:szCs w:val="22"/>
              </w:rPr>
            </w:pPr>
          </w:p>
        </w:tc>
        <w:tc>
          <w:tcPr>
            <w:tcW w:w="1350" w:type="dxa"/>
          </w:tcPr>
          <w:p w14:paraId="71B39FC8" w14:textId="0AD45B72" w:rsidR="00C4049B" w:rsidRPr="00FD6051" w:rsidRDefault="00C4049B" w:rsidP="00B57633">
            <w:pPr>
              <w:pStyle w:val="acctfourfigures"/>
              <w:tabs>
                <w:tab w:val="clear" w:pos="765"/>
                <w:tab w:val="decimal" w:pos="910"/>
              </w:tabs>
              <w:spacing w:line="240" w:lineRule="atLeast"/>
              <w:ind w:right="-14"/>
            </w:pPr>
            <w:r w:rsidRPr="00FD6051">
              <w:t>-</w:t>
            </w:r>
          </w:p>
        </w:tc>
        <w:tc>
          <w:tcPr>
            <w:tcW w:w="180" w:type="dxa"/>
          </w:tcPr>
          <w:p w14:paraId="1305B891" w14:textId="77777777" w:rsidR="00C4049B" w:rsidRPr="00317429" w:rsidRDefault="00C4049B" w:rsidP="00C4049B">
            <w:pPr>
              <w:tabs>
                <w:tab w:val="decimal" w:pos="1003"/>
              </w:tabs>
              <w:ind w:right="-77" w:firstLine="20"/>
              <w:rPr>
                <w:szCs w:val="22"/>
              </w:rPr>
            </w:pPr>
          </w:p>
        </w:tc>
        <w:tc>
          <w:tcPr>
            <w:tcW w:w="1170" w:type="dxa"/>
          </w:tcPr>
          <w:p w14:paraId="5D863E5C" w14:textId="50228848" w:rsidR="00C4049B" w:rsidRPr="00317429" w:rsidRDefault="001E1D9A" w:rsidP="001E1D9A">
            <w:pPr>
              <w:tabs>
                <w:tab w:val="decimal" w:pos="913"/>
              </w:tabs>
              <w:ind w:right="-14"/>
              <w:rPr>
                <w:szCs w:val="22"/>
              </w:rPr>
            </w:pPr>
            <w:r w:rsidRPr="001E1D9A">
              <w:rPr>
                <w:szCs w:val="22"/>
              </w:rPr>
              <w:t>263</w:t>
            </w:r>
          </w:p>
        </w:tc>
        <w:tc>
          <w:tcPr>
            <w:tcW w:w="180" w:type="dxa"/>
          </w:tcPr>
          <w:p w14:paraId="0213254B" w14:textId="77777777" w:rsidR="00C4049B" w:rsidRPr="00317429" w:rsidRDefault="00C4049B" w:rsidP="00C4049B">
            <w:pPr>
              <w:tabs>
                <w:tab w:val="decimal" w:pos="1003"/>
              </w:tabs>
              <w:ind w:right="-77" w:firstLine="20"/>
              <w:rPr>
                <w:szCs w:val="22"/>
              </w:rPr>
            </w:pPr>
          </w:p>
        </w:tc>
        <w:tc>
          <w:tcPr>
            <w:tcW w:w="1350" w:type="dxa"/>
          </w:tcPr>
          <w:p w14:paraId="338A67DE" w14:textId="6218E375" w:rsidR="00C4049B" w:rsidRPr="00DE74F3" w:rsidRDefault="00C4049B" w:rsidP="00D12B0D">
            <w:pPr>
              <w:tabs>
                <w:tab w:val="decimal" w:pos="906"/>
              </w:tabs>
              <w:ind w:right="-77"/>
              <w:rPr>
                <w:szCs w:val="22"/>
              </w:rPr>
            </w:pPr>
            <w:r w:rsidRPr="00DE74F3">
              <w:rPr>
                <w:szCs w:val="22"/>
              </w:rPr>
              <w:t>1,104</w:t>
            </w:r>
          </w:p>
        </w:tc>
      </w:tr>
      <w:tr w:rsidR="00C4049B" w:rsidRPr="001065CB" w14:paraId="7CEECEF6" w14:textId="77777777" w:rsidTr="00D12B0D">
        <w:trPr>
          <w:cantSplit/>
        </w:trPr>
        <w:tc>
          <w:tcPr>
            <w:tcW w:w="3960" w:type="dxa"/>
          </w:tcPr>
          <w:p w14:paraId="2FCE860C" w14:textId="1AE80D00" w:rsidR="00C4049B" w:rsidRPr="00103DD9" w:rsidRDefault="00C4049B" w:rsidP="00C4049B">
            <w:pPr>
              <w:spacing w:line="240" w:lineRule="atLeast"/>
              <w:rPr>
                <w:szCs w:val="22"/>
              </w:rPr>
            </w:pPr>
            <w:r w:rsidRPr="00103DD9">
              <w:rPr>
                <w:szCs w:val="22"/>
              </w:rPr>
              <w:t>Other related parties</w:t>
            </w:r>
          </w:p>
        </w:tc>
        <w:tc>
          <w:tcPr>
            <w:tcW w:w="1260" w:type="dxa"/>
            <w:tcBorders>
              <w:bottom w:val="single" w:sz="4" w:space="0" w:color="auto"/>
            </w:tcBorders>
          </w:tcPr>
          <w:p w14:paraId="20F93A93" w14:textId="77FDC45F" w:rsidR="00C4049B" w:rsidRPr="00317429" w:rsidRDefault="001E1D9A" w:rsidP="001E1D9A">
            <w:pPr>
              <w:tabs>
                <w:tab w:val="decimal" w:pos="913"/>
              </w:tabs>
              <w:ind w:right="-14"/>
              <w:rPr>
                <w:szCs w:val="22"/>
              </w:rPr>
            </w:pPr>
            <w:r w:rsidRPr="001E1D9A">
              <w:rPr>
                <w:szCs w:val="22"/>
              </w:rPr>
              <w:t>934</w:t>
            </w:r>
          </w:p>
        </w:tc>
        <w:tc>
          <w:tcPr>
            <w:tcW w:w="180" w:type="dxa"/>
          </w:tcPr>
          <w:p w14:paraId="1448E66E" w14:textId="77777777" w:rsidR="00C4049B" w:rsidRPr="00317429" w:rsidRDefault="00C4049B" w:rsidP="00C4049B">
            <w:pPr>
              <w:tabs>
                <w:tab w:val="decimal" w:pos="1003"/>
              </w:tabs>
              <w:ind w:right="-77" w:firstLine="20"/>
              <w:rPr>
                <w:szCs w:val="22"/>
              </w:rPr>
            </w:pPr>
          </w:p>
        </w:tc>
        <w:tc>
          <w:tcPr>
            <w:tcW w:w="1350" w:type="dxa"/>
            <w:tcBorders>
              <w:bottom w:val="single" w:sz="4" w:space="0" w:color="auto"/>
            </w:tcBorders>
          </w:tcPr>
          <w:p w14:paraId="4BBCD94F" w14:textId="0FC4E8FA" w:rsidR="00C4049B" w:rsidRPr="00C4049B" w:rsidRDefault="00C4049B" w:rsidP="00B57633">
            <w:pPr>
              <w:pStyle w:val="acctfourfigures"/>
              <w:tabs>
                <w:tab w:val="clear" w:pos="765"/>
                <w:tab w:val="decimal" w:pos="1090"/>
              </w:tabs>
              <w:spacing w:line="240" w:lineRule="atLeast"/>
              <w:ind w:right="-10"/>
            </w:pPr>
            <w:r w:rsidRPr="00C4049B">
              <w:t>614</w:t>
            </w:r>
          </w:p>
        </w:tc>
        <w:tc>
          <w:tcPr>
            <w:tcW w:w="180" w:type="dxa"/>
          </w:tcPr>
          <w:p w14:paraId="26E99341" w14:textId="77777777" w:rsidR="00C4049B" w:rsidRPr="00317429" w:rsidRDefault="00C4049B" w:rsidP="00C4049B">
            <w:pPr>
              <w:tabs>
                <w:tab w:val="decimal" w:pos="1003"/>
              </w:tabs>
              <w:ind w:right="-77" w:firstLine="20"/>
              <w:rPr>
                <w:szCs w:val="22"/>
              </w:rPr>
            </w:pPr>
          </w:p>
        </w:tc>
        <w:tc>
          <w:tcPr>
            <w:tcW w:w="1170" w:type="dxa"/>
            <w:tcBorders>
              <w:bottom w:val="single" w:sz="4" w:space="0" w:color="auto"/>
            </w:tcBorders>
          </w:tcPr>
          <w:p w14:paraId="69C2D923" w14:textId="3C7C7CCA" w:rsidR="00C4049B" w:rsidRPr="00317429" w:rsidRDefault="001E1D9A" w:rsidP="001E1D9A">
            <w:pPr>
              <w:tabs>
                <w:tab w:val="decimal" w:pos="913"/>
              </w:tabs>
              <w:ind w:right="-14"/>
              <w:rPr>
                <w:szCs w:val="22"/>
              </w:rPr>
            </w:pPr>
            <w:r w:rsidRPr="001E1D9A">
              <w:rPr>
                <w:szCs w:val="22"/>
              </w:rPr>
              <w:t>366</w:t>
            </w:r>
          </w:p>
        </w:tc>
        <w:tc>
          <w:tcPr>
            <w:tcW w:w="180" w:type="dxa"/>
          </w:tcPr>
          <w:p w14:paraId="7310FA37" w14:textId="77777777" w:rsidR="00C4049B" w:rsidRPr="00317429" w:rsidRDefault="00C4049B" w:rsidP="00C4049B">
            <w:pPr>
              <w:tabs>
                <w:tab w:val="decimal" w:pos="1003"/>
              </w:tabs>
              <w:ind w:right="-77" w:firstLine="20"/>
              <w:rPr>
                <w:szCs w:val="22"/>
              </w:rPr>
            </w:pPr>
          </w:p>
        </w:tc>
        <w:tc>
          <w:tcPr>
            <w:tcW w:w="1350" w:type="dxa"/>
            <w:tcBorders>
              <w:bottom w:val="single" w:sz="4" w:space="0" w:color="auto"/>
            </w:tcBorders>
          </w:tcPr>
          <w:p w14:paraId="6D5BFC66" w14:textId="6FDAF9DC" w:rsidR="00C4049B" w:rsidRPr="00DE74F3" w:rsidRDefault="00C4049B" w:rsidP="00D12B0D">
            <w:pPr>
              <w:tabs>
                <w:tab w:val="decimal" w:pos="906"/>
              </w:tabs>
              <w:ind w:right="-77"/>
              <w:rPr>
                <w:szCs w:val="22"/>
              </w:rPr>
            </w:pPr>
            <w:r w:rsidRPr="00DE74F3">
              <w:rPr>
                <w:szCs w:val="22"/>
              </w:rPr>
              <w:t>237</w:t>
            </w:r>
          </w:p>
        </w:tc>
      </w:tr>
      <w:tr w:rsidR="00C4049B" w:rsidRPr="001065CB" w14:paraId="3412C428" w14:textId="77777777" w:rsidTr="00D12B0D">
        <w:trPr>
          <w:cantSplit/>
        </w:trPr>
        <w:tc>
          <w:tcPr>
            <w:tcW w:w="3960" w:type="dxa"/>
          </w:tcPr>
          <w:p w14:paraId="7086A196" w14:textId="77777777" w:rsidR="00C4049B" w:rsidRPr="00103DD9" w:rsidRDefault="00C4049B" w:rsidP="00C4049B">
            <w:pPr>
              <w:spacing w:line="240" w:lineRule="atLeast"/>
              <w:rPr>
                <w:b/>
                <w:bCs/>
                <w:szCs w:val="22"/>
              </w:rPr>
            </w:pPr>
            <w:r w:rsidRPr="00103DD9">
              <w:rPr>
                <w:b/>
                <w:bCs/>
                <w:szCs w:val="22"/>
              </w:rPr>
              <w:t>Total</w:t>
            </w:r>
          </w:p>
        </w:tc>
        <w:tc>
          <w:tcPr>
            <w:tcW w:w="1260" w:type="dxa"/>
            <w:tcBorders>
              <w:top w:val="single" w:sz="4" w:space="0" w:color="auto"/>
              <w:bottom w:val="double" w:sz="4" w:space="0" w:color="auto"/>
            </w:tcBorders>
          </w:tcPr>
          <w:p w14:paraId="77F1D8D2" w14:textId="2C2AB23C" w:rsidR="00C4049B" w:rsidRPr="001065CB" w:rsidRDefault="001E1D9A" w:rsidP="001E1D9A">
            <w:pPr>
              <w:tabs>
                <w:tab w:val="decimal" w:pos="913"/>
              </w:tabs>
              <w:ind w:right="-14"/>
              <w:rPr>
                <w:b/>
                <w:bCs/>
                <w:szCs w:val="22"/>
              </w:rPr>
            </w:pPr>
            <w:r w:rsidRPr="001E1D9A">
              <w:rPr>
                <w:b/>
                <w:bCs/>
                <w:szCs w:val="22"/>
              </w:rPr>
              <w:t>4,336</w:t>
            </w:r>
          </w:p>
        </w:tc>
        <w:tc>
          <w:tcPr>
            <w:tcW w:w="180" w:type="dxa"/>
          </w:tcPr>
          <w:p w14:paraId="1417EEB2" w14:textId="77777777" w:rsidR="00C4049B" w:rsidRPr="001065CB" w:rsidRDefault="00C4049B" w:rsidP="001E1D9A">
            <w:pPr>
              <w:tabs>
                <w:tab w:val="decimal" w:pos="913"/>
              </w:tabs>
              <w:ind w:right="-14"/>
              <w:rPr>
                <w:b/>
                <w:bCs/>
                <w:szCs w:val="22"/>
              </w:rPr>
            </w:pPr>
          </w:p>
        </w:tc>
        <w:tc>
          <w:tcPr>
            <w:tcW w:w="1350" w:type="dxa"/>
            <w:tcBorders>
              <w:top w:val="single" w:sz="4" w:space="0" w:color="auto"/>
              <w:bottom w:val="double" w:sz="4" w:space="0" w:color="auto"/>
            </w:tcBorders>
          </w:tcPr>
          <w:p w14:paraId="752CE69F" w14:textId="102A7A04" w:rsidR="00C4049B" w:rsidRPr="00B57633" w:rsidRDefault="00C4049B" w:rsidP="00B57633">
            <w:pPr>
              <w:pStyle w:val="acctfourfigures"/>
              <w:tabs>
                <w:tab w:val="clear" w:pos="765"/>
                <w:tab w:val="decimal" w:pos="1090"/>
              </w:tabs>
              <w:spacing w:line="240" w:lineRule="atLeast"/>
              <w:ind w:right="-10"/>
              <w:rPr>
                <w:b/>
                <w:bCs/>
              </w:rPr>
            </w:pPr>
            <w:r w:rsidRPr="00B57633">
              <w:rPr>
                <w:b/>
                <w:bCs/>
              </w:rPr>
              <w:t>4,459</w:t>
            </w:r>
          </w:p>
        </w:tc>
        <w:tc>
          <w:tcPr>
            <w:tcW w:w="180" w:type="dxa"/>
          </w:tcPr>
          <w:p w14:paraId="5698584C" w14:textId="77777777" w:rsidR="00C4049B" w:rsidRPr="001065CB" w:rsidRDefault="00C4049B" w:rsidP="00C4049B">
            <w:pPr>
              <w:tabs>
                <w:tab w:val="decimal" w:pos="1003"/>
              </w:tabs>
              <w:ind w:right="-77" w:firstLine="20"/>
              <w:rPr>
                <w:b/>
                <w:bCs/>
                <w:szCs w:val="22"/>
              </w:rPr>
            </w:pPr>
          </w:p>
        </w:tc>
        <w:tc>
          <w:tcPr>
            <w:tcW w:w="1170" w:type="dxa"/>
            <w:tcBorders>
              <w:top w:val="single" w:sz="4" w:space="0" w:color="auto"/>
              <w:bottom w:val="double" w:sz="4" w:space="0" w:color="auto"/>
            </w:tcBorders>
          </w:tcPr>
          <w:p w14:paraId="2D80433D" w14:textId="61A5FF21" w:rsidR="00C4049B" w:rsidRPr="001065CB" w:rsidRDefault="001E1D9A" w:rsidP="001E1D9A">
            <w:pPr>
              <w:tabs>
                <w:tab w:val="decimal" w:pos="913"/>
              </w:tabs>
              <w:ind w:right="-14"/>
              <w:rPr>
                <w:b/>
                <w:bCs/>
                <w:szCs w:val="22"/>
              </w:rPr>
            </w:pPr>
            <w:r w:rsidRPr="001E1D9A">
              <w:rPr>
                <w:b/>
                <w:bCs/>
                <w:szCs w:val="22"/>
              </w:rPr>
              <w:t>3,442</w:t>
            </w:r>
          </w:p>
        </w:tc>
        <w:tc>
          <w:tcPr>
            <w:tcW w:w="180" w:type="dxa"/>
          </w:tcPr>
          <w:p w14:paraId="2CA036A8" w14:textId="77777777" w:rsidR="00C4049B" w:rsidRPr="001065CB" w:rsidRDefault="00C4049B" w:rsidP="00C4049B">
            <w:pPr>
              <w:tabs>
                <w:tab w:val="decimal" w:pos="1003"/>
              </w:tabs>
              <w:ind w:right="-77" w:firstLine="20"/>
              <w:rPr>
                <w:b/>
                <w:bCs/>
                <w:szCs w:val="22"/>
              </w:rPr>
            </w:pPr>
          </w:p>
        </w:tc>
        <w:tc>
          <w:tcPr>
            <w:tcW w:w="1350" w:type="dxa"/>
            <w:tcBorders>
              <w:top w:val="single" w:sz="4" w:space="0" w:color="auto"/>
              <w:bottom w:val="double" w:sz="4" w:space="0" w:color="auto"/>
            </w:tcBorders>
          </w:tcPr>
          <w:p w14:paraId="195D870D" w14:textId="3EB05E83" w:rsidR="00C4049B" w:rsidRPr="00584AB6" w:rsidRDefault="00C4049B" w:rsidP="00D12B0D">
            <w:pPr>
              <w:tabs>
                <w:tab w:val="decimal" w:pos="906"/>
              </w:tabs>
              <w:ind w:right="-14"/>
              <w:rPr>
                <w:b/>
                <w:bCs/>
                <w:szCs w:val="22"/>
                <w:cs/>
              </w:rPr>
            </w:pPr>
            <w:r w:rsidRPr="00DE74F3">
              <w:rPr>
                <w:b/>
                <w:bCs/>
                <w:szCs w:val="22"/>
              </w:rPr>
              <w:t>5,139</w:t>
            </w:r>
          </w:p>
        </w:tc>
      </w:tr>
      <w:tr w:rsidR="00953382" w:rsidRPr="001065CB" w14:paraId="4DCC74CC" w14:textId="77777777" w:rsidTr="00D12B0D">
        <w:trPr>
          <w:cantSplit/>
        </w:trPr>
        <w:tc>
          <w:tcPr>
            <w:tcW w:w="3960" w:type="dxa"/>
          </w:tcPr>
          <w:p w14:paraId="5159221A" w14:textId="2BA4E50E" w:rsidR="00953382" w:rsidRPr="00103DD9" w:rsidRDefault="00953382" w:rsidP="00953382">
            <w:pPr>
              <w:spacing w:line="240" w:lineRule="atLeast"/>
              <w:rPr>
                <w:b/>
                <w:bCs/>
                <w:szCs w:val="22"/>
              </w:rPr>
            </w:pPr>
          </w:p>
        </w:tc>
        <w:tc>
          <w:tcPr>
            <w:tcW w:w="1260" w:type="dxa"/>
          </w:tcPr>
          <w:p w14:paraId="637E3275" w14:textId="77777777" w:rsidR="00953382" w:rsidRPr="00103DD9" w:rsidRDefault="00953382" w:rsidP="00953382">
            <w:pPr>
              <w:tabs>
                <w:tab w:val="decimal" w:pos="1003"/>
              </w:tabs>
              <w:ind w:right="-77" w:firstLine="20"/>
              <w:rPr>
                <w:b/>
                <w:bCs/>
                <w:szCs w:val="22"/>
              </w:rPr>
            </w:pPr>
          </w:p>
        </w:tc>
        <w:tc>
          <w:tcPr>
            <w:tcW w:w="180" w:type="dxa"/>
          </w:tcPr>
          <w:p w14:paraId="7B62ABBC" w14:textId="77777777" w:rsidR="00953382" w:rsidRPr="001065CB" w:rsidRDefault="00953382" w:rsidP="00953382">
            <w:pPr>
              <w:tabs>
                <w:tab w:val="decimal" w:pos="1003"/>
              </w:tabs>
              <w:ind w:right="-77" w:firstLine="20"/>
              <w:rPr>
                <w:b/>
                <w:bCs/>
                <w:szCs w:val="22"/>
              </w:rPr>
            </w:pPr>
          </w:p>
        </w:tc>
        <w:tc>
          <w:tcPr>
            <w:tcW w:w="1350" w:type="dxa"/>
          </w:tcPr>
          <w:p w14:paraId="13634775" w14:textId="77777777" w:rsidR="00953382" w:rsidRPr="00DE74F3" w:rsidRDefault="00953382" w:rsidP="00953382">
            <w:pPr>
              <w:tabs>
                <w:tab w:val="decimal" w:pos="1003"/>
              </w:tabs>
              <w:ind w:right="-14"/>
              <w:rPr>
                <w:b/>
                <w:bCs/>
                <w:szCs w:val="22"/>
              </w:rPr>
            </w:pPr>
          </w:p>
        </w:tc>
        <w:tc>
          <w:tcPr>
            <w:tcW w:w="180" w:type="dxa"/>
          </w:tcPr>
          <w:p w14:paraId="62B9063B" w14:textId="77777777" w:rsidR="00953382" w:rsidRPr="001065CB" w:rsidRDefault="00953382" w:rsidP="00953382">
            <w:pPr>
              <w:tabs>
                <w:tab w:val="decimal" w:pos="1003"/>
              </w:tabs>
              <w:ind w:right="-77" w:firstLine="20"/>
              <w:rPr>
                <w:b/>
                <w:bCs/>
                <w:szCs w:val="22"/>
              </w:rPr>
            </w:pPr>
          </w:p>
        </w:tc>
        <w:tc>
          <w:tcPr>
            <w:tcW w:w="1170" w:type="dxa"/>
          </w:tcPr>
          <w:p w14:paraId="6F30DE25" w14:textId="77777777" w:rsidR="00953382" w:rsidRPr="00121D6A" w:rsidRDefault="00953382" w:rsidP="00953382">
            <w:pPr>
              <w:tabs>
                <w:tab w:val="decimal" w:pos="1003"/>
              </w:tabs>
              <w:ind w:right="-77" w:firstLine="20"/>
              <w:rPr>
                <w:b/>
                <w:bCs/>
                <w:szCs w:val="22"/>
              </w:rPr>
            </w:pPr>
          </w:p>
        </w:tc>
        <w:tc>
          <w:tcPr>
            <w:tcW w:w="180" w:type="dxa"/>
          </w:tcPr>
          <w:p w14:paraId="40C7340B" w14:textId="77777777" w:rsidR="00953382" w:rsidRPr="001065CB" w:rsidRDefault="00953382" w:rsidP="00953382">
            <w:pPr>
              <w:tabs>
                <w:tab w:val="decimal" w:pos="1003"/>
              </w:tabs>
              <w:ind w:right="-77" w:firstLine="20"/>
              <w:rPr>
                <w:b/>
                <w:bCs/>
                <w:szCs w:val="22"/>
              </w:rPr>
            </w:pPr>
          </w:p>
        </w:tc>
        <w:tc>
          <w:tcPr>
            <w:tcW w:w="1350" w:type="dxa"/>
          </w:tcPr>
          <w:p w14:paraId="3524548D" w14:textId="77777777" w:rsidR="00953382" w:rsidRPr="00DE74F3" w:rsidRDefault="00953382" w:rsidP="00953382">
            <w:pPr>
              <w:tabs>
                <w:tab w:val="decimal" w:pos="1003"/>
              </w:tabs>
              <w:ind w:right="-14"/>
              <w:rPr>
                <w:b/>
                <w:bCs/>
                <w:szCs w:val="22"/>
              </w:rPr>
            </w:pPr>
          </w:p>
        </w:tc>
      </w:tr>
      <w:tr w:rsidR="0093649C" w:rsidRPr="001065CB" w14:paraId="05D7D6B7" w14:textId="77777777" w:rsidTr="00D12B0D">
        <w:trPr>
          <w:cantSplit/>
        </w:trPr>
        <w:tc>
          <w:tcPr>
            <w:tcW w:w="3960" w:type="dxa"/>
          </w:tcPr>
          <w:p w14:paraId="26A2D24F" w14:textId="6FF41323" w:rsidR="0093649C" w:rsidRPr="00103DD9" w:rsidRDefault="0093649C" w:rsidP="00953382">
            <w:pPr>
              <w:spacing w:line="240" w:lineRule="atLeast"/>
              <w:rPr>
                <w:b/>
                <w:bCs/>
                <w:i/>
                <w:iCs/>
                <w:szCs w:val="22"/>
              </w:rPr>
            </w:pPr>
            <w:r w:rsidRPr="00103DD9">
              <w:rPr>
                <w:b/>
                <w:bCs/>
                <w:i/>
                <w:iCs/>
                <w:szCs w:val="22"/>
              </w:rPr>
              <w:lastRenderedPageBreak/>
              <w:t>Other payables</w:t>
            </w:r>
          </w:p>
        </w:tc>
        <w:tc>
          <w:tcPr>
            <w:tcW w:w="1260" w:type="dxa"/>
          </w:tcPr>
          <w:p w14:paraId="4F6AFAFD" w14:textId="77777777" w:rsidR="0093649C" w:rsidRPr="00103DD9" w:rsidRDefault="0093649C" w:rsidP="00953382">
            <w:pPr>
              <w:tabs>
                <w:tab w:val="decimal" w:pos="1003"/>
              </w:tabs>
              <w:ind w:right="-77" w:firstLine="20"/>
              <w:rPr>
                <w:b/>
                <w:bCs/>
                <w:szCs w:val="22"/>
              </w:rPr>
            </w:pPr>
          </w:p>
        </w:tc>
        <w:tc>
          <w:tcPr>
            <w:tcW w:w="180" w:type="dxa"/>
          </w:tcPr>
          <w:p w14:paraId="562B9107" w14:textId="77777777" w:rsidR="0093649C" w:rsidRPr="001065CB" w:rsidRDefault="0093649C" w:rsidP="00953382">
            <w:pPr>
              <w:tabs>
                <w:tab w:val="decimal" w:pos="1003"/>
              </w:tabs>
              <w:ind w:right="-77" w:firstLine="20"/>
              <w:rPr>
                <w:b/>
                <w:bCs/>
                <w:szCs w:val="22"/>
              </w:rPr>
            </w:pPr>
          </w:p>
        </w:tc>
        <w:tc>
          <w:tcPr>
            <w:tcW w:w="1350" w:type="dxa"/>
          </w:tcPr>
          <w:p w14:paraId="6067A091" w14:textId="77777777" w:rsidR="0093649C" w:rsidRPr="00DE74F3" w:rsidRDefault="0093649C" w:rsidP="00953382">
            <w:pPr>
              <w:tabs>
                <w:tab w:val="decimal" w:pos="1003"/>
              </w:tabs>
              <w:ind w:right="-14"/>
              <w:rPr>
                <w:b/>
                <w:bCs/>
                <w:szCs w:val="22"/>
              </w:rPr>
            </w:pPr>
          </w:p>
        </w:tc>
        <w:tc>
          <w:tcPr>
            <w:tcW w:w="180" w:type="dxa"/>
          </w:tcPr>
          <w:p w14:paraId="0287D184" w14:textId="77777777" w:rsidR="0093649C" w:rsidRPr="001065CB" w:rsidRDefault="0093649C" w:rsidP="00953382">
            <w:pPr>
              <w:tabs>
                <w:tab w:val="decimal" w:pos="1003"/>
              </w:tabs>
              <w:ind w:right="-77" w:firstLine="20"/>
              <w:rPr>
                <w:b/>
                <w:bCs/>
                <w:szCs w:val="22"/>
              </w:rPr>
            </w:pPr>
          </w:p>
        </w:tc>
        <w:tc>
          <w:tcPr>
            <w:tcW w:w="1170" w:type="dxa"/>
          </w:tcPr>
          <w:p w14:paraId="2F7D6B94" w14:textId="77777777" w:rsidR="0093649C" w:rsidRPr="00121D6A" w:rsidRDefault="0093649C" w:rsidP="00953382">
            <w:pPr>
              <w:tabs>
                <w:tab w:val="decimal" w:pos="1003"/>
              </w:tabs>
              <w:ind w:right="-77" w:firstLine="20"/>
              <w:rPr>
                <w:b/>
                <w:bCs/>
                <w:szCs w:val="22"/>
              </w:rPr>
            </w:pPr>
          </w:p>
        </w:tc>
        <w:tc>
          <w:tcPr>
            <w:tcW w:w="180" w:type="dxa"/>
          </w:tcPr>
          <w:p w14:paraId="7994D033" w14:textId="77777777" w:rsidR="0093649C" w:rsidRPr="001065CB" w:rsidRDefault="0093649C" w:rsidP="00953382">
            <w:pPr>
              <w:tabs>
                <w:tab w:val="decimal" w:pos="1003"/>
              </w:tabs>
              <w:ind w:right="-77" w:firstLine="20"/>
              <w:rPr>
                <w:b/>
                <w:bCs/>
                <w:szCs w:val="22"/>
              </w:rPr>
            </w:pPr>
          </w:p>
        </w:tc>
        <w:tc>
          <w:tcPr>
            <w:tcW w:w="1350" w:type="dxa"/>
          </w:tcPr>
          <w:p w14:paraId="5D0437A7" w14:textId="77777777" w:rsidR="0093649C" w:rsidRPr="00DE74F3" w:rsidRDefault="0093649C" w:rsidP="00953382">
            <w:pPr>
              <w:tabs>
                <w:tab w:val="decimal" w:pos="1003"/>
              </w:tabs>
              <w:ind w:right="-14"/>
              <w:rPr>
                <w:b/>
                <w:bCs/>
                <w:szCs w:val="22"/>
              </w:rPr>
            </w:pPr>
          </w:p>
        </w:tc>
      </w:tr>
      <w:tr w:rsidR="00953382" w:rsidRPr="001065CB" w14:paraId="20CF969A" w14:textId="77777777" w:rsidTr="00D12B0D">
        <w:trPr>
          <w:cantSplit/>
        </w:trPr>
        <w:tc>
          <w:tcPr>
            <w:tcW w:w="3960" w:type="dxa"/>
          </w:tcPr>
          <w:p w14:paraId="218D032E" w14:textId="7C788514" w:rsidR="00953382" w:rsidRPr="00103DD9" w:rsidRDefault="00953382" w:rsidP="00953382">
            <w:pPr>
              <w:spacing w:line="240" w:lineRule="atLeast"/>
              <w:rPr>
                <w:b/>
                <w:bCs/>
                <w:szCs w:val="22"/>
              </w:rPr>
            </w:pPr>
            <w:r w:rsidRPr="00103DD9">
              <w:rPr>
                <w:szCs w:val="22"/>
              </w:rPr>
              <w:t xml:space="preserve">Ultimate parent </w:t>
            </w:r>
            <w:r w:rsidRPr="00103DD9">
              <w:rPr>
                <w:rFonts w:cstheme="minorBidi"/>
                <w:szCs w:val="28"/>
                <w:lang w:bidi="th-TH"/>
              </w:rPr>
              <w:t>of the Group</w:t>
            </w:r>
          </w:p>
        </w:tc>
        <w:tc>
          <w:tcPr>
            <w:tcW w:w="1260" w:type="dxa"/>
          </w:tcPr>
          <w:p w14:paraId="39BFB721" w14:textId="5A55C097" w:rsidR="00953382" w:rsidRPr="001E1D9A" w:rsidRDefault="001E1D9A" w:rsidP="00150618">
            <w:pPr>
              <w:tabs>
                <w:tab w:val="decimal" w:pos="913"/>
              </w:tabs>
              <w:ind w:right="-14"/>
              <w:rPr>
                <w:szCs w:val="22"/>
              </w:rPr>
            </w:pPr>
            <w:r w:rsidRPr="001E1D9A">
              <w:rPr>
                <w:szCs w:val="22"/>
              </w:rPr>
              <w:t>38,241</w:t>
            </w:r>
          </w:p>
        </w:tc>
        <w:tc>
          <w:tcPr>
            <w:tcW w:w="180" w:type="dxa"/>
          </w:tcPr>
          <w:p w14:paraId="0AE14868" w14:textId="77777777" w:rsidR="00953382" w:rsidRPr="001065CB" w:rsidRDefault="00953382" w:rsidP="00953382">
            <w:pPr>
              <w:tabs>
                <w:tab w:val="decimal" w:pos="1003"/>
              </w:tabs>
              <w:ind w:right="-77" w:firstLine="20"/>
              <w:rPr>
                <w:b/>
                <w:bCs/>
                <w:szCs w:val="22"/>
              </w:rPr>
            </w:pPr>
          </w:p>
        </w:tc>
        <w:tc>
          <w:tcPr>
            <w:tcW w:w="1350" w:type="dxa"/>
          </w:tcPr>
          <w:p w14:paraId="7FA361F8" w14:textId="1ABDCC70" w:rsidR="00953382" w:rsidRPr="00DE74F3" w:rsidRDefault="00953382" w:rsidP="00150618">
            <w:pPr>
              <w:tabs>
                <w:tab w:val="decimal" w:pos="1003"/>
              </w:tabs>
              <w:ind w:right="-14"/>
              <w:rPr>
                <w:b/>
                <w:bCs/>
                <w:szCs w:val="22"/>
              </w:rPr>
            </w:pPr>
            <w:r w:rsidRPr="00C4049B">
              <w:rPr>
                <w:szCs w:val="22"/>
                <w:lang w:bidi="th-TH"/>
              </w:rPr>
              <w:t>78,084</w:t>
            </w:r>
          </w:p>
        </w:tc>
        <w:tc>
          <w:tcPr>
            <w:tcW w:w="180" w:type="dxa"/>
          </w:tcPr>
          <w:p w14:paraId="39F25D08" w14:textId="77777777" w:rsidR="00953382" w:rsidRPr="001065CB" w:rsidRDefault="00953382" w:rsidP="00953382">
            <w:pPr>
              <w:tabs>
                <w:tab w:val="decimal" w:pos="1003"/>
              </w:tabs>
              <w:ind w:right="-77" w:firstLine="20"/>
              <w:rPr>
                <w:b/>
                <w:bCs/>
                <w:szCs w:val="22"/>
              </w:rPr>
            </w:pPr>
          </w:p>
        </w:tc>
        <w:tc>
          <w:tcPr>
            <w:tcW w:w="1170" w:type="dxa"/>
          </w:tcPr>
          <w:p w14:paraId="21E7D227" w14:textId="3DE7E714" w:rsidR="00953382" w:rsidRPr="001E1D9A" w:rsidRDefault="001E1D9A" w:rsidP="00150618">
            <w:pPr>
              <w:tabs>
                <w:tab w:val="decimal" w:pos="913"/>
              </w:tabs>
              <w:ind w:right="-14"/>
              <w:rPr>
                <w:szCs w:val="22"/>
              </w:rPr>
            </w:pPr>
            <w:r w:rsidRPr="001E1D9A">
              <w:rPr>
                <w:szCs w:val="22"/>
              </w:rPr>
              <w:t>36,747</w:t>
            </w:r>
          </w:p>
        </w:tc>
        <w:tc>
          <w:tcPr>
            <w:tcW w:w="180" w:type="dxa"/>
          </w:tcPr>
          <w:p w14:paraId="5575D844" w14:textId="77777777" w:rsidR="00953382" w:rsidRPr="001065CB" w:rsidRDefault="00953382" w:rsidP="00953382">
            <w:pPr>
              <w:tabs>
                <w:tab w:val="decimal" w:pos="1003"/>
              </w:tabs>
              <w:ind w:right="-77" w:firstLine="20"/>
              <w:rPr>
                <w:b/>
                <w:bCs/>
                <w:szCs w:val="22"/>
              </w:rPr>
            </w:pPr>
          </w:p>
        </w:tc>
        <w:tc>
          <w:tcPr>
            <w:tcW w:w="1350" w:type="dxa"/>
          </w:tcPr>
          <w:p w14:paraId="24F68817" w14:textId="28BB2A75" w:rsidR="00953382" w:rsidRPr="00DE74F3" w:rsidRDefault="00953382" w:rsidP="00150618">
            <w:pPr>
              <w:tabs>
                <w:tab w:val="decimal" w:pos="1003"/>
              </w:tabs>
              <w:ind w:right="-14"/>
              <w:rPr>
                <w:b/>
                <w:bCs/>
                <w:szCs w:val="22"/>
              </w:rPr>
            </w:pPr>
            <w:r w:rsidRPr="00C4049B">
              <w:rPr>
                <w:szCs w:val="22"/>
              </w:rPr>
              <w:t>77,065</w:t>
            </w:r>
          </w:p>
        </w:tc>
      </w:tr>
      <w:tr w:rsidR="00953382" w:rsidRPr="001065CB" w14:paraId="189CDA00" w14:textId="77777777" w:rsidTr="00D12B0D">
        <w:trPr>
          <w:cantSplit/>
        </w:trPr>
        <w:tc>
          <w:tcPr>
            <w:tcW w:w="3960" w:type="dxa"/>
          </w:tcPr>
          <w:p w14:paraId="7FDFB543" w14:textId="4063144A" w:rsidR="00953382" w:rsidRPr="00103DD9" w:rsidRDefault="00953382" w:rsidP="00953382">
            <w:pPr>
              <w:spacing w:line="240" w:lineRule="atLeast"/>
              <w:rPr>
                <w:b/>
                <w:bCs/>
                <w:szCs w:val="22"/>
              </w:rPr>
            </w:pPr>
            <w:r w:rsidRPr="001065CB">
              <w:rPr>
                <w:szCs w:val="22"/>
              </w:rPr>
              <w:t>Other related parties</w:t>
            </w:r>
          </w:p>
        </w:tc>
        <w:tc>
          <w:tcPr>
            <w:tcW w:w="1260" w:type="dxa"/>
            <w:tcBorders>
              <w:bottom w:val="single" w:sz="4" w:space="0" w:color="auto"/>
            </w:tcBorders>
          </w:tcPr>
          <w:p w14:paraId="4439B6B7" w14:textId="012A538E" w:rsidR="00953382" w:rsidRPr="001E1D9A" w:rsidRDefault="001E1D9A" w:rsidP="001E1D9A">
            <w:pPr>
              <w:tabs>
                <w:tab w:val="decimal" w:pos="913"/>
              </w:tabs>
              <w:ind w:right="-14"/>
              <w:rPr>
                <w:szCs w:val="22"/>
              </w:rPr>
            </w:pPr>
            <w:r w:rsidRPr="001E1D9A">
              <w:rPr>
                <w:szCs w:val="22"/>
              </w:rPr>
              <w:t>575</w:t>
            </w:r>
          </w:p>
        </w:tc>
        <w:tc>
          <w:tcPr>
            <w:tcW w:w="180" w:type="dxa"/>
          </w:tcPr>
          <w:p w14:paraId="75235794" w14:textId="77777777" w:rsidR="00953382" w:rsidRPr="001065CB" w:rsidRDefault="00953382" w:rsidP="00953382">
            <w:pPr>
              <w:tabs>
                <w:tab w:val="decimal" w:pos="1003"/>
              </w:tabs>
              <w:ind w:right="-77" w:firstLine="20"/>
              <w:rPr>
                <w:b/>
                <w:bCs/>
                <w:szCs w:val="22"/>
              </w:rPr>
            </w:pPr>
          </w:p>
        </w:tc>
        <w:tc>
          <w:tcPr>
            <w:tcW w:w="1350" w:type="dxa"/>
            <w:tcBorders>
              <w:bottom w:val="single" w:sz="4" w:space="0" w:color="auto"/>
            </w:tcBorders>
          </w:tcPr>
          <w:p w14:paraId="67E3C572" w14:textId="53CEE24A" w:rsidR="00953382" w:rsidRPr="00DE74F3" w:rsidRDefault="00953382" w:rsidP="00953382">
            <w:pPr>
              <w:tabs>
                <w:tab w:val="decimal" w:pos="1003"/>
              </w:tabs>
              <w:ind w:right="-14"/>
              <w:rPr>
                <w:b/>
                <w:bCs/>
                <w:szCs w:val="22"/>
              </w:rPr>
            </w:pPr>
            <w:r w:rsidRPr="00C4049B">
              <w:rPr>
                <w:szCs w:val="22"/>
                <w:lang w:bidi="th-TH"/>
              </w:rPr>
              <w:t>665</w:t>
            </w:r>
          </w:p>
        </w:tc>
        <w:tc>
          <w:tcPr>
            <w:tcW w:w="180" w:type="dxa"/>
          </w:tcPr>
          <w:p w14:paraId="281A89D8" w14:textId="77777777" w:rsidR="00953382" w:rsidRPr="001065CB" w:rsidRDefault="00953382" w:rsidP="00953382">
            <w:pPr>
              <w:tabs>
                <w:tab w:val="decimal" w:pos="1003"/>
              </w:tabs>
              <w:ind w:right="-77" w:firstLine="20"/>
              <w:rPr>
                <w:b/>
                <w:bCs/>
                <w:szCs w:val="22"/>
              </w:rPr>
            </w:pPr>
          </w:p>
        </w:tc>
        <w:tc>
          <w:tcPr>
            <w:tcW w:w="1170" w:type="dxa"/>
            <w:tcBorders>
              <w:bottom w:val="single" w:sz="4" w:space="0" w:color="auto"/>
            </w:tcBorders>
          </w:tcPr>
          <w:p w14:paraId="1D26FEBC" w14:textId="586FEF90" w:rsidR="00953382" w:rsidRPr="001E1D9A" w:rsidRDefault="001E1D9A" w:rsidP="00150618">
            <w:pPr>
              <w:tabs>
                <w:tab w:val="decimal" w:pos="913"/>
              </w:tabs>
              <w:ind w:right="-14"/>
              <w:rPr>
                <w:szCs w:val="22"/>
              </w:rPr>
            </w:pPr>
            <w:r w:rsidRPr="001E1D9A">
              <w:rPr>
                <w:szCs w:val="22"/>
              </w:rPr>
              <w:t>37</w:t>
            </w:r>
          </w:p>
        </w:tc>
        <w:tc>
          <w:tcPr>
            <w:tcW w:w="180" w:type="dxa"/>
          </w:tcPr>
          <w:p w14:paraId="7C072EE9" w14:textId="77777777" w:rsidR="00953382" w:rsidRPr="001065CB" w:rsidRDefault="00953382" w:rsidP="00953382">
            <w:pPr>
              <w:tabs>
                <w:tab w:val="decimal" w:pos="1003"/>
              </w:tabs>
              <w:ind w:right="-77" w:firstLine="20"/>
              <w:rPr>
                <w:b/>
                <w:bCs/>
                <w:szCs w:val="22"/>
              </w:rPr>
            </w:pPr>
          </w:p>
        </w:tc>
        <w:tc>
          <w:tcPr>
            <w:tcW w:w="1350" w:type="dxa"/>
            <w:tcBorders>
              <w:bottom w:val="single" w:sz="4" w:space="0" w:color="auto"/>
            </w:tcBorders>
          </w:tcPr>
          <w:p w14:paraId="3A9F9ED3" w14:textId="2A901830" w:rsidR="00953382" w:rsidRPr="00DE74F3" w:rsidRDefault="00953382" w:rsidP="00953382">
            <w:pPr>
              <w:tabs>
                <w:tab w:val="decimal" w:pos="1003"/>
              </w:tabs>
              <w:ind w:right="-14"/>
              <w:rPr>
                <w:b/>
                <w:bCs/>
                <w:szCs w:val="22"/>
              </w:rPr>
            </w:pPr>
            <w:r>
              <w:rPr>
                <w:szCs w:val="22"/>
              </w:rPr>
              <w:t>141</w:t>
            </w:r>
          </w:p>
        </w:tc>
      </w:tr>
      <w:tr w:rsidR="00953382" w:rsidRPr="001065CB" w14:paraId="5C1B749B" w14:textId="77777777" w:rsidTr="00D12B0D">
        <w:trPr>
          <w:cantSplit/>
        </w:trPr>
        <w:tc>
          <w:tcPr>
            <w:tcW w:w="3960" w:type="dxa"/>
          </w:tcPr>
          <w:p w14:paraId="72178F0B" w14:textId="3B3A1523" w:rsidR="00953382" w:rsidRPr="001065CB" w:rsidRDefault="00953382" w:rsidP="00953382">
            <w:pPr>
              <w:spacing w:line="240" w:lineRule="atLeast"/>
              <w:rPr>
                <w:szCs w:val="22"/>
              </w:rPr>
            </w:pPr>
            <w:r w:rsidRPr="001065CB">
              <w:rPr>
                <w:b/>
                <w:bCs/>
                <w:szCs w:val="22"/>
              </w:rPr>
              <w:t>Total</w:t>
            </w:r>
          </w:p>
        </w:tc>
        <w:tc>
          <w:tcPr>
            <w:tcW w:w="1260" w:type="dxa"/>
            <w:tcBorders>
              <w:bottom w:val="double" w:sz="4" w:space="0" w:color="auto"/>
            </w:tcBorders>
          </w:tcPr>
          <w:p w14:paraId="0CD78259" w14:textId="367773B8" w:rsidR="00953382" w:rsidRPr="00121D6A" w:rsidRDefault="001E1D9A" w:rsidP="001E1D9A">
            <w:pPr>
              <w:tabs>
                <w:tab w:val="decimal" w:pos="913"/>
              </w:tabs>
              <w:ind w:right="-14"/>
              <w:rPr>
                <w:szCs w:val="22"/>
              </w:rPr>
            </w:pPr>
            <w:r w:rsidRPr="001E1D9A">
              <w:rPr>
                <w:b/>
                <w:bCs/>
                <w:szCs w:val="22"/>
              </w:rPr>
              <w:t>38,816</w:t>
            </w:r>
          </w:p>
        </w:tc>
        <w:tc>
          <w:tcPr>
            <w:tcW w:w="180" w:type="dxa"/>
          </w:tcPr>
          <w:p w14:paraId="42B052CB" w14:textId="77777777" w:rsidR="00953382" w:rsidRPr="001065CB" w:rsidRDefault="00953382" w:rsidP="00953382">
            <w:pPr>
              <w:tabs>
                <w:tab w:val="decimal" w:pos="1003"/>
              </w:tabs>
              <w:ind w:right="-77" w:firstLine="20"/>
              <w:rPr>
                <w:b/>
                <w:bCs/>
                <w:szCs w:val="22"/>
              </w:rPr>
            </w:pPr>
          </w:p>
        </w:tc>
        <w:tc>
          <w:tcPr>
            <w:tcW w:w="1350" w:type="dxa"/>
            <w:tcBorders>
              <w:bottom w:val="double" w:sz="4" w:space="0" w:color="auto"/>
            </w:tcBorders>
          </w:tcPr>
          <w:p w14:paraId="01651403" w14:textId="2E7441D8" w:rsidR="00953382" w:rsidRPr="00C4049B" w:rsidRDefault="00953382" w:rsidP="00953382">
            <w:pPr>
              <w:tabs>
                <w:tab w:val="decimal" w:pos="1003"/>
              </w:tabs>
              <w:ind w:right="-14"/>
              <w:rPr>
                <w:szCs w:val="22"/>
                <w:lang w:bidi="th-TH"/>
              </w:rPr>
            </w:pPr>
            <w:r w:rsidRPr="00F53183">
              <w:rPr>
                <w:b/>
                <w:bCs/>
                <w:szCs w:val="22"/>
              </w:rPr>
              <w:t>78,749</w:t>
            </w:r>
          </w:p>
        </w:tc>
        <w:tc>
          <w:tcPr>
            <w:tcW w:w="180" w:type="dxa"/>
          </w:tcPr>
          <w:p w14:paraId="1DBD5789" w14:textId="77777777" w:rsidR="00953382" w:rsidRPr="001065CB" w:rsidRDefault="00953382" w:rsidP="00953382">
            <w:pPr>
              <w:tabs>
                <w:tab w:val="decimal" w:pos="1003"/>
              </w:tabs>
              <w:ind w:right="-77" w:firstLine="20"/>
              <w:rPr>
                <w:b/>
                <w:bCs/>
                <w:szCs w:val="22"/>
              </w:rPr>
            </w:pPr>
          </w:p>
        </w:tc>
        <w:tc>
          <w:tcPr>
            <w:tcW w:w="1170" w:type="dxa"/>
            <w:tcBorders>
              <w:bottom w:val="double" w:sz="4" w:space="0" w:color="auto"/>
            </w:tcBorders>
          </w:tcPr>
          <w:p w14:paraId="03D3EF34" w14:textId="2D2C894B" w:rsidR="00953382" w:rsidRDefault="001E1D9A" w:rsidP="001E1D9A">
            <w:pPr>
              <w:tabs>
                <w:tab w:val="decimal" w:pos="913"/>
              </w:tabs>
              <w:ind w:right="-14"/>
              <w:rPr>
                <w:szCs w:val="22"/>
              </w:rPr>
            </w:pPr>
            <w:r w:rsidRPr="001E1D9A">
              <w:rPr>
                <w:b/>
                <w:bCs/>
                <w:szCs w:val="22"/>
              </w:rPr>
              <w:t>36,784</w:t>
            </w:r>
          </w:p>
        </w:tc>
        <w:tc>
          <w:tcPr>
            <w:tcW w:w="180" w:type="dxa"/>
          </w:tcPr>
          <w:p w14:paraId="748C40FE" w14:textId="77777777" w:rsidR="00953382" w:rsidRPr="001065CB" w:rsidRDefault="00953382" w:rsidP="00953382">
            <w:pPr>
              <w:tabs>
                <w:tab w:val="decimal" w:pos="1003"/>
              </w:tabs>
              <w:ind w:right="-77" w:firstLine="20"/>
              <w:rPr>
                <w:b/>
                <w:bCs/>
                <w:szCs w:val="22"/>
              </w:rPr>
            </w:pPr>
          </w:p>
        </w:tc>
        <w:tc>
          <w:tcPr>
            <w:tcW w:w="1350" w:type="dxa"/>
            <w:tcBorders>
              <w:bottom w:val="double" w:sz="4" w:space="0" w:color="auto"/>
            </w:tcBorders>
          </w:tcPr>
          <w:p w14:paraId="43A64114" w14:textId="7B3CDED6" w:rsidR="00953382" w:rsidRDefault="00953382" w:rsidP="00953382">
            <w:pPr>
              <w:tabs>
                <w:tab w:val="decimal" w:pos="1003"/>
              </w:tabs>
              <w:ind w:right="-14"/>
              <w:rPr>
                <w:szCs w:val="22"/>
              </w:rPr>
            </w:pPr>
            <w:r w:rsidRPr="00F53183">
              <w:rPr>
                <w:b/>
                <w:bCs/>
                <w:szCs w:val="22"/>
              </w:rPr>
              <w:t>77,206</w:t>
            </w:r>
          </w:p>
        </w:tc>
      </w:tr>
      <w:tr w:rsidR="00953382" w:rsidRPr="001065CB" w14:paraId="5DD7169B" w14:textId="77777777" w:rsidTr="00D12B0D">
        <w:trPr>
          <w:cantSplit/>
        </w:trPr>
        <w:tc>
          <w:tcPr>
            <w:tcW w:w="3960" w:type="dxa"/>
          </w:tcPr>
          <w:p w14:paraId="41484BF3" w14:textId="77777777" w:rsidR="00953382" w:rsidRPr="001065CB" w:rsidRDefault="00953382" w:rsidP="00953382">
            <w:pPr>
              <w:spacing w:line="240" w:lineRule="atLeast"/>
              <w:rPr>
                <w:szCs w:val="22"/>
              </w:rPr>
            </w:pPr>
          </w:p>
        </w:tc>
        <w:tc>
          <w:tcPr>
            <w:tcW w:w="1260" w:type="dxa"/>
            <w:tcBorders>
              <w:top w:val="double" w:sz="4" w:space="0" w:color="auto"/>
            </w:tcBorders>
          </w:tcPr>
          <w:p w14:paraId="0D967CC0" w14:textId="77777777" w:rsidR="00953382" w:rsidRPr="00121D6A" w:rsidRDefault="00953382" w:rsidP="00953382">
            <w:pPr>
              <w:tabs>
                <w:tab w:val="decimal" w:pos="1003"/>
              </w:tabs>
              <w:ind w:right="-77" w:firstLine="20"/>
              <w:rPr>
                <w:szCs w:val="22"/>
              </w:rPr>
            </w:pPr>
          </w:p>
        </w:tc>
        <w:tc>
          <w:tcPr>
            <w:tcW w:w="180" w:type="dxa"/>
          </w:tcPr>
          <w:p w14:paraId="613C9290" w14:textId="77777777" w:rsidR="00953382" w:rsidRPr="001065CB" w:rsidRDefault="00953382" w:rsidP="00953382">
            <w:pPr>
              <w:tabs>
                <w:tab w:val="decimal" w:pos="1003"/>
              </w:tabs>
              <w:ind w:right="-77" w:firstLine="20"/>
              <w:rPr>
                <w:b/>
                <w:bCs/>
                <w:szCs w:val="22"/>
              </w:rPr>
            </w:pPr>
          </w:p>
        </w:tc>
        <w:tc>
          <w:tcPr>
            <w:tcW w:w="1350" w:type="dxa"/>
            <w:tcBorders>
              <w:top w:val="double" w:sz="4" w:space="0" w:color="auto"/>
            </w:tcBorders>
          </w:tcPr>
          <w:p w14:paraId="6BCF7CB8" w14:textId="77777777" w:rsidR="00953382" w:rsidRPr="00C4049B" w:rsidRDefault="00953382" w:rsidP="00953382">
            <w:pPr>
              <w:tabs>
                <w:tab w:val="decimal" w:pos="1003"/>
              </w:tabs>
              <w:ind w:right="-14"/>
              <w:rPr>
                <w:szCs w:val="22"/>
                <w:lang w:bidi="th-TH"/>
              </w:rPr>
            </w:pPr>
          </w:p>
        </w:tc>
        <w:tc>
          <w:tcPr>
            <w:tcW w:w="180" w:type="dxa"/>
          </w:tcPr>
          <w:p w14:paraId="11F099F4" w14:textId="77777777" w:rsidR="00953382" w:rsidRPr="001065CB" w:rsidRDefault="00953382" w:rsidP="00953382">
            <w:pPr>
              <w:tabs>
                <w:tab w:val="decimal" w:pos="1003"/>
              </w:tabs>
              <w:ind w:right="-77" w:firstLine="20"/>
              <w:rPr>
                <w:b/>
                <w:bCs/>
                <w:szCs w:val="22"/>
              </w:rPr>
            </w:pPr>
          </w:p>
        </w:tc>
        <w:tc>
          <w:tcPr>
            <w:tcW w:w="1170" w:type="dxa"/>
            <w:tcBorders>
              <w:top w:val="double" w:sz="4" w:space="0" w:color="auto"/>
            </w:tcBorders>
          </w:tcPr>
          <w:p w14:paraId="564EE9E6" w14:textId="77777777" w:rsidR="00953382" w:rsidRDefault="00953382" w:rsidP="00953382">
            <w:pPr>
              <w:tabs>
                <w:tab w:val="decimal" w:pos="1003"/>
              </w:tabs>
              <w:ind w:right="-77" w:firstLine="20"/>
              <w:rPr>
                <w:szCs w:val="22"/>
              </w:rPr>
            </w:pPr>
          </w:p>
        </w:tc>
        <w:tc>
          <w:tcPr>
            <w:tcW w:w="180" w:type="dxa"/>
          </w:tcPr>
          <w:p w14:paraId="2C70089A" w14:textId="77777777" w:rsidR="00953382" w:rsidRPr="001065CB" w:rsidRDefault="00953382" w:rsidP="00953382">
            <w:pPr>
              <w:tabs>
                <w:tab w:val="decimal" w:pos="1003"/>
              </w:tabs>
              <w:ind w:right="-77" w:firstLine="20"/>
              <w:rPr>
                <w:b/>
                <w:bCs/>
                <w:szCs w:val="22"/>
              </w:rPr>
            </w:pPr>
          </w:p>
        </w:tc>
        <w:tc>
          <w:tcPr>
            <w:tcW w:w="1350" w:type="dxa"/>
            <w:tcBorders>
              <w:top w:val="double" w:sz="4" w:space="0" w:color="auto"/>
            </w:tcBorders>
          </w:tcPr>
          <w:p w14:paraId="6106D2EF" w14:textId="77777777" w:rsidR="00953382" w:rsidRDefault="00953382" w:rsidP="00953382">
            <w:pPr>
              <w:tabs>
                <w:tab w:val="decimal" w:pos="1003"/>
              </w:tabs>
              <w:ind w:right="-14"/>
              <w:rPr>
                <w:szCs w:val="22"/>
              </w:rPr>
            </w:pPr>
          </w:p>
        </w:tc>
      </w:tr>
      <w:tr w:rsidR="008343BB" w:rsidRPr="001065CB" w14:paraId="6FCACAEF" w14:textId="77777777" w:rsidTr="00D12B0D">
        <w:trPr>
          <w:cantSplit/>
        </w:trPr>
        <w:tc>
          <w:tcPr>
            <w:tcW w:w="3960" w:type="dxa"/>
          </w:tcPr>
          <w:p w14:paraId="370480FE" w14:textId="5A8ACCB7" w:rsidR="008343BB" w:rsidRPr="001065CB" w:rsidRDefault="008343BB" w:rsidP="008343BB">
            <w:pPr>
              <w:spacing w:line="240" w:lineRule="atLeast"/>
              <w:rPr>
                <w:szCs w:val="22"/>
              </w:rPr>
            </w:pPr>
            <w:r w:rsidRPr="001065CB">
              <w:rPr>
                <w:b/>
                <w:bCs/>
                <w:i/>
                <w:iCs/>
                <w:szCs w:val="22"/>
              </w:rPr>
              <w:t>Lease liabilities</w:t>
            </w:r>
          </w:p>
        </w:tc>
        <w:tc>
          <w:tcPr>
            <w:tcW w:w="1260" w:type="dxa"/>
          </w:tcPr>
          <w:p w14:paraId="42D5641E" w14:textId="77777777" w:rsidR="008343BB" w:rsidRPr="00121D6A" w:rsidRDefault="008343BB" w:rsidP="008343BB">
            <w:pPr>
              <w:tabs>
                <w:tab w:val="decimal" w:pos="1003"/>
              </w:tabs>
              <w:ind w:right="-77" w:firstLine="20"/>
              <w:rPr>
                <w:szCs w:val="22"/>
              </w:rPr>
            </w:pPr>
          </w:p>
        </w:tc>
        <w:tc>
          <w:tcPr>
            <w:tcW w:w="180" w:type="dxa"/>
          </w:tcPr>
          <w:p w14:paraId="0F6EB68E" w14:textId="77777777" w:rsidR="008343BB" w:rsidRPr="001065CB" w:rsidRDefault="008343BB" w:rsidP="008343BB">
            <w:pPr>
              <w:tabs>
                <w:tab w:val="decimal" w:pos="1003"/>
              </w:tabs>
              <w:ind w:right="-77" w:firstLine="20"/>
              <w:rPr>
                <w:b/>
                <w:bCs/>
                <w:szCs w:val="22"/>
              </w:rPr>
            </w:pPr>
          </w:p>
        </w:tc>
        <w:tc>
          <w:tcPr>
            <w:tcW w:w="1350" w:type="dxa"/>
          </w:tcPr>
          <w:p w14:paraId="255E2F64" w14:textId="77777777" w:rsidR="008343BB" w:rsidRPr="00C4049B" w:rsidRDefault="008343BB" w:rsidP="008343BB">
            <w:pPr>
              <w:tabs>
                <w:tab w:val="decimal" w:pos="1003"/>
              </w:tabs>
              <w:ind w:right="-14"/>
              <w:rPr>
                <w:szCs w:val="22"/>
                <w:lang w:bidi="th-TH"/>
              </w:rPr>
            </w:pPr>
          </w:p>
        </w:tc>
        <w:tc>
          <w:tcPr>
            <w:tcW w:w="180" w:type="dxa"/>
          </w:tcPr>
          <w:p w14:paraId="294CE5F2" w14:textId="77777777" w:rsidR="008343BB" w:rsidRPr="001065CB" w:rsidRDefault="008343BB" w:rsidP="008343BB">
            <w:pPr>
              <w:tabs>
                <w:tab w:val="decimal" w:pos="1003"/>
              </w:tabs>
              <w:ind w:right="-77" w:firstLine="20"/>
              <w:rPr>
                <w:b/>
                <w:bCs/>
                <w:szCs w:val="22"/>
              </w:rPr>
            </w:pPr>
          </w:p>
        </w:tc>
        <w:tc>
          <w:tcPr>
            <w:tcW w:w="1170" w:type="dxa"/>
          </w:tcPr>
          <w:p w14:paraId="061E4DDC" w14:textId="77777777" w:rsidR="008343BB" w:rsidRDefault="008343BB" w:rsidP="008343BB">
            <w:pPr>
              <w:tabs>
                <w:tab w:val="decimal" w:pos="1003"/>
              </w:tabs>
              <w:ind w:right="-77" w:firstLine="20"/>
              <w:rPr>
                <w:szCs w:val="22"/>
              </w:rPr>
            </w:pPr>
          </w:p>
        </w:tc>
        <w:tc>
          <w:tcPr>
            <w:tcW w:w="180" w:type="dxa"/>
          </w:tcPr>
          <w:p w14:paraId="539D9556" w14:textId="77777777" w:rsidR="008343BB" w:rsidRPr="001065CB" w:rsidRDefault="008343BB" w:rsidP="008343BB">
            <w:pPr>
              <w:tabs>
                <w:tab w:val="decimal" w:pos="1003"/>
              </w:tabs>
              <w:ind w:right="-77" w:firstLine="20"/>
              <w:rPr>
                <w:b/>
                <w:bCs/>
                <w:szCs w:val="22"/>
              </w:rPr>
            </w:pPr>
          </w:p>
        </w:tc>
        <w:tc>
          <w:tcPr>
            <w:tcW w:w="1350" w:type="dxa"/>
          </w:tcPr>
          <w:p w14:paraId="5F76E8B8" w14:textId="77777777" w:rsidR="008343BB" w:rsidRDefault="008343BB" w:rsidP="008343BB">
            <w:pPr>
              <w:tabs>
                <w:tab w:val="decimal" w:pos="1003"/>
              </w:tabs>
              <w:ind w:right="-14"/>
              <w:rPr>
                <w:szCs w:val="22"/>
              </w:rPr>
            </w:pPr>
          </w:p>
        </w:tc>
      </w:tr>
      <w:tr w:rsidR="008343BB" w:rsidRPr="001065CB" w14:paraId="22762B53" w14:textId="77777777" w:rsidTr="00D12B0D">
        <w:trPr>
          <w:cantSplit/>
        </w:trPr>
        <w:tc>
          <w:tcPr>
            <w:tcW w:w="3960" w:type="dxa"/>
          </w:tcPr>
          <w:p w14:paraId="10E8A615" w14:textId="19DC7282" w:rsidR="008343BB" w:rsidRPr="001065CB" w:rsidRDefault="008343BB" w:rsidP="008343BB">
            <w:pPr>
              <w:spacing w:line="240" w:lineRule="atLeast"/>
              <w:rPr>
                <w:szCs w:val="22"/>
              </w:rPr>
            </w:pPr>
            <w:r w:rsidRPr="001065CB">
              <w:rPr>
                <w:szCs w:val="22"/>
              </w:rPr>
              <w:t>Subsidiaries</w:t>
            </w:r>
          </w:p>
        </w:tc>
        <w:tc>
          <w:tcPr>
            <w:tcW w:w="1260" w:type="dxa"/>
          </w:tcPr>
          <w:p w14:paraId="48383EC8" w14:textId="48CBB678" w:rsidR="008343BB" w:rsidRPr="00121D6A" w:rsidRDefault="001E1D9A" w:rsidP="001E1D9A">
            <w:pPr>
              <w:pStyle w:val="acctfourfigures"/>
              <w:tabs>
                <w:tab w:val="clear" w:pos="765"/>
                <w:tab w:val="decimal" w:pos="823"/>
              </w:tabs>
              <w:spacing w:line="240" w:lineRule="atLeast"/>
              <w:ind w:right="-14"/>
              <w:rPr>
                <w:szCs w:val="22"/>
              </w:rPr>
            </w:pPr>
            <w:r>
              <w:rPr>
                <w:szCs w:val="22"/>
              </w:rPr>
              <w:t>-</w:t>
            </w:r>
          </w:p>
        </w:tc>
        <w:tc>
          <w:tcPr>
            <w:tcW w:w="180" w:type="dxa"/>
          </w:tcPr>
          <w:p w14:paraId="30CD5F9D" w14:textId="77777777" w:rsidR="008343BB" w:rsidRPr="008343BB" w:rsidRDefault="008343BB" w:rsidP="008343BB">
            <w:pPr>
              <w:pStyle w:val="acctfourfigures"/>
              <w:tabs>
                <w:tab w:val="clear" w:pos="765"/>
                <w:tab w:val="decimal" w:pos="817"/>
              </w:tabs>
              <w:spacing w:line="240" w:lineRule="atLeast"/>
              <w:ind w:right="-14"/>
              <w:rPr>
                <w:szCs w:val="22"/>
              </w:rPr>
            </w:pPr>
          </w:p>
        </w:tc>
        <w:tc>
          <w:tcPr>
            <w:tcW w:w="1350" w:type="dxa"/>
          </w:tcPr>
          <w:p w14:paraId="51D9E586" w14:textId="53E2CCC3" w:rsidR="008343BB" w:rsidRPr="00C4049B" w:rsidRDefault="008343BB" w:rsidP="008343BB">
            <w:pPr>
              <w:pStyle w:val="acctfourfigures"/>
              <w:tabs>
                <w:tab w:val="clear" w:pos="765"/>
                <w:tab w:val="decimal" w:pos="817"/>
              </w:tabs>
              <w:spacing w:line="240" w:lineRule="atLeast"/>
              <w:ind w:right="-14"/>
              <w:rPr>
                <w:szCs w:val="22"/>
              </w:rPr>
            </w:pPr>
            <w:r w:rsidRPr="00FD6051">
              <w:rPr>
                <w:szCs w:val="22"/>
              </w:rPr>
              <w:t>-</w:t>
            </w:r>
          </w:p>
        </w:tc>
        <w:tc>
          <w:tcPr>
            <w:tcW w:w="180" w:type="dxa"/>
          </w:tcPr>
          <w:p w14:paraId="2F471734" w14:textId="77777777" w:rsidR="008343BB" w:rsidRPr="001065CB" w:rsidRDefault="008343BB" w:rsidP="008343BB">
            <w:pPr>
              <w:tabs>
                <w:tab w:val="decimal" w:pos="1003"/>
              </w:tabs>
              <w:ind w:right="-77" w:firstLine="20"/>
              <w:rPr>
                <w:b/>
                <w:bCs/>
                <w:szCs w:val="22"/>
              </w:rPr>
            </w:pPr>
          </w:p>
        </w:tc>
        <w:tc>
          <w:tcPr>
            <w:tcW w:w="1170" w:type="dxa"/>
          </w:tcPr>
          <w:p w14:paraId="5551F158" w14:textId="3AED9415" w:rsidR="008343BB" w:rsidRDefault="001E1D9A" w:rsidP="001E1D9A">
            <w:pPr>
              <w:tabs>
                <w:tab w:val="decimal" w:pos="913"/>
              </w:tabs>
              <w:ind w:right="-14"/>
              <w:rPr>
                <w:szCs w:val="22"/>
              </w:rPr>
            </w:pPr>
            <w:r w:rsidRPr="001E1D9A">
              <w:rPr>
                <w:szCs w:val="22"/>
              </w:rPr>
              <w:t>8,278</w:t>
            </w:r>
          </w:p>
        </w:tc>
        <w:tc>
          <w:tcPr>
            <w:tcW w:w="180" w:type="dxa"/>
          </w:tcPr>
          <w:p w14:paraId="43A49370" w14:textId="77777777" w:rsidR="008343BB" w:rsidRPr="001065CB" w:rsidRDefault="008343BB" w:rsidP="008343BB">
            <w:pPr>
              <w:tabs>
                <w:tab w:val="decimal" w:pos="1003"/>
              </w:tabs>
              <w:ind w:right="-77" w:firstLine="20"/>
              <w:rPr>
                <w:b/>
                <w:bCs/>
                <w:szCs w:val="22"/>
              </w:rPr>
            </w:pPr>
          </w:p>
        </w:tc>
        <w:tc>
          <w:tcPr>
            <w:tcW w:w="1350" w:type="dxa"/>
          </w:tcPr>
          <w:p w14:paraId="1BB8FAB1" w14:textId="3B0E6C45" w:rsidR="008343BB" w:rsidRDefault="008343BB" w:rsidP="008343BB">
            <w:pPr>
              <w:tabs>
                <w:tab w:val="decimal" w:pos="1003"/>
              </w:tabs>
              <w:ind w:right="-14"/>
              <w:rPr>
                <w:szCs w:val="22"/>
              </w:rPr>
            </w:pPr>
            <w:r w:rsidRPr="003D6781">
              <w:rPr>
                <w:szCs w:val="22"/>
              </w:rPr>
              <w:t>11,455</w:t>
            </w:r>
          </w:p>
        </w:tc>
      </w:tr>
      <w:tr w:rsidR="008343BB" w:rsidRPr="001065CB" w14:paraId="0D0C4956" w14:textId="77777777" w:rsidTr="00D12B0D">
        <w:trPr>
          <w:cantSplit/>
        </w:trPr>
        <w:tc>
          <w:tcPr>
            <w:tcW w:w="3960" w:type="dxa"/>
          </w:tcPr>
          <w:p w14:paraId="4AEB8B04" w14:textId="39219987" w:rsidR="008343BB" w:rsidRPr="001065CB" w:rsidRDefault="008343BB" w:rsidP="008343BB">
            <w:pPr>
              <w:spacing w:line="240" w:lineRule="atLeast"/>
              <w:rPr>
                <w:szCs w:val="22"/>
              </w:rPr>
            </w:pPr>
            <w:r w:rsidRPr="001065CB">
              <w:rPr>
                <w:szCs w:val="22"/>
              </w:rPr>
              <w:t>Other related parties</w:t>
            </w:r>
          </w:p>
        </w:tc>
        <w:tc>
          <w:tcPr>
            <w:tcW w:w="1260" w:type="dxa"/>
            <w:tcBorders>
              <w:bottom w:val="single" w:sz="4" w:space="0" w:color="auto"/>
            </w:tcBorders>
          </w:tcPr>
          <w:p w14:paraId="4941040D" w14:textId="5BC8EAD9" w:rsidR="008343BB" w:rsidRPr="00121D6A" w:rsidRDefault="001E1D9A" w:rsidP="001E1D9A">
            <w:pPr>
              <w:tabs>
                <w:tab w:val="decimal" w:pos="913"/>
              </w:tabs>
              <w:ind w:right="-77" w:firstLine="20"/>
              <w:rPr>
                <w:szCs w:val="22"/>
              </w:rPr>
            </w:pPr>
            <w:r w:rsidRPr="001E1D9A">
              <w:rPr>
                <w:szCs w:val="22"/>
              </w:rPr>
              <w:t>138,159</w:t>
            </w:r>
          </w:p>
        </w:tc>
        <w:tc>
          <w:tcPr>
            <w:tcW w:w="180" w:type="dxa"/>
          </w:tcPr>
          <w:p w14:paraId="5E453A44" w14:textId="77777777" w:rsidR="008343BB" w:rsidRPr="001065CB" w:rsidRDefault="008343BB" w:rsidP="008343BB">
            <w:pPr>
              <w:tabs>
                <w:tab w:val="decimal" w:pos="1003"/>
              </w:tabs>
              <w:ind w:right="-77" w:firstLine="20"/>
              <w:rPr>
                <w:b/>
                <w:bCs/>
                <w:szCs w:val="22"/>
              </w:rPr>
            </w:pPr>
          </w:p>
        </w:tc>
        <w:tc>
          <w:tcPr>
            <w:tcW w:w="1350" w:type="dxa"/>
            <w:tcBorders>
              <w:bottom w:val="single" w:sz="4" w:space="0" w:color="auto"/>
            </w:tcBorders>
          </w:tcPr>
          <w:p w14:paraId="20D930DA" w14:textId="7AED7BE8" w:rsidR="008343BB" w:rsidRPr="00C4049B" w:rsidRDefault="008343BB" w:rsidP="008343BB">
            <w:pPr>
              <w:tabs>
                <w:tab w:val="decimal" w:pos="1003"/>
              </w:tabs>
              <w:ind w:right="-14"/>
              <w:rPr>
                <w:szCs w:val="22"/>
                <w:lang w:bidi="th-TH"/>
              </w:rPr>
            </w:pPr>
            <w:r w:rsidRPr="00C4049B">
              <w:rPr>
                <w:szCs w:val="22"/>
              </w:rPr>
              <w:t>137,676</w:t>
            </w:r>
          </w:p>
        </w:tc>
        <w:tc>
          <w:tcPr>
            <w:tcW w:w="180" w:type="dxa"/>
          </w:tcPr>
          <w:p w14:paraId="4733CF1F" w14:textId="77777777" w:rsidR="008343BB" w:rsidRPr="001065CB" w:rsidRDefault="008343BB" w:rsidP="008343BB">
            <w:pPr>
              <w:tabs>
                <w:tab w:val="decimal" w:pos="1003"/>
              </w:tabs>
              <w:ind w:right="-77" w:firstLine="20"/>
              <w:rPr>
                <w:b/>
                <w:bCs/>
                <w:szCs w:val="22"/>
              </w:rPr>
            </w:pPr>
          </w:p>
        </w:tc>
        <w:tc>
          <w:tcPr>
            <w:tcW w:w="1170" w:type="dxa"/>
            <w:tcBorders>
              <w:bottom w:val="single" w:sz="4" w:space="0" w:color="auto"/>
            </w:tcBorders>
          </w:tcPr>
          <w:p w14:paraId="299DAD62" w14:textId="1A8CC9E3" w:rsidR="008343BB" w:rsidRDefault="001E1D9A" w:rsidP="001E1D9A">
            <w:pPr>
              <w:tabs>
                <w:tab w:val="decimal" w:pos="823"/>
              </w:tabs>
              <w:ind w:right="-14"/>
              <w:rPr>
                <w:szCs w:val="22"/>
              </w:rPr>
            </w:pPr>
            <w:r>
              <w:rPr>
                <w:szCs w:val="22"/>
              </w:rPr>
              <w:t>-</w:t>
            </w:r>
          </w:p>
        </w:tc>
        <w:tc>
          <w:tcPr>
            <w:tcW w:w="180" w:type="dxa"/>
          </w:tcPr>
          <w:p w14:paraId="21114944" w14:textId="77777777" w:rsidR="008343BB" w:rsidRPr="001065CB" w:rsidRDefault="008343BB" w:rsidP="008343BB">
            <w:pPr>
              <w:tabs>
                <w:tab w:val="decimal" w:pos="1003"/>
              </w:tabs>
              <w:ind w:right="-77" w:firstLine="20"/>
              <w:rPr>
                <w:b/>
                <w:bCs/>
                <w:szCs w:val="22"/>
              </w:rPr>
            </w:pPr>
          </w:p>
        </w:tc>
        <w:tc>
          <w:tcPr>
            <w:tcW w:w="1350" w:type="dxa"/>
            <w:tcBorders>
              <w:bottom w:val="single" w:sz="4" w:space="0" w:color="auto"/>
            </w:tcBorders>
          </w:tcPr>
          <w:p w14:paraId="2F34862D" w14:textId="31547C85" w:rsidR="008343BB" w:rsidRDefault="008343BB" w:rsidP="00150618">
            <w:pPr>
              <w:pStyle w:val="acctfourfigures"/>
              <w:tabs>
                <w:tab w:val="clear" w:pos="765"/>
                <w:tab w:val="decimal" w:pos="822"/>
              </w:tabs>
              <w:spacing w:line="240" w:lineRule="atLeast"/>
              <w:ind w:right="-14"/>
              <w:rPr>
                <w:szCs w:val="22"/>
              </w:rPr>
            </w:pPr>
            <w:r w:rsidRPr="00FD6051">
              <w:rPr>
                <w:szCs w:val="22"/>
              </w:rPr>
              <w:t>-</w:t>
            </w:r>
          </w:p>
        </w:tc>
      </w:tr>
      <w:tr w:rsidR="008343BB" w:rsidRPr="001065CB" w14:paraId="1571EA35" w14:textId="77777777" w:rsidTr="00D12B0D">
        <w:trPr>
          <w:cantSplit/>
        </w:trPr>
        <w:tc>
          <w:tcPr>
            <w:tcW w:w="3960" w:type="dxa"/>
          </w:tcPr>
          <w:p w14:paraId="769562C5" w14:textId="590BA1A4" w:rsidR="008343BB" w:rsidRPr="001065CB" w:rsidRDefault="008343BB" w:rsidP="008343BB">
            <w:pPr>
              <w:spacing w:line="240" w:lineRule="atLeast"/>
              <w:rPr>
                <w:szCs w:val="22"/>
              </w:rPr>
            </w:pPr>
            <w:r w:rsidRPr="001065CB">
              <w:rPr>
                <w:b/>
                <w:bCs/>
                <w:szCs w:val="22"/>
              </w:rPr>
              <w:t>Total</w:t>
            </w:r>
          </w:p>
        </w:tc>
        <w:tc>
          <w:tcPr>
            <w:tcW w:w="1260" w:type="dxa"/>
            <w:tcBorders>
              <w:bottom w:val="double" w:sz="4" w:space="0" w:color="auto"/>
            </w:tcBorders>
          </w:tcPr>
          <w:p w14:paraId="5BFB1E0B" w14:textId="5FB94B1C" w:rsidR="008343BB" w:rsidRPr="00121D6A" w:rsidRDefault="001E1D9A" w:rsidP="001E1D9A">
            <w:pPr>
              <w:tabs>
                <w:tab w:val="decimal" w:pos="913"/>
              </w:tabs>
              <w:ind w:right="-14"/>
              <w:rPr>
                <w:szCs w:val="22"/>
              </w:rPr>
            </w:pPr>
            <w:r w:rsidRPr="001E1D9A">
              <w:rPr>
                <w:b/>
                <w:bCs/>
                <w:szCs w:val="22"/>
              </w:rPr>
              <w:t>138,159</w:t>
            </w:r>
          </w:p>
        </w:tc>
        <w:tc>
          <w:tcPr>
            <w:tcW w:w="180" w:type="dxa"/>
          </w:tcPr>
          <w:p w14:paraId="4BBC7D36" w14:textId="77777777" w:rsidR="008343BB" w:rsidRPr="001065CB" w:rsidRDefault="008343BB" w:rsidP="008343BB">
            <w:pPr>
              <w:tabs>
                <w:tab w:val="decimal" w:pos="1003"/>
              </w:tabs>
              <w:ind w:right="-77" w:firstLine="20"/>
              <w:rPr>
                <w:b/>
                <w:bCs/>
                <w:szCs w:val="22"/>
              </w:rPr>
            </w:pPr>
          </w:p>
        </w:tc>
        <w:tc>
          <w:tcPr>
            <w:tcW w:w="1350" w:type="dxa"/>
            <w:tcBorders>
              <w:bottom w:val="double" w:sz="4" w:space="0" w:color="auto"/>
            </w:tcBorders>
          </w:tcPr>
          <w:p w14:paraId="191C6C11" w14:textId="70D507FD" w:rsidR="008343BB" w:rsidRPr="00C4049B" w:rsidRDefault="008343BB" w:rsidP="008343BB">
            <w:pPr>
              <w:tabs>
                <w:tab w:val="decimal" w:pos="1003"/>
              </w:tabs>
              <w:ind w:right="-14"/>
              <w:rPr>
                <w:szCs w:val="22"/>
                <w:lang w:bidi="th-TH"/>
              </w:rPr>
            </w:pPr>
            <w:r w:rsidRPr="00C4049B">
              <w:rPr>
                <w:b/>
                <w:bCs/>
                <w:szCs w:val="22"/>
              </w:rPr>
              <w:t>137,676</w:t>
            </w:r>
          </w:p>
        </w:tc>
        <w:tc>
          <w:tcPr>
            <w:tcW w:w="180" w:type="dxa"/>
          </w:tcPr>
          <w:p w14:paraId="726A8DC8" w14:textId="77777777" w:rsidR="008343BB" w:rsidRPr="001065CB" w:rsidRDefault="008343BB" w:rsidP="008343BB">
            <w:pPr>
              <w:tabs>
                <w:tab w:val="decimal" w:pos="1003"/>
              </w:tabs>
              <w:ind w:right="-77" w:firstLine="20"/>
              <w:rPr>
                <w:b/>
                <w:bCs/>
                <w:szCs w:val="22"/>
              </w:rPr>
            </w:pPr>
          </w:p>
        </w:tc>
        <w:tc>
          <w:tcPr>
            <w:tcW w:w="1170" w:type="dxa"/>
            <w:tcBorders>
              <w:bottom w:val="double" w:sz="4" w:space="0" w:color="auto"/>
            </w:tcBorders>
          </w:tcPr>
          <w:p w14:paraId="7CCE280A" w14:textId="2DB8832B" w:rsidR="008343BB" w:rsidRPr="001E1D9A" w:rsidRDefault="001E1D9A" w:rsidP="001E1D9A">
            <w:pPr>
              <w:tabs>
                <w:tab w:val="decimal" w:pos="913"/>
              </w:tabs>
              <w:ind w:right="-14"/>
              <w:rPr>
                <w:b/>
                <w:bCs/>
                <w:szCs w:val="22"/>
              </w:rPr>
            </w:pPr>
            <w:r w:rsidRPr="001E1D9A">
              <w:rPr>
                <w:b/>
                <w:bCs/>
                <w:szCs w:val="22"/>
              </w:rPr>
              <w:t>8,278</w:t>
            </w:r>
          </w:p>
        </w:tc>
        <w:tc>
          <w:tcPr>
            <w:tcW w:w="180" w:type="dxa"/>
          </w:tcPr>
          <w:p w14:paraId="0BE3078A" w14:textId="77777777" w:rsidR="008343BB" w:rsidRPr="001065CB" w:rsidRDefault="008343BB" w:rsidP="001E1D9A">
            <w:pPr>
              <w:tabs>
                <w:tab w:val="decimal" w:pos="913"/>
              </w:tabs>
              <w:ind w:right="-14"/>
              <w:rPr>
                <w:b/>
                <w:bCs/>
                <w:szCs w:val="22"/>
              </w:rPr>
            </w:pPr>
          </w:p>
        </w:tc>
        <w:tc>
          <w:tcPr>
            <w:tcW w:w="1350" w:type="dxa"/>
            <w:tcBorders>
              <w:bottom w:val="double" w:sz="4" w:space="0" w:color="auto"/>
            </w:tcBorders>
          </w:tcPr>
          <w:p w14:paraId="1FA4EF02" w14:textId="1E69B15C" w:rsidR="008343BB" w:rsidRDefault="008343BB" w:rsidP="008343BB">
            <w:pPr>
              <w:tabs>
                <w:tab w:val="decimal" w:pos="1003"/>
              </w:tabs>
              <w:ind w:right="-14"/>
              <w:rPr>
                <w:szCs w:val="22"/>
              </w:rPr>
            </w:pPr>
            <w:r w:rsidRPr="003D6781">
              <w:rPr>
                <w:b/>
                <w:bCs/>
                <w:szCs w:val="22"/>
              </w:rPr>
              <w:t>11,455</w:t>
            </w:r>
          </w:p>
        </w:tc>
      </w:tr>
      <w:tr w:rsidR="008343BB" w:rsidRPr="001065CB" w14:paraId="71AF577B" w14:textId="77777777" w:rsidTr="00D12B0D">
        <w:trPr>
          <w:cantSplit/>
        </w:trPr>
        <w:tc>
          <w:tcPr>
            <w:tcW w:w="3960" w:type="dxa"/>
          </w:tcPr>
          <w:p w14:paraId="02794C30" w14:textId="77777777" w:rsidR="008343BB" w:rsidRPr="001065CB" w:rsidRDefault="008343BB" w:rsidP="008343BB">
            <w:pPr>
              <w:spacing w:line="240" w:lineRule="atLeast"/>
              <w:rPr>
                <w:szCs w:val="22"/>
              </w:rPr>
            </w:pPr>
          </w:p>
        </w:tc>
        <w:tc>
          <w:tcPr>
            <w:tcW w:w="1260" w:type="dxa"/>
            <w:tcBorders>
              <w:top w:val="double" w:sz="4" w:space="0" w:color="auto"/>
            </w:tcBorders>
          </w:tcPr>
          <w:p w14:paraId="026C6F02" w14:textId="77777777" w:rsidR="008343BB" w:rsidRPr="00121D6A" w:rsidRDefault="008343BB" w:rsidP="008343BB">
            <w:pPr>
              <w:tabs>
                <w:tab w:val="decimal" w:pos="1003"/>
              </w:tabs>
              <w:ind w:right="-77" w:firstLine="20"/>
              <w:rPr>
                <w:szCs w:val="22"/>
              </w:rPr>
            </w:pPr>
          </w:p>
        </w:tc>
        <w:tc>
          <w:tcPr>
            <w:tcW w:w="180" w:type="dxa"/>
          </w:tcPr>
          <w:p w14:paraId="14EB6198" w14:textId="77777777" w:rsidR="008343BB" w:rsidRPr="001065CB" w:rsidRDefault="008343BB" w:rsidP="008343BB">
            <w:pPr>
              <w:tabs>
                <w:tab w:val="decimal" w:pos="1003"/>
              </w:tabs>
              <w:ind w:right="-77" w:firstLine="20"/>
              <w:rPr>
                <w:b/>
                <w:bCs/>
                <w:szCs w:val="22"/>
              </w:rPr>
            </w:pPr>
          </w:p>
        </w:tc>
        <w:tc>
          <w:tcPr>
            <w:tcW w:w="1350" w:type="dxa"/>
            <w:tcBorders>
              <w:top w:val="double" w:sz="4" w:space="0" w:color="auto"/>
            </w:tcBorders>
          </w:tcPr>
          <w:p w14:paraId="250BC1BB" w14:textId="77777777" w:rsidR="008343BB" w:rsidRPr="00C4049B" w:rsidRDefault="008343BB" w:rsidP="008343BB">
            <w:pPr>
              <w:tabs>
                <w:tab w:val="decimal" w:pos="1003"/>
              </w:tabs>
              <w:ind w:right="-14"/>
              <w:rPr>
                <w:szCs w:val="22"/>
                <w:lang w:bidi="th-TH"/>
              </w:rPr>
            </w:pPr>
          </w:p>
        </w:tc>
        <w:tc>
          <w:tcPr>
            <w:tcW w:w="180" w:type="dxa"/>
          </w:tcPr>
          <w:p w14:paraId="4F13FA05" w14:textId="77777777" w:rsidR="008343BB" w:rsidRPr="001065CB" w:rsidRDefault="008343BB" w:rsidP="008343BB">
            <w:pPr>
              <w:tabs>
                <w:tab w:val="decimal" w:pos="1003"/>
              </w:tabs>
              <w:ind w:right="-77" w:firstLine="20"/>
              <w:rPr>
                <w:b/>
                <w:bCs/>
                <w:szCs w:val="22"/>
              </w:rPr>
            </w:pPr>
          </w:p>
        </w:tc>
        <w:tc>
          <w:tcPr>
            <w:tcW w:w="1170" w:type="dxa"/>
            <w:tcBorders>
              <w:top w:val="double" w:sz="4" w:space="0" w:color="auto"/>
            </w:tcBorders>
          </w:tcPr>
          <w:p w14:paraId="4C6B6656" w14:textId="77777777" w:rsidR="008343BB" w:rsidRDefault="008343BB" w:rsidP="008343BB">
            <w:pPr>
              <w:tabs>
                <w:tab w:val="decimal" w:pos="1003"/>
              </w:tabs>
              <w:ind w:right="-77" w:firstLine="20"/>
              <w:rPr>
                <w:szCs w:val="22"/>
              </w:rPr>
            </w:pPr>
          </w:p>
        </w:tc>
        <w:tc>
          <w:tcPr>
            <w:tcW w:w="180" w:type="dxa"/>
          </w:tcPr>
          <w:p w14:paraId="4F41C6E2" w14:textId="77777777" w:rsidR="008343BB" w:rsidRPr="001065CB" w:rsidRDefault="008343BB" w:rsidP="008343BB">
            <w:pPr>
              <w:tabs>
                <w:tab w:val="decimal" w:pos="1003"/>
              </w:tabs>
              <w:ind w:right="-77" w:firstLine="20"/>
              <w:rPr>
                <w:b/>
                <w:bCs/>
                <w:szCs w:val="22"/>
              </w:rPr>
            </w:pPr>
          </w:p>
        </w:tc>
        <w:tc>
          <w:tcPr>
            <w:tcW w:w="1350" w:type="dxa"/>
            <w:tcBorders>
              <w:top w:val="double" w:sz="4" w:space="0" w:color="auto"/>
            </w:tcBorders>
          </w:tcPr>
          <w:p w14:paraId="2977BD8B" w14:textId="77777777" w:rsidR="008343BB" w:rsidRDefault="008343BB" w:rsidP="008343BB">
            <w:pPr>
              <w:tabs>
                <w:tab w:val="decimal" w:pos="1003"/>
              </w:tabs>
              <w:ind w:right="-14"/>
              <w:rPr>
                <w:szCs w:val="22"/>
              </w:rPr>
            </w:pPr>
          </w:p>
        </w:tc>
      </w:tr>
      <w:tr w:rsidR="00F02D4A" w:rsidRPr="001065CB" w14:paraId="236C2576" w14:textId="77777777" w:rsidTr="00D12B0D">
        <w:trPr>
          <w:cantSplit/>
        </w:trPr>
        <w:tc>
          <w:tcPr>
            <w:tcW w:w="3960" w:type="dxa"/>
          </w:tcPr>
          <w:p w14:paraId="3483255E" w14:textId="5CCCD2F8" w:rsidR="00F02D4A" w:rsidRPr="001065CB" w:rsidRDefault="00F02D4A" w:rsidP="00F02D4A">
            <w:pPr>
              <w:spacing w:line="240" w:lineRule="atLeast"/>
              <w:rPr>
                <w:szCs w:val="22"/>
              </w:rPr>
            </w:pPr>
            <w:r>
              <w:rPr>
                <w:b/>
                <w:bCs/>
                <w:i/>
                <w:iCs/>
                <w:szCs w:val="22"/>
              </w:rPr>
              <w:t>Short</w:t>
            </w:r>
            <w:r w:rsidRPr="00461B25">
              <w:rPr>
                <w:b/>
                <w:bCs/>
                <w:i/>
                <w:iCs/>
                <w:szCs w:val="22"/>
              </w:rPr>
              <w:t>-term loans</w:t>
            </w:r>
          </w:p>
        </w:tc>
        <w:tc>
          <w:tcPr>
            <w:tcW w:w="1260" w:type="dxa"/>
          </w:tcPr>
          <w:p w14:paraId="263D67CF" w14:textId="77777777" w:rsidR="00F02D4A" w:rsidRPr="00121D6A" w:rsidRDefault="00F02D4A" w:rsidP="00F02D4A">
            <w:pPr>
              <w:tabs>
                <w:tab w:val="decimal" w:pos="1003"/>
              </w:tabs>
              <w:ind w:right="-77" w:firstLine="20"/>
              <w:rPr>
                <w:szCs w:val="22"/>
              </w:rPr>
            </w:pPr>
          </w:p>
        </w:tc>
        <w:tc>
          <w:tcPr>
            <w:tcW w:w="180" w:type="dxa"/>
          </w:tcPr>
          <w:p w14:paraId="1CC42FD1" w14:textId="77777777" w:rsidR="00F02D4A" w:rsidRPr="001065CB" w:rsidRDefault="00F02D4A" w:rsidP="00F02D4A">
            <w:pPr>
              <w:tabs>
                <w:tab w:val="decimal" w:pos="1003"/>
              </w:tabs>
              <w:ind w:right="-77" w:firstLine="20"/>
              <w:rPr>
                <w:b/>
                <w:bCs/>
                <w:szCs w:val="22"/>
              </w:rPr>
            </w:pPr>
          </w:p>
        </w:tc>
        <w:tc>
          <w:tcPr>
            <w:tcW w:w="1350" w:type="dxa"/>
          </w:tcPr>
          <w:p w14:paraId="2D6B2092" w14:textId="77777777" w:rsidR="00F02D4A" w:rsidRPr="00C4049B" w:rsidRDefault="00F02D4A" w:rsidP="00F02D4A">
            <w:pPr>
              <w:tabs>
                <w:tab w:val="decimal" w:pos="1003"/>
              </w:tabs>
              <w:ind w:right="-14"/>
              <w:rPr>
                <w:szCs w:val="22"/>
                <w:lang w:bidi="th-TH"/>
              </w:rPr>
            </w:pPr>
          </w:p>
        </w:tc>
        <w:tc>
          <w:tcPr>
            <w:tcW w:w="180" w:type="dxa"/>
          </w:tcPr>
          <w:p w14:paraId="01CD4AFF" w14:textId="77777777" w:rsidR="00F02D4A" w:rsidRPr="001065CB" w:rsidRDefault="00F02D4A" w:rsidP="00F02D4A">
            <w:pPr>
              <w:tabs>
                <w:tab w:val="decimal" w:pos="1003"/>
              </w:tabs>
              <w:ind w:right="-77" w:firstLine="20"/>
              <w:rPr>
                <w:b/>
                <w:bCs/>
                <w:szCs w:val="22"/>
              </w:rPr>
            </w:pPr>
          </w:p>
        </w:tc>
        <w:tc>
          <w:tcPr>
            <w:tcW w:w="1170" w:type="dxa"/>
          </w:tcPr>
          <w:p w14:paraId="3BC2D6D4" w14:textId="77777777" w:rsidR="00F02D4A" w:rsidRDefault="00F02D4A" w:rsidP="00F02D4A">
            <w:pPr>
              <w:tabs>
                <w:tab w:val="decimal" w:pos="1003"/>
              </w:tabs>
              <w:ind w:right="-77" w:firstLine="20"/>
              <w:rPr>
                <w:szCs w:val="22"/>
              </w:rPr>
            </w:pPr>
          </w:p>
        </w:tc>
        <w:tc>
          <w:tcPr>
            <w:tcW w:w="180" w:type="dxa"/>
          </w:tcPr>
          <w:p w14:paraId="3CB853B7" w14:textId="77777777" w:rsidR="00F02D4A" w:rsidRPr="001065CB" w:rsidRDefault="00F02D4A" w:rsidP="00F02D4A">
            <w:pPr>
              <w:tabs>
                <w:tab w:val="decimal" w:pos="1003"/>
              </w:tabs>
              <w:ind w:right="-77" w:firstLine="20"/>
              <w:rPr>
                <w:b/>
                <w:bCs/>
                <w:szCs w:val="22"/>
              </w:rPr>
            </w:pPr>
          </w:p>
        </w:tc>
        <w:tc>
          <w:tcPr>
            <w:tcW w:w="1350" w:type="dxa"/>
          </w:tcPr>
          <w:p w14:paraId="06707604" w14:textId="77777777" w:rsidR="00F02D4A" w:rsidRDefault="00F02D4A" w:rsidP="00F02D4A">
            <w:pPr>
              <w:tabs>
                <w:tab w:val="decimal" w:pos="1003"/>
              </w:tabs>
              <w:ind w:right="-14"/>
              <w:rPr>
                <w:szCs w:val="22"/>
              </w:rPr>
            </w:pPr>
          </w:p>
        </w:tc>
      </w:tr>
      <w:tr w:rsidR="00F02D4A" w:rsidRPr="001065CB" w14:paraId="554ED85B" w14:textId="77777777" w:rsidTr="00D12B0D">
        <w:trPr>
          <w:cantSplit/>
        </w:trPr>
        <w:tc>
          <w:tcPr>
            <w:tcW w:w="3960" w:type="dxa"/>
          </w:tcPr>
          <w:p w14:paraId="13DE3A5B" w14:textId="38C64A0A" w:rsidR="00F02D4A" w:rsidRPr="001065CB" w:rsidRDefault="00F02D4A" w:rsidP="00F02D4A">
            <w:pPr>
              <w:spacing w:line="240" w:lineRule="atLeast"/>
              <w:rPr>
                <w:szCs w:val="22"/>
              </w:rPr>
            </w:pPr>
            <w:r>
              <w:rPr>
                <w:szCs w:val="22"/>
              </w:rPr>
              <w:t>Subsidiaries</w:t>
            </w:r>
          </w:p>
        </w:tc>
        <w:tc>
          <w:tcPr>
            <w:tcW w:w="1260" w:type="dxa"/>
            <w:tcBorders>
              <w:bottom w:val="double" w:sz="4" w:space="0" w:color="auto"/>
            </w:tcBorders>
          </w:tcPr>
          <w:p w14:paraId="4F7181EF" w14:textId="59F47984" w:rsidR="00F02D4A" w:rsidRPr="00F02D4A" w:rsidRDefault="001E1D9A" w:rsidP="00F02D4A">
            <w:pPr>
              <w:pStyle w:val="acctfourfigures"/>
              <w:tabs>
                <w:tab w:val="clear" w:pos="765"/>
                <w:tab w:val="decimal" w:pos="817"/>
              </w:tabs>
              <w:spacing w:line="240" w:lineRule="atLeast"/>
              <w:ind w:right="-14"/>
              <w:rPr>
                <w:b/>
                <w:bCs/>
                <w:szCs w:val="22"/>
              </w:rPr>
            </w:pPr>
            <w:r>
              <w:rPr>
                <w:b/>
                <w:bCs/>
                <w:szCs w:val="22"/>
              </w:rPr>
              <w:t>-</w:t>
            </w:r>
          </w:p>
        </w:tc>
        <w:tc>
          <w:tcPr>
            <w:tcW w:w="180" w:type="dxa"/>
          </w:tcPr>
          <w:p w14:paraId="50929599" w14:textId="77777777" w:rsidR="00F02D4A" w:rsidRPr="00F02D4A" w:rsidRDefault="00F02D4A" w:rsidP="00F02D4A">
            <w:pPr>
              <w:pStyle w:val="acctfourfigures"/>
              <w:tabs>
                <w:tab w:val="clear" w:pos="765"/>
                <w:tab w:val="decimal" w:pos="817"/>
              </w:tabs>
              <w:spacing w:line="240" w:lineRule="atLeast"/>
              <w:ind w:right="-14"/>
              <w:rPr>
                <w:b/>
                <w:bCs/>
                <w:szCs w:val="22"/>
              </w:rPr>
            </w:pPr>
          </w:p>
        </w:tc>
        <w:tc>
          <w:tcPr>
            <w:tcW w:w="1350" w:type="dxa"/>
            <w:tcBorders>
              <w:bottom w:val="double" w:sz="4" w:space="0" w:color="auto"/>
            </w:tcBorders>
          </w:tcPr>
          <w:p w14:paraId="2281FE61" w14:textId="1707A3DF" w:rsidR="00F02D4A" w:rsidRPr="00F02D4A" w:rsidRDefault="00F02D4A" w:rsidP="00F02D4A">
            <w:pPr>
              <w:pStyle w:val="acctfourfigures"/>
              <w:tabs>
                <w:tab w:val="clear" w:pos="765"/>
                <w:tab w:val="decimal" w:pos="817"/>
              </w:tabs>
              <w:spacing w:line="240" w:lineRule="atLeast"/>
              <w:ind w:right="-14"/>
              <w:rPr>
                <w:b/>
                <w:bCs/>
                <w:szCs w:val="22"/>
              </w:rPr>
            </w:pPr>
            <w:r w:rsidRPr="00F02D4A">
              <w:rPr>
                <w:b/>
                <w:bCs/>
                <w:szCs w:val="22"/>
              </w:rPr>
              <w:t>-</w:t>
            </w:r>
          </w:p>
        </w:tc>
        <w:tc>
          <w:tcPr>
            <w:tcW w:w="180" w:type="dxa"/>
          </w:tcPr>
          <w:p w14:paraId="70088303" w14:textId="77777777" w:rsidR="00F02D4A" w:rsidRPr="001065CB" w:rsidRDefault="00F02D4A" w:rsidP="00F02D4A">
            <w:pPr>
              <w:tabs>
                <w:tab w:val="decimal" w:pos="1003"/>
              </w:tabs>
              <w:ind w:right="-77" w:firstLine="20"/>
              <w:rPr>
                <w:b/>
                <w:bCs/>
                <w:szCs w:val="22"/>
              </w:rPr>
            </w:pPr>
          </w:p>
        </w:tc>
        <w:tc>
          <w:tcPr>
            <w:tcW w:w="1170" w:type="dxa"/>
            <w:tcBorders>
              <w:bottom w:val="double" w:sz="4" w:space="0" w:color="auto"/>
            </w:tcBorders>
          </w:tcPr>
          <w:p w14:paraId="1196F7A3" w14:textId="7F6E32D6" w:rsidR="00F02D4A" w:rsidRPr="001E1D9A" w:rsidRDefault="001E1D9A" w:rsidP="001E1D9A">
            <w:pPr>
              <w:tabs>
                <w:tab w:val="decimal" w:pos="913"/>
              </w:tabs>
              <w:ind w:right="-14"/>
              <w:rPr>
                <w:b/>
                <w:bCs/>
                <w:szCs w:val="22"/>
              </w:rPr>
            </w:pPr>
            <w:r w:rsidRPr="001E1D9A">
              <w:rPr>
                <w:b/>
                <w:bCs/>
                <w:szCs w:val="22"/>
              </w:rPr>
              <w:t>5,102,984</w:t>
            </w:r>
          </w:p>
        </w:tc>
        <w:tc>
          <w:tcPr>
            <w:tcW w:w="180" w:type="dxa"/>
          </w:tcPr>
          <w:p w14:paraId="67A6F145" w14:textId="77777777" w:rsidR="00F02D4A" w:rsidRPr="001065CB" w:rsidRDefault="00F02D4A" w:rsidP="00F02D4A">
            <w:pPr>
              <w:tabs>
                <w:tab w:val="decimal" w:pos="1003"/>
              </w:tabs>
              <w:ind w:right="-77" w:firstLine="20"/>
              <w:rPr>
                <w:b/>
                <w:bCs/>
                <w:szCs w:val="22"/>
              </w:rPr>
            </w:pPr>
          </w:p>
        </w:tc>
        <w:tc>
          <w:tcPr>
            <w:tcW w:w="1350" w:type="dxa"/>
            <w:tcBorders>
              <w:bottom w:val="double" w:sz="4" w:space="0" w:color="auto"/>
            </w:tcBorders>
          </w:tcPr>
          <w:p w14:paraId="0A82C1BB" w14:textId="2BFD47CE" w:rsidR="00F02D4A" w:rsidRDefault="00F02D4A" w:rsidP="00F02D4A">
            <w:pPr>
              <w:tabs>
                <w:tab w:val="decimal" w:pos="1003"/>
              </w:tabs>
              <w:ind w:right="-14"/>
              <w:rPr>
                <w:szCs w:val="22"/>
              </w:rPr>
            </w:pPr>
            <w:r w:rsidRPr="00DE74F3">
              <w:rPr>
                <w:b/>
                <w:bCs/>
                <w:szCs w:val="22"/>
              </w:rPr>
              <w:t>4,901,586</w:t>
            </w:r>
          </w:p>
        </w:tc>
      </w:tr>
      <w:tr w:rsidR="00F02D4A" w:rsidRPr="001065CB" w14:paraId="13285636" w14:textId="77777777" w:rsidTr="00D12B0D">
        <w:trPr>
          <w:cantSplit/>
        </w:trPr>
        <w:tc>
          <w:tcPr>
            <w:tcW w:w="3960" w:type="dxa"/>
          </w:tcPr>
          <w:p w14:paraId="597D7EA2" w14:textId="77777777" w:rsidR="00F02D4A" w:rsidRPr="001065CB" w:rsidRDefault="00F02D4A" w:rsidP="00F02D4A">
            <w:pPr>
              <w:spacing w:line="240" w:lineRule="atLeast"/>
              <w:rPr>
                <w:szCs w:val="22"/>
              </w:rPr>
            </w:pPr>
          </w:p>
        </w:tc>
        <w:tc>
          <w:tcPr>
            <w:tcW w:w="1260" w:type="dxa"/>
            <w:tcBorders>
              <w:top w:val="double" w:sz="4" w:space="0" w:color="auto"/>
            </w:tcBorders>
          </w:tcPr>
          <w:p w14:paraId="3E6FF0E2" w14:textId="77777777" w:rsidR="00F02D4A" w:rsidRPr="00121D6A" w:rsidRDefault="00F02D4A" w:rsidP="00F02D4A">
            <w:pPr>
              <w:tabs>
                <w:tab w:val="decimal" w:pos="1003"/>
              </w:tabs>
              <w:ind w:right="-77" w:firstLine="20"/>
              <w:rPr>
                <w:szCs w:val="22"/>
              </w:rPr>
            </w:pPr>
          </w:p>
        </w:tc>
        <w:tc>
          <w:tcPr>
            <w:tcW w:w="180" w:type="dxa"/>
          </w:tcPr>
          <w:p w14:paraId="6778D462" w14:textId="77777777" w:rsidR="00F02D4A" w:rsidRPr="001065CB" w:rsidRDefault="00F02D4A" w:rsidP="00F02D4A">
            <w:pPr>
              <w:tabs>
                <w:tab w:val="decimal" w:pos="1003"/>
              </w:tabs>
              <w:ind w:right="-77" w:firstLine="20"/>
              <w:rPr>
                <w:b/>
                <w:bCs/>
                <w:szCs w:val="22"/>
              </w:rPr>
            </w:pPr>
          </w:p>
        </w:tc>
        <w:tc>
          <w:tcPr>
            <w:tcW w:w="1350" w:type="dxa"/>
            <w:tcBorders>
              <w:top w:val="double" w:sz="4" w:space="0" w:color="auto"/>
            </w:tcBorders>
          </w:tcPr>
          <w:p w14:paraId="21789BFB" w14:textId="77777777" w:rsidR="00F02D4A" w:rsidRPr="00C4049B" w:rsidRDefault="00F02D4A" w:rsidP="00F02D4A">
            <w:pPr>
              <w:tabs>
                <w:tab w:val="decimal" w:pos="1003"/>
              </w:tabs>
              <w:ind w:right="-14"/>
              <w:rPr>
                <w:szCs w:val="22"/>
                <w:lang w:bidi="th-TH"/>
              </w:rPr>
            </w:pPr>
          </w:p>
        </w:tc>
        <w:tc>
          <w:tcPr>
            <w:tcW w:w="180" w:type="dxa"/>
          </w:tcPr>
          <w:p w14:paraId="2B04A0A3" w14:textId="77777777" w:rsidR="00F02D4A" w:rsidRPr="001065CB" w:rsidRDefault="00F02D4A" w:rsidP="00F02D4A">
            <w:pPr>
              <w:tabs>
                <w:tab w:val="decimal" w:pos="1003"/>
              </w:tabs>
              <w:ind w:right="-77" w:firstLine="20"/>
              <w:rPr>
                <w:b/>
                <w:bCs/>
                <w:szCs w:val="22"/>
              </w:rPr>
            </w:pPr>
          </w:p>
        </w:tc>
        <w:tc>
          <w:tcPr>
            <w:tcW w:w="1170" w:type="dxa"/>
            <w:tcBorders>
              <w:top w:val="double" w:sz="4" w:space="0" w:color="auto"/>
            </w:tcBorders>
          </w:tcPr>
          <w:p w14:paraId="6B934662" w14:textId="77777777" w:rsidR="00F02D4A" w:rsidRDefault="00F02D4A" w:rsidP="00F02D4A">
            <w:pPr>
              <w:tabs>
                <w:tab w:val="decimal" w:pos="1003"/>
              </w:tabs>
              <w:ind w:right="-77" w:firstLine="20"/>
              <w:rPr>
                <w:szCs w:val="22"/>
              </w:rPr>
            </w:pPr>
          </w:p>
        </w:tc>
        <w:tc>
          <w:tcPr>
            <w:tcW w:w="180" w:type="dxa"/>
          </w:tcPr>
          <w:p w14:paraId="0C000E26" w14:textId="77777777" w:rsidR="00F02D4A" w:rsidRPr="001065CB" w:rsidRDefault="00F02D4A" w:rsidP="00F02D4A">
            <w:pPr>
              <w:tabs>
                <w:tab w:val="decimal" w:pos="1003"/>
              </w:tabs>
              <w:ind w:right="-77" w:firstLine="20"/>
              <w:rPr>
                <w:b/>
                <w:bCs/>
                <w:szCs w:val="22"/>
              </w:rPr>
            </w:pPr>
          </w:p>
        </w:tc>
        <w:tc>
          <w:tcPr>
            <w:tcW w:w="1350" w:type="dxa"/>
            <w:tcBorders>
              <w:top w:val="double" w:sz="4" w:space="0" w:color="auto"/>
            </w:tcBorders>
          </w:tcPr>
          <w:p w14:paraId="792B74AF" w14:textId="77777777" w:rsidR="00F02D4A" w:rsidRDefault="00F02D4A" w:rsidP="00F02D4A">
            <w:pPr>
              <w:tabs>
                <w:tab w:val="decimal" w:pos="1003"/>
              </w:tabs>
              <w:ind w:right="-14"/>
              <w:rPr>
                <w:szCs w:val="22"/>
              </w:rPr>
            </w:pPr>
          </w:p>
        </w:tc>
      </w:tr>
      <w:tr w:rsidR="00F02D4A" w:rsidRPr="001065CB" w14:paraId="4B47C60E" w14:textId="77777777" w:rsidTr="00D12B0D">
        <w:trPr>
          <w:cantSplit/>
        </w:trPr>
        <w:tc>
          <w:tcPr>
            <w:tcW w:w="3960" w:type="dxa"/>
          </w:tcPr>
          <w:p w14:paraId="02557758" w14:textId="299D385D" w:rsidR="00F02D4A" w:rsidRPr="001065CB" w:rsidRDefault="00F02D4A" w:rsidP="00F02D4A">
            <w:pPr>
              <w:spacing w:line="240" w:lineRule="atLeast"/>
              <w:rPr>
                <w:szCs w:val="22"/>
              </w:rPr>
            </w:pPr>
            <w:r w:rsidRPr="001065CB">
              <w:rPr>
                <w:b/>
                <w:bCs/>
                <w:i/>
                <w:iCs/>
                <w:szCs w:val="22"/>
              </w:rPr>
              <w:t>Rental and service retention</w:t>
            </w:r>
            <w:r w:rsidRPr="001065CB">
              <w:rPr>
                <w:b/>
                <w:bCs/>
                <w:i/>
                <w:iCs/>
                <w:szCs w:val="22"/>
              </w:rPr>
              <w:tab/>
            </w:r>
          </w:p>
        </w:tc>
        <w:tc>
          <w:tcPr>
            <w:tcW w:w="1260" w:type="dxa"/>
          </w:tcPr>
          <w:p w14:paraId="23D016A7" w14:textId="77777777" w:rsidR="00F02D4A" w:rsidRPr="00121D6A" w:rsidRDefault="00F02D4A" w:rsidP="00F02D4A">
            <w:pPr>
              <w:tabs>
                <w:tab w:val="decimal" w:pos="1003"/>
              </w:tabs>
              <w:ind w:right="-77" w:firstLine="20"/>
              <w:rPr>
                <w:szCs w:val="22"/>
              </w:rPr>
            </w:pPr>
          </w:p>
        </w:tc>
        <w:tc>
          <w:tcPr>
            <w:tcW w:w="180" w:type="dxa"/>
          </w:tcPr>
          <w:p w14:paraId="0101DA8B" w14:textId="77777777" w:rsidR="00F02D4A" w:rsidRPr="001065CB" w:rsidRDefault="00F02D4A" w:rsidP="00F02D4A">
            <w:pPr>
              <w:tabs>
                <w:tab w:val="decimal" w:pos="1003"/>
              </w:tabs>
              <w:ind w:right="-77" w:firstLine="20"/>
              <w:rPr>
                <w:b/>
                <w:bCs/>
                <w:szCs w:val="22"/>
              </w:rPr>
            </w:pPr>
          </w:p>
        </w:tc>
        <w:tc>
          <w:tcPr>
            <w:tcW w:w="1350" w:type="dxa"/>
          </w:tcPr>
          <w:p w14:paraId="3F29B0C2" w14:textId="77777777" w:rsidR="00F02D4A" w:rsidRPr="00C4049B" w:rsidRDefault="00F02D4A" w:rsidP="00F02D4A">
            <w:pPr>
              <w:tabs>
                <w:tab w:val="decimal" w:pos="1003"/>
              </w:tabs>
              <w:ind w:right="-14"/>
              <w:rPr>
                <w:szCs w:val="22"/>
                <w:lang w:bidi="th-TH"/>
              </w:rPr>
            </w:pPr>
          </w:p>
        </w:tc>
        <w:tc>
          <w:tcPr>
            <w:tcW w:w="180" w:type="dxa"/>
          </w:tcPr>
          <w:p w14:paraId="3D6EC70A" w14:textId="77777777" w:rsidR="00F02D4A" w:rsidRPr="001065CB" w:rsidRDefault="00F02D4A" w:rsidP="00F02D4A">
            <w:pPr>
              <w:tabs>
                <w:tab w:val="decimal" w:pos="1003"/>
              </w:tabs>
              <w:ind w:right="-77" w:firstLine="20"/>
              <w:rPr>
                <w:b/>
                <w:bCs/>
                <w:szCs w:val="22"/>
              </w:rPr>
            </w:pPr>
          </w:p>
        </w:tc>
        <w:tc>
          <w:tcPr>
            <w:tcW w:w="1170" w:type="dxa"/>
          </w:tcPr>
          <w:p w14:paraId="5DD6914A" w14:textId="77777777" w:rsidR="00F02D4A" w:rsidRDefault="00F02D4A" w:rsidP="00F02D4A">
            <w:pPr>
              <w:tabs>
                <w:tab w:val="decimal" w:pos="1003"/>
              </w:tabs>
              <w:ind w:right="-77" w:firstLine="20"/>
              <w:rPr>
                <w:szCs w:val="22"/>
              </w:rPr>
            </w:pPr>
          </w:p>
        </w:tc>
        <w:tc>
          <w:tcPr>
            <w:tcW w:w="180" w:type="dxa"/>
          </w:tcPr>
          <w:p w14:paraId="0B90A8BD" w14:textId="77777777" w:rsidR="00F02D4A" w:rsidRPr="001065CB" w:rsidRDefault="00F02D4A" w:rsidP="00F02D4A">
            <w:pPr>
              <w:tabs>
                <w:tab w:val="decimal" w:pos="1003"/>
              </w:tabs>
              <w:ind w:right="-77" w:firstLine="20"/>
              <w:rPr>
                <w:b/>
                <w:bCs/>
                <w:szCs w:val="22"/>
              </w:rPr>
            </w:pPr>
          </w:p>
        </w:tc>
        <w:tc>
          <w:tcPr>
            <w:tcW w:w="1350" w:type="dxa"/>
          </w:tcPr>
          <w:p w14:paraId="47A620DE" w14:textId="77777777" w:rsidR="00F02D4A" w:rsidRDefault="00F02D4A" w:rsidP="00F02D4A">
            <w:pPr>
              <w:tabs>
                <w:tab w:val="decimal" w:pos="1003"/>
              </w:tabs>
              <w:ind w:right="-14"/>
              <w:rPr>
                <w:szCs w:val="22"/>
              </w:rPr>
            </w:pPr>
          </w:p>
        </w:tc>
      </w:tr>
      <w:tr w:rsidR="00F02D4A" w:rsidRPr="001065CB" w14:paraId="57A5DDFC" w14:textId="77777777" w:rsidTr="00D12B0D">
        <w:trPr>
          <w:cantSplit/>
        </w:trPr>
        <w:tc>
          <w:tcPr>
            <w:tcW w:w="3960" w:type="dxa"/>
          </w:tcPr>
          <w:p w14:paraId="40550FEB" w14:textId="0F880CDF" w:rsidR="00F02D4A" w:rsidRPr="001065CB" w:rsidRDefault="00F02D4A" w:rsidP="00F02D4A">
            <w:pPr>
              <w:spacing w:line="240" w:lineRule="atLeast"/>
              <w:rPr>
                <w:szCs w:val="22"/>
              </w:rPr>
            </w:pPr>
            <w:r w:rsidRPr="001065CB">
              <w:rPr>
                <w:szCs w:val="22"/>
              </w:rPr>
              <w:t>Other related parties</w:t>
            </w:r>
          </w:p>
        </w:tc>
        <w:tc>
          <w:tcPr>
            <w:tcW w:w="1260" w:type="dxa"/>
            <w:tcBorders>
              <w:bottom w:val="double" w:sz="4" w:space="0" w:color="auto"/>
            </w:tcBorders>
          </w:tcPr>
          <w:p w14:paraId="1A507D3F" w14:textId="38962D54" w:rsidR="00F02D4A" w:rsidRPr="001E1D9A" w:rsidRDefault="001E1D9A" w:rsidP="001E1D9A">
            <w:pPr>
              <w:tabs>
                <w:tab w:val="decimal" w:pos="913"/>
              </w:tabs>
              <w:ind w:right="-14"/>
              <w:rPr>
                <w:b/>
                <w:bCs/>
                <w:szCs w:val="22"/>
              </w:rPr>
            </w:pPr>
            <w:r w:rsidRPr="001E1D9A">
              <w:rPr>
                <w:b/>
                <w:bCs/>
                <w:szCs w:val="22"/>
              </w:rPr>
              <w:t>19,428</w:t>
            </w:r>
          </w:p>
        </w:tc>
        <w:tc>
          <w:tcPr>
            <w:tcW w:w="180" w:type="dxa"/>
          </w:tcPr>
          <w:p w14:paraId="1CE18952" w14:textId="77777777" w:rsidR="00F02D4A" w:rsidRPr="001065CB" w:rsidRDefault="00F02D4A" w:rsidP="001E1D9A">
            <w:pPr>
              <w:tabs>
                <w:tab w:val="decimal" w:pos="913"/>
              </w:tabs>
              <w:ind w:right="-14"/>
              <w:rPr>
                <w:b/>
                <w:bCs/>
                <w:szCs w:val="22"/>
              </w:rPr>
            </w:pPr>
          </w:p>
        </w:tc>
        <w:tc>
          <w:tcPr>
            <w:tcW w:w="1350" w:type="dxa"/>
            <w:tcBorders>
              <w:bottom w:val="double" w:sz="4" w:space="0" w:color="auto"/>
            </w:tcBorders>
          </w:tcPr>
          <w:p w14:paraId="135DC172" w14:textId="6CB97FC8" w:rsidR="00F02D4A" w:rsidRPr="00C4049B" w:rsidRDefault="00F02D4A" w:rsidP="00F02D4A">
            <w:pPr>
              <w:tabs>
                <w:tab w:val="decimal" w:pos="1003"/>
              </w:tabs>
              <w:ind w:right="-14"/>
              <w:rPr>
                <w:szCs w:val="22"/>
                <w:lang w:bidi="th-TH"/>
              </w:rPr>
            </w:pPr>
            <w:r w:rsidRPr="00DE74F3">
              <w:rPr>
                <w:b/>
                <w:bCs/>
                <w:szCs w:val="22"/>
              </w:rPr>
              <w:t>19,428</w:t>
            </w:r>
          </w:p>
        </w:tc>
        <w:tc>
          <w:tcPr>
            <w:tcW w:w="180" w:type="dxa"/>
          </w:tcPr>
          <w:p w14:paraId="0ED2DDCD" w14:textId="77777777" w:rsidR="00F02D4A" w:rsidRPr="001065CB" w:rsidRDefault="00F02D4A" w:rsidP="00F02D4A">
            <w:pPr>
              <w:tabs>
                <w:tab w:val="decimal" w:pos="1003"/>
              </w:tabs>
              <w:ind w:right="-77" w:firstLine="20"/>
              <w:rPr>
                <w:b/>
                <w:bCs/>
                <w:szCs w:val="22"/>
              </w:rPr>
            </w:pPr>
          </w:p>
        </w:tc>
        <w:tc>
          <w:tcPr>
            <w:tcW w:w="1170" w:type="dxa"/>
            <w:tcBorders>
              <w:bottom w:val="double" w:sz="4" w:space="0" w:color="auto"/>
            </w:tcBorders>
          </w:tcPr>
          <w:p w14:paraId="4A93BB78" w14:textId="044B8C37" w:rsidR="00F02D4A" w:rsidRPr="00150618" w:rsidRDefault="001E1D9A" w:rsidP="00150618">
            <w:pPr>
              <w:tabs>
                <w:tab w:val="decimal" w:pos="823"/>
              </w:tabs>
              <w:ind w:right="-14"/>
              <w:rPr>
                <w:b/>
                <w:bCs/>
                <w:szCs w:val="22"/>
              </w:rPr>
            </w:pPr>
            <w:r w:rsidRPr="00150618">
              <w:rPr>
                <w:b/>
                <w:bCs/>
                <w:szCs w:val="22"/>
              </w:rPr>
              <w:t>-</w:t>
            </w:r>
          </w:p>
        </w:tc>
        <w:tc>
          <w:tcPr>
            <w:tcW w:w="180" w:type="dxa"/>
          </w:tcPr>
          <w:p w14:paraId="208BB4B3" w14:textId="77777777" w:rsidR="00F02D4A" w:rsidRPr="00F02D4A" w:rsidRDefault="00F02D4A" w:rsidP="00F02D4A">
            <w:pPr>
              <w:pStyle w:val="acctfourfigures"/>
              <w:tabs>
                <w:tab w:val="clear" w:pos="765"/>
                <w:tab w:val="decimal" w:pos="730"/>
              </w:tabs>
              <w:spacing w:line="240" w:lineRule="atLeast"/>
              <w:ind w:right="-14"/>
              <w:rPr>
                <w:b/>
                <w:bCs/>
                <w:szCs w:val="22"/>
              </w:rPr>
            </w:pPr>
          </w:p>
        </w:tc>
        <w:tc>
          <w:tcPr>
            <w:tcW w:w="1350" w:type="dxa"/>
            <w:tcBorders>
              <w:bottom w:val="double" w:sz="4" w:space="0" w:color="auto"/>
            </w:tcBorders>
          </w:tcPr>
          <w:p w14:paraId="2AA00328" w14:textId="6BF6192F" w:rsidR="00F02D4A" w:rsidRPr="00F02D4A" w:rsidRDefault="00F02D4A" w:rsidP="00150618">
            <w:pPr>
              <w:pStyle w:val="acctfourfigures"/>
              <w:tabs>
                <w:tab w:val="clear" w:pos="765"/>
                <w:tab w:val="decimal" w:pos="822"/>
              </w:tabs>
              <w:spacing w:line="240" w:lineRule="atLeast"/>
              <w:ind w:right="-14"/>
              <w:rPr>
                <w:b/>
                <w:bCs/>
                <w:szCs w:val="22"/>
              </w:rPr>
            </w:pPr>
            <w:r w:rsidRPr="00F02D4A">
              <w:rPr>
                <w:b/>
                <w:bCs/>
                <w:szCs w:val="22"/>
              </w:rPr>
              <w:t>-</w:t>
            </w:r>
          </w:p>
        </w:tc>
      </w:tr>
      <w:tr w:rsidR="00F02D4A" w:rsidRPr="001065CB" w14:paraId="715A66C9" w14:textId="77777777" w:rsidTr="00D12B0D">
        <w:trPr>
          <w:cantSplit/>
        </w:trPr>
        <w:tc>
          <w:tcPr>
            <w:tcW w:w="3960" w:type="dxa"/>
          </w:tcPr>
          <w:p w14:paraId="46236142" w14:textId="77777777" w:rsidR="00F02D4A" w:rsidRPr="001065CB" w:rsidRDefault="00F02D4A" w:rsidP="00F02D4A">
            <w:pPr>
              <w:spacing w:line="240" w:lineRule="atLeast"/>
              <w:rPr>
                <w:szCs w:val="22"/>
              </w:rPr>
            </w:pPr>
          </w:p>
        </w:tc>
        <w:tc>
          <w:tcPr>
            <w:tcW w:w="1260" w:type="dxa"/>
            <w:tcBorders>
              <w:top w:val="double" w:sz="4" w:space="0" w:color="auto"/>
            </w:tcBorders>
          </w:tcPr>
          <w:p w14:paraId="5656E96F" w14:textId="77777777" w:rsidR="00F02D4A" w:rsidRPr="00121D6A" w:rsidRDefault="00F02D4A" w:rsidP="00F02D4A">
            <w:pPr>
              <w:tabs>
                <w:tab w:val="decimal" w:pos="1003"/>
              </w:tabs>
              <w:ind w:right="-77" w:firstLine="20"/>
              <w:rPr>
                <w:szCs w:val="22"/>
              </w:rPr>
            </w:pPr>
          </w:p>
        </w:tc>
        <w:tc>
          <w:tcPr>
            <w:tcW w:w="180" w:type="dxa"/>
          </w:tcPr>
          <w:p w14:paraId="5F4621FC" w14:textId="77777777" w:rsidR="00F02D4A" w:rsidRPr="001065CB" w:rsidRDefault="00F02D4A" w:rsidP="00F02D4A">
            <w:pPr>
              <w:tabs>
                <w:tab w:val="decimal" w:pos="1003"/>
              </w:tabs>
              <w:ind w:right="-77" w:firstLine="20"/>
              <w:rPr>
                <w:b/>
                <w:bCs/>
                <w:szCs w:val="22"/>
              </w:rPr>
            </w:pPr>
          </w:p>
        </w:tc>
        <w:tc>
          <w:tcPr>
            <w:tcW w:w="1350" w:type="dxa"/>
            <w:tcBorders>
              <w:top w:val="double" w:sz="4" w:space="0" w:color="auto"/>
            </w:tcBorders>
          </w:tcPr>
          <w:p w14:paraId="2092B882" w14:textId="77777777" w:rsidR="00F02D4A" w:rsidRPr="00C4049B" w:rsidRDefault="00F02D4A" w:rsidP="00F02D4A">
            <w:pPr>
              <w:tabs>
                <w:tab w:val="decimal" w:pos="1003"/>
              </w:tabs>
              <w:ind w:right="-14"/>
              <w:rPr>
                <w:szCs w:val="22"/>
                <w:lang w:bidi="th-TH"/>
              </w:rPr>
            </w:pPr>
          </w:p>
        </w:tc>
        <w:tc>
          <w:tcPr>
            <w:tcW w:w="180" w:type="dxa"/>
          </w:tcPr>
          <w:p w14:paraId="37BD25A6" w14:textId="77777777" w:rsidR="00F02D4A" w:rsidRPr="001065CB" w:rsidRDefault="00F02D4A" w:rsidP="00F02D4A">
            <w:pPr>
              <w:tabs>
                <w:tab w:val="decimal" w:pos="1003"/>
              </w:tabs>
              <w:ind w:right="-77" w:firstLine="20"/>
              <w:rPr>
                <w:b/>
                <w:bCs/>
                <w:szCs w:val="22"/>
              </w:rPr>
            </w:pPr>
          </w:p>
        </w:tc>
        <w:tc>
          <w:tcPr>
            <w:tcW w:w="1170" w:type="dxa"/>
            <w:tcBorders>
              <w:top w:val="double" w:sz="4" w:space="0" w:color="auto"/>
            </w:tcBorders>
          </w:tcPr>
          <w:p w14:paraId="6E5A23A6" w14:textId="77777777" w:rsidR="00F02D4A" w:rsidRDefault="00F02D4A" w:rsidP="00F02D4A">
            <w:pPr>
              <w:tabs>
                <w:tab w:val="decimal" w:pos="1003"/>
              </w:tabs>
              <w:ind w:right="-77" w:firstLine="20"/>
              <w:rPr>
                <w:szCs w:val="22"/>
              </w:rPr>
            </w:pPr>
          </w:p>
        </w:tc>
        <w:tc>
          <w:tcPr>
            <w:tcW w:w="180" w:type="dxa"/>
          </w:tcPr>
          <w:p w14:paraId="1316890D" w14:textId="77777777" w:rsidR="00F02D4A" w:rsidRPr="001065CB" w:rsidRDefault="00F02D4A" w:rsidP="00F02D4A">
            <w:pPr>
              <w:tabs>
                <w:tab w:val="decimal" w:pos="1003"/>
              </w:tabs>
              <w:ind w:right="-77" w:firstLine="20"/>
              <w:rPr>
                <w:b/>
                <w:bCs/>
                <w:szCs w:val="22"/>
              </w:rPr>
            </w:pPr>
          </w:p>
        </w:tc>
        <w:tc>
          <w:tcPr>
            <w:tcW w:w="1350" w:type="dxa"/>
            <w:tcBorders>
              <w:top w:val="double" w:sz="4" w:space="0" w:color="auto"/>
            </w:tcBorders>
          </w:tcPr>
          <w:p w14:paraId="62946102" w14:textId="77777777" w:rsidR="00F02D4A" w:rsidRDefault="00F02D4A" w:rsidP="00F02D4A">
            <w:pPr>
              <w:tabs>
                <w:tab w:val="decimal" w:pos="1003"/>
              </w:tabs>
              <w:ind w:right="-14"/>
              <w:rPr>
                <w:szCs w:val="22"/>
              </w:rPr>
            </w:pPr>
          </w:p>
        </w:tc>
      </w:tr>
      <w:tr w:rsidR="00F02D4A" w:rsidRPr="001065CB" w14:paraId="6CD9438A" w14:textId="77777777" w:rsidTr="00D12B0D">
        <w:trPr>
          <w:cantSplit/>
        </w:trPr>
        <w:tc>
          <w:tcPr>
            <w:tcW w:w="3960" w:type="dxa"/>
          </w:tcPr>
          <w:p w14:paraId="50E62505" w14:textId="2CA60BC8" w:rsidR="00F02D4A" w:rsidRPr="001065CB" w:rsidRDefault="00F02D4A" w:rsidP="00F02D4A">
            <w:pPr>
              <w:spacing w:line="240" w:lineRule="atLeast"/>
              <w:rPr>
                <w:szCs w:val="22"/>
              </w:rPr>
            </w:pPr>
            <w:r w:rsidRPr="001065CB">
              <w:rPr>
                <w:b/>
                <w:bCs/>
                <w:i/>
                <w:iCs/>
                <w:szCs w:val="22"/>
              </w:rPr>
              <w:t>Advance rental and service income</w:t>
            </w:r>
          </w:p>
        </w:tc>
        <w:tc>
          <w:tcPr>
            <w:tcW w:w="1260" w:type="dxa"/>
          </w:tcPr>
          <w:p w14:paraId="2826FFCB" w14:textId="77777777" w:rsidR="00F02D4A" w:rsidRPr="00121D6A" w:rsidRDefault="00F02D4A" w:rsidP="00F02D4A">
            <w:pPr>
              <w:tabs>
                <w:tab w:val="decimal" w:pos="1003"/>
              </w:tabs>
              <w:ind w:right="-77" w:firstLine="20"/>
              <w:rPr>
                <w:szCs w:val="22"/>
              </w:rPr>
            </w:pPr>
          </w:p>
        </w:tc>
        <w:tc>
          <w:tcPr>
            <w:tcW w:w="180" w:type="dxa"/>
          </w:tcPr>
          <w:p w14:paraId="7B2FD374" w14:textId="77777777" w:rsidR="00F02D4A" w:rsidRPr="001065CB" w:rsidRDefault="00F02D4A" w:rsidP="00F02D4A">
            <w:pPr>
              <w:tabs>
                <w:tab w:val="decimal" w:pos="1003"/>
              </w:tabs>
              <w:ind w:right="-77" w:firstLine="20"/>
              <w:rPr>
                <w:b/>
                <w:bCs/>
                <w:szCs w:val="22"/>
              </w:rPr>
            </w:pPr>
          </w:p>
        </w:tc>
        <w:tc>
          <w:tcPr>
            <w:tcW w:w="1350" w:type="dxa"/>
          </w:tcPr>
          <w:p w14:paraId="74CFF8A2" w14:textId="77777777" w:rsidR="00F02D4A" w:rsidRPr="00C4049B" w:rsidRDefault="00F02D4A" w:rsidP="00F02D4A">
            <w:pPr>
              <w:tabs>
                <w:tab w:val="decimal" w:pos="1003"/>
              </w:tabs>
              <w:ind w:right="-14"/>
              <w:rPr>
                <w:szCs w:val="22"/>
                <w:lang w:bidi="th-TH"/>
              </w:rPr>
            </w:pPr>
          </w:p>
        </w:tc>
        <w:tc>
          <w:tcPr>
            <w:tcW w:w="180" w:type="dxa"/>
          </w:tcPr>
          <w:p w14:paraId="6982437A" w14:textId="77777777" w:rsidR="00F02D4A" w:rsidRPr="001065CB" w:rsidRDefault="00F02D4A" w:rsidP="00F02D4A">
            <w:pPr>
              <w:tabs>
                <w:tab w:val="decimal" w:pos="1003"/>
              </w:tabs>
              <w:ind w:right="-77" w:firstLine="20"/>
              <w:rPr>
                <w:b/>
                <w:bCs/>
                <w:szCs w:val="22"/>
              </w:rPr>
            </w:pPr>
          </w:p>
        </w:tc>
        <w:tc>
          <w:tcPr>
            <w:tcW w:w="1170" w:type="dxa"/>
          </w:tcPr>
          <w:p w14:paraId="45639D6D" w14:textId="77777777" w:rsidR="00F02D4A" w:rsidRDefault="00F02D4A" w:rsidP="00F02D4A">
            <w:pPr>
              <w:tabs>
                <w:tab w:val="decimal" w:pos="1003"/>
              </w:tabs>
              <w:ind w:right="-77" w:firstLine="20"/>
              <w:rPr>
                <w:szCs w:val="22"/>
              </w:rPr>
            </w:pPr>
          </w:p>
        </w:tc>
        <w:tc>
          <w:tcPr>
            <w:tcW w:w="180" w:type="dxa"/>
          </w:tcPr>
          <w:p w14:paraId="199B2CFA" w14:textId="77777777" w:rsidR="00F02D4A" w:rsidRPr="001065CB" w:rsidRDefault="00F02D4A" w:rsidP="00F02D4A">
            <w:pPr>
              <w:tabs>
                <w:tab w:val="decimal" w:pos="1003"/>
              </w:tabs>
              <w:ind w:right="-77" w:firstLine="20"/>
              <w:rPr>
                <w:b/>
                <w:bCs/>
                <w:szCs w:val="22"/>
              </w:rPr>
            </w:pPr>
          </w:p>
        </w:tc>
        <w:tc>
          <w:tcPr>
            <w:tcW w:w="1350" w:type="dxa"/>
          </w:tcPr>
          <w:p w14:paraId="71192625" w14:textId="77777777" w:rsidR="00F02D4A" w:rsidRDefault="00F02D4A" w:rsidP="00F02D4A">
            <w:pPr>
              <w:tabs>
                <w:tab w:val="decimal" w:pos="1003"/>
              </w:tabs>
              <w:ind w:right="-14"/>
              <w:rPr>
                <w:szCs w:val="22"/>
              </w:rPr>
            </w:pPr>
          </w:p>
        </w:tc>
      </w:tr>
      <w:tr w:rsidR="00F02D4A" w:rsidRPr="001065CB" w14:paraId="5195CF4A" w14:textId="77777777" w:rsidTr="00D12B0D">
        <w:trPr>
          <w:cantSplit/>
        </w:trPr>
        <w:tc>
          <w:tcPr>
            <w:tcW w:w="3960" w:type="dxa"/>
          </w:tcPr>
          <w:p w14:paraId="03D208CE" w14:textId="791EB0C0" w:rsidR="00F02D4A" w:rsidRPr="001065CB" w:rsidRDefault="00F02D4A" w:rsidP="00F02D4A">
            <w:pPr>
              <w:spacing w:line="240" w:lineRule="atLeast"/>
              <w:rPr>
                <w:szCs w:val="22"/>
              </w:rPr>
            </w:pPr>
            <w:r>
              <w:rPr>
                <w:szCs w:val="22"/>
              </w:rPr>
              <w:t>Subsidiaries</w:t>
            </w:r>
          </w:p>
        </w:tc>
        <w:tc>
          <w:tcPr>
            <w:tcW w:w="1260" w:type="dxa"/>
          </w:tcPr>
          <w:p w14:paraId="2BA88388" w14:textId="6C56A114" w:rsidR="00F02D4A" w:rsidRPr="00524153" w:rsidRDefault="001E1D9A" w:rsidP="005332D5">
            <w:pPr>
              <w:tabs>
                <w:tab w:val="decimal" w:pos="823"/>
              </w:tabs>
              <w:ind w:right="-14"/>
              <w:rPr>
                <w:szCs w:val="22"/>
              </w:rPr>
            </w:pPr>
            <w:r w:rsidRPr="001E1D9A">
              <w:rPr>
                <w:szCs w:val="22"/>
              </w:rPr>
              <w:t>-</w:t>
            </w:r>
          </w:p>
        </w:tc>
        <w:tc>
          <w:tcPr>
            <w:tcW w:w="180" w:type="dxa"/>
          </w:tcPr>
          <w:p w14:paraId="7ACAB0D3" w14:textId="77777777" w:rsidR="00F02D4A" w:rsidRPr="00524153" w:rsidRDefault="00F02D4A" w:rsidP="00524153">
            <w:pPr>
              <w:pStyle w:val="acctfourfigures"/>
              <w:tabs>
                <w:tab w:val="clear" w:pos="765"/>
                <w:tab w:val="decimal" w:pos="817"/>
              </w:tabs>
              <w:spacing w:line="240" w:lineRule="atLeast"/>
              <w:ind w:right="-14"/>
              <w:rPr>
                <w:szCs w:val="22"/>
              </w:rPr>
            </w:pPr>
          </w:p>
        </w:tc>
        <w:tc>
          <w:tcPr>
            <w:tcW w:w="1350" w:type="dxa"/>
          </w:tcPr>
          <w:p w14:paraId="4CEE863D" w14:textId="3A400A72" w:rsidR="00F02D4A" w:rsidRPr="00524153" w:rsidRDefault="00F02D4A" w:rsidP="00524153">
            <w:pPr>
              <w:pStyle w:val="acctfourfigures"/>
              <w:tabs>
                <w:tab w:val="clear" w:pos="765"/>
                <w:tab w:val="decimal" w:pos="817"/>
              </w:tabs>
              <w:spacing w:line="240" w:lineRule="atLeast"/>
              <w:ind w:right="-14"/>
              <w:rPr>
                <w:szCs w:val="22"/>
              </w:rPr>
            </w:pPr>
            <w:r w:rsidRPr="00524153">
              <w:rPr>
                <w:szCs w:val="22"/>
              </w:rPr>
              <w:t>-</w:t>
            </w:r>
          </w:p>
        </w:tc>
        <w:tc>
          <w:tcPr>
            <w:tcW w:w="180" w:type="dxa"/>
          </w:tcPr>
          <w:p w14:paraId="75A0A81A" w14:textId="77777777" w:rsidR="00F02D4A" w:rsidRPr="001065CB" w:rsidRDefault="00F02D4A" w:rsidP="00F02D4A">
            <w:pPr>
              <w:tabs>
                <w:tab w:val="decimal" w:pos="1003"/>
              </w:tabs>
              <w:ind w:right="-77" w:firstLine="20"/>
              <w:rPr>
                <w:b/>
                <w:bCs/>
                <w:szCs w:val="22"/>
              </w:rPr>
            </w:pPr>
          </w:p>
        </w:tc>
        <w:tc>
          <w:tcPr>
            <w:tcW w:w="1170" w:type="dxa"/>
          </w:tcPr>
          <w:p w14:paraId="2F5DD466" w14:textId="29E8F17C" w:rsidR="00F02D4A" w:rsidRDefault="005332D5" w:rsidP="005332D5">
            <w:pPr>
              <w:tabs>
                <w:tab w:val="decimal" w:pos="913"/>
              </w:tabs>
              <w:ind w:right="-14"/>
              <w:rPr>
                <w:szCs w:val="22"/>
              </w:rPr>
            </w:pPr>
            <w:r w:rsidRPr="005332D5">
              <w:rPr>
                <w:szCs w:val="22"/>
              </w:rPr>
              <w:t>20,145</w:t>
            </w:r>
          </w:p>
        </w:tc>
        <w:tc>
          <w:tcPr>
            <w:tcW w:w="180" w:type="dxa"/>
          </w:tcPr>
          <w:p w14:paraId="3DAA16B6" w14:textId="77777777" w:rsidR="00F02D4A" w:rsidRPr="001065CB" w:rsidRDefault="00F02D4A" w:rsidP="00F02D4A">
            <w:pPr>
              <w:tabs>
                <w:tab w:val="decimal" w:pos="1003"/>
              </w:tabs>
              <w:ind w:right="-77" w:firstLine="20"/>
              <w:rPr>
                <w:b/>
                <w:bCs/>
                <w:szCs w:val="22"/>
              </w:rPr>
            </w:pPr>
          </w:p>
        </w:tc>
        <w:tc>
          <w:tcPr>
            <w:tcW w:w="1350" w:type="dxa"/>
          </w:tcPr>
          <w:p w14:paraId="41360CCC" w14:textId="5DDE3605" w:rsidR="00F02D4A" w:rsidRDefault="00F02D4A" w:rsidP="00F02D4A">
            <w:pPr>
              <w:tabs>
                <w:tab w:val="decimal" w:pos="1003"/>
              </w:tabs>
              <w:ind w:right="-14"/>
              <w:rPr>
                <w:szCs w:val="22"/>
              </w:rPr>
            </w:pPr>
            <w:r>
              <w:rPr>
                <w:szCs w:val="22"/>
              </w:rPr>
              <w:t>855</w:t>
            </w:r>
          </w:p>
        </w:tc>
      </w:tr>
      <w:tr w:rsidR="00F02D4A" w:rsidRPr="001065CB" w14:paraId="4018252C" w14:textId="77777777" w:rsidTr="00D12B0D">
        <w:trPr>
          <w:cantSplit/>
        </w:trPr>
        <w:tc>
          <w:tcPr>
            <w:tcW w:w="3960" w:type="dxa"/>
          </w:tcPr>
          <w:p w14:paraId="0D0282B7" w14:textId="30CB45AB" w:rsidR="00F02D4A" w:rsidRPr="001065CB" w:rsidRDefault="00F02D4A" w:rsidP="00F02D4A">
            <w:pPr>
              <w:spacing w:line="240" w:lineRule="atLeast"/>
              <w:rPr>
                <w:szCs w:val="22"/>
              </w:rPr>
            </w:pPr>
            <w:r w:rsidRPr="00A33530">
              <w:rPr>
                <w:szCs w:val="22"/>
              </w:rPr>
              <w:t>Other related parties</w:t>
            </w:r>
          </w:p>
        </w:tc>
        <w:tc>
          <w:tcPr>
            <w:tcW w:w="1260" w:type="dxa"/>
            <w:tcBorders>
              <w:bottom w:val="single" w:sz="4" w:space="0" w:color="auto"/>
            </w:tcBorders>
          </w:tcPr>
          <w:p w14:paraId="345D6D83" w14:textId="042FAA66" w:rsidR="00F02D4A" w:rsidRPr="00121D6A" w:rsidRDefault="005332D5" w:rsidP="005332D5">
            <w:pPr>
              <w:tabs>
                <w:tab w:val="decimal" w:pos="913"/>
              </w:tabs>
              <w:ind w:right="-77" w:firstLine="20"/>
              <w:rPr>
                <w:szCs w:val="22"/>
              </w:rPr>
            </w:pPr>
            <w:r w:rsidRPr="005332D5">
              <w:rPr>
                <w:szCs w:val="22"/>
              </w:rPr>
              <w:t>4,170,478</w:t>
            </w:r>
          </w:p>
        </w:tc>
        <w:tc>
          <w:tcPr>
            <w:tcW w:w="180" w:type="dxa"/>
          </w:tcPr>
          <w:p w14:paraId="7F3F1BEB" w14:textId="77777777" w:rsidR="00F02D4A" w:rsidRPr="001065CB" w:rsidRDefault="00F02D4A" w:rsidP="00F02D4A">
            <w:pPr>
              <w:tabs>
                <w:tab w:val="decimal" w:pos="1003"/>
              </w:tabs>
              <w:ind w:right="-77" w:firstLine="20"/>
              <w:rPr>
                <w:b/>
                <w:bCs/>
                <w:szCs w:val="22"/>
              </w:rPr>
            </w:pPr>
          </w:p>
        </w:tc>
        <w:tc>
          <w:tcPr>
            <w:tcW w:w="1350" w:type="dxa"/>
            <w:tcBorders>
              <w:bottom w:val="single" w:sz="4" w:space="0" w:color="auto"/>
            </w:tcBorders>
          </w:tcPr>
          <w:p w14:paraId="331F04B4" w14:textId="0941A156" w:rsidR="00F02D4A" w:rsidRPr="00C4049B" w:rsidRDefault="00F02D4A" w:rsidP="00F02D4A">
            <w:pPr>
              <w:tabs>
                <w:tab w:val="decimal" w:pos="1003"/>
              </w:tabs>
              <w:ind w:right="-14"/>
              <w:rPr>
                <w:szCs w:val="22"/>
                <w:lang w:bidi="th-TH"/>
              </w:rPr>
            </w:pPr>
            <w:r w:rsidRPr="00DE74F3">
              <w:rPr>
                <w:szCs w:val="22"/>
                <w:lang w:bidi="th-TH"/>
              </w:rPr>
              <w:t>4,281,994</w:t>
            </w:r>
          </w:p>
        </w:tc>
        <w:tc>
          <w:tcPr>
            <w:tcW w:w="180" w:type="dxa"/>
          </w:tcPr>
          <w:p w14:paraId="48042A75" w14:textId="77777777" w:rsidR="00F02D4A" w:rsidRPr="001065CB" w:rsidRDefault="00F02D4A" w:rsidP="00F02D4A">
            <w:pPr>
              <w:tabs>
                <w:tab w:val="decimal" w:pos="1003"/>
              </w:tabs>
              <w:ind w:right="-77" w:firstLine="20"/>
              <w:rPr>
                <w:b/>
                <w:bCs/>
                <w:szCs w:val="22"/>
              </w:rPr>
            </w:pPr>
          </w:p>
        </w:tc>
        <w:tc>
          <w:tcPr>
            <w:tcW w:w="1170" w:type="dxa"/>
            <w:tcBorders>
              <w:bottom w:val="single" w:sz="4" w:space="0" w:color="auto"/>
            </w:tcBorders>
          </w:tcPr>
          <w:p w14:paraId="62DDA5C4" w14:textId="51C93E9E" w:rsidR="00F02D4A" w:rsidRDefault="005332D5" w:rsidP="005332D5">
            <w:pPr>
              <w:tabs>
                <w:tab w:val="decimal" w:pos="913"/>
              </w:tabs>
              <w:ind w:right="-14"/>
              <w:rPr>
                <w:szCs w:val="22"/>
              </w:rPr>
            </w:pPr>
            <w:r w:rsidRPr="005332D5">
              <w:rPr>
                <w:szCs w:val="22"/>
              </w:rPr>
              <w:t>3,392,557</w:t>
            </w:r>
          </w:p>
        </w:tc>
        <w:tc>
          <w:tcPr>
            <w:tcW w:w="180" w:type="dxa"/>
          </w:tcPr>
          <w:p w14:paraId="6C2D332E" w14:textId="77777777" w:rsidR="00F02D4A" w:rsidRPr="001065CB" w:rsidRDefault="00F02D4A" w:rsidP="00F02D4A">
            <w:pPr>
              <w:tabs>
                <w:tab w:val="decimal" w:pos="1003"/>
              </w:tabs>
              <w:ind w:right="-77" w:firstLine="20"/>
              <w:rPr>
                <w:b/>
                <w:bCs/>
                <w:szCs w:val="22"/>
              </w:rPr>
            </w:pPr>
          </w:p>
        </w:tc>
        <w:tc>
          <w:tcPr>
            <w:tcW w:w="1350" w:type="dxa"/>
            <w:tcBorders>
              <w:bottom w:val="single" w:sz="4" w:space="0" w:color="auto"/>
            </w:tcBorders>
          </w:tcPr>
          <w:p w14:paraId="1D1169E5" w14:textId="1A1EB45C" w:rsidR="00F02D4A" w:rsidRDefault="00F02D4A" w:rsidP="00F02D4A">
            <w:pPr>
              <w:tabs>
                <w:tab w:val="decimal" w:pos="1003"/>
              </w:tabs>
              <w:ind w:right="-14"/>
              <w:rPr>
                <w:szCs w:val="22"/>
              </w:rPr>
            </w:pPr>
            <w:r w:rsidRPr="00DE74F3">
              <w:rPr>
                <w:szCs w:val="22"/>
                <w:lang w:bidi="th-TH"/>
              </w:rPr>
              <w:t>3,466,707</w:t>
            </w:r>
          </w:p>
        </w:tc>
      </w:tr>
      <w:tr w:rsidR="00F02D4A" w:rsidRPr="001065CB" w14:paraId="43746692" w14:textId="77777777" w:rsidTr="00D12B0D">
        <w:trPr>
          <w:cantSplit/>
        </w:trPr>
        <w:tc>
          <w:tcPr>
            <w:tcW w:w="3960" w:type="dxa"/>
          </w:tcPr>
          <w:p w14:paraId="06C095FF" w14:textId="26F9F727" w:rsidR="00F02D4A" w:rsidRPr="001065CB" w:rsidRDefault="00F02D4A" w:rsidP="00F02D4A">
            <w:pPr>
              <w:spacing w:line="240" w:lineRule="atLeast"/>
              <w:rPr>
                <w:szCs w:val="22"/>
              </w:rPr>
            </w:pPr>
            <w:r w:rsidRPr="001065CB">
              <w:rPr>
                <w:b/>
                <w:bCs/>
                <w:szCs w:val="22"/>
              </w:rPr>
              <w:t>Total</w:t>
            </w:r>
          </w:p>
        </w:tc>
        <w:tc>
          <w:tcPr>
            <w:tcW w:w="1260" w:type="dxa"/>
            <w:tcBorders>
              <w:bottom w:val="double" w:sz="4" w:space="0" w:color="auto"/>
            </w:tcBorders>
          </w:tcPr>
          <w:p w14:paraId="254708DE" w14:textId="62847E91" w:rsidR="00F02D4A" w:rsidRPr="00121D6A" w:rsidRDefault="005332D5" w:rsidP="005332D5">
            <w:pPr>
              <w:tabs>
                <w:tab w:val="decimal" w:pos="913"/>
              </w:tabs>
              <w:ind w:right="-14"/>
              <w:rPr>
                <w:szCs w:val="22"/>
              </w:rPr>
            </w:pPr>
            <w:r w:rsidRPr="005332D5">
              <w:rPr>
                <w:b/>
                <w:bCs/>
                <w:szCs w:val="22"/>
              </w:rPr>
              <w:t>4,170,478</w:t>
            </w:r>
          </w:p>
        </w:tc>
        <w:tc>
          <w:tcPr>
            <w:tcW w:w="180" w:type="dxa"/>
          </w:tcPr>
          <w:p w14:paraId="312BED17" w14:textId="77777777" w:rsidR="00F02D4A" w:rsidRPr="001065CB" w:rsidRDefault="00F02D4A" w:rsidP="00F02D4A">
            <w:pPr>
              <w:tabs>
                <w:tab w:val="decimal" w:pos="1003"/>
              </w:tabs>
              <w:ind w:right="-77" w:firstLine="20"/>
              <w:rPr>
                <w:b/>
                <w:bCs/>
                <w:szCs w:val="22"/>
              </w:rPr>
            </w:pPr>
          </w:p>
        </w:tc>
        <w:tc>
          <w:tcPr>
            <w:tcW w:w="1350" w:type="dxa"/>
            <w:tcBorders>
              <w:bottom w:val="double" w:sz="4" w:space="0" w:color="auto"/>
            </w:tcBorders>
          </w:tcPr>
          <w:p w14:paraId="7D3346EC" w14:textId="245AC8FD" w:rsidR="00F02D4A" w:rsidRPr="00C4049B" w:rsidRDefault="00F02D4A" w:rsidP="00F02D4A">
            <w:pPr>
              <w:tabs>
                <w:tab w:val="decimal" w:pos="1003"/>
              </w:tabs>
              <w:ind w:right="-14"/>
              <w:rPr>
                <w:szCs w:val="22"/>
                <w:lang w:bidi="th-TH"/>
              </w:rPr>
            </w:pPr>
            <w:r w:rsidRPr="00DE74F3">
              <w:rPr>
                <w:b/>
                <w:bCs/>
                <w:szCs w:val="22"/>
              </w:rPr>
              <w:t>4,281,994</w:t>
            </w:r>
          </w:p>
        </w:tc>
        <w:tc>
          <w:tcPr>
            <w:tcW w:w="180" w:type="dxa"/>
          </w:tcPr>
          <w:p w14:paraId="3334B516" w14:textId="77777777" w:rsidR="00F02D4A" w:rsidRPr="001065CB" w:rsidRDefault="00F02D4A" w:rsidP="00F02D4A">
            <w:pPr>
              <w:tabs>
                <w:tab w:val="decimal" w:pos="1003"/>
              </w:tabs>
              <w:ind w:right="-77" w:firstLine="20"/>
              <w:rPr>
                <w:b/>
                <w:bCs/>
                <w:szCs w:val="22"/>
              </w:rPr>
            </w:pPr>
          </w:p>
        </w:tc>
        <w:tc>
          <w:tcPr>
            <w:tcW w:w="1170" w:type="dxa"/>
            <w:tcBorders>
              <w:bottom w:val="double" w:sz="4" w:space="0" w:color="auto"/>
            </w:tcBorders>
          </w:tcPr>
          <w:p w14:paraId="0813CF75" w14:textId="3D15623A" w:rsidR="00F02D4A" w:rsidRDefault="005332D5" w:rsidP="005332D5">
            <w:pPr>
              <w:tabs>
                <w:tab w:val="decimal" w:pos="913"/>
              </w:tabs>
              <w:ind w:right="-14"/>
              <w:rPr>
                <w:szCs w:val="22"/>
              </w:rPr>
            </w:pPr>
            <w:r w:rsidRPr="005332D5">
              <w:rPr>
                <w:b/>
                <w:bCs/>
                <w:szCs w:val="22"/>
              </w:rPr>
              <w:t>3,412,702</w:t>
            </w:r>
          </w:p>
        </w:tc>
        <w:tc>
          <w:tcPr>
            <w:tcW w:w="180" w:type="dxa"/>
          </w:tcPr>
          <w:p w14:paraId="7B0A7366" w14:textId="77777777" w:rsidR="00F02D4A" w:rsidRPr="001065CB" w:rsidRDefault="00F02D4A" w:rsidP="00F02D4A">
            <w:pPr>
              <w:tabs>
                <w:tab w:val="decimal" w:pos="1003"/>
              </w:tabs>
              <w:ind w:right="-77" w:firstLine="20"/>
              <w:rPr>
                <w:b/>
                <w:bCs/>
                <w:szCs w:val="22"/>
              </w:rPr>
            </w:pPr>
          </w:p>
        </w:tc>
        <w:tc>
          <w:tcPr>
            <w:tcW w:w="1350" w:type="dxa"/>
            <w:tcBorders>
              <w:bottom w:val="double" w:sz="4" w:space="0" w:color="auto"/>
            </w:tcBorders>
          </w:tcPr>
          <w:p w14:paraId="5AF9FD39" w14:textId="4C2B5110" w:rsidR="00F02D4A" w:rsidRDefault="00F02D4A" w:rsidP="00F02D4A">
            <w:pPr>
              <w:tabs>
                <w:tab w:val="decimal" w:pos="1003"/>
              </w:tabs>
              <w:ind w:right="-14"/>
              <w:rPr>
                <w:szCs w:val="22"/>
              </w:rPr>
            </w:pPr>
            <w:r w:rsidRPr="00DE74F3">
              <w:rPr>
                <w:b/>
                <w:bCs/>
                <w:szCs w:val="22"/>
              </w:rPr>
              <w:t>3,467,562</w:t>
            </w:r>
          </w:p>
        </w:tc>
      </w:tr>
      <w:tr w:rsidR="00F02D4A" w:rsidRPr="001065CB" w14:paraId="3EEE3304" w14:textId="77777777" w:rsidTr="00D12B0D">
        <w:trPr>
          <w:cantSplit/>
        </w:trPr>
        <w:tc>
          <w:tcPr>
            <w:tcW w:w="3960" w:type="dxa"/>
          </w:tcPr>
          <w:p w14:paraId="2CAC77FF" w14:textId="77777777" w:rsidR="00F02D4A" w:rsidRPr="001065CB" w:rsidRDefault="00F02D4A" w:rsidP="00F02D4A">
            <w:pPr>
              <w:spacing w:line="240" w:lineRule="atLeast"/>
              <w:rPr>
                <w:szCs w:val="22"/>
              </w:rPr>
            </w:pPr>
          </w:p>
        </w:tc>
        <w:tc>
          <w:tcPr>
            <w:tcW w:w="1260" w:type="dxa"/>
            <w:tcBorders>
              <w:top w:val="double" w:sz="4" w:space="0" w:color="auto"/>
            </w:tcBorders>
          </w:tcPr>
          <w:p w14:paraId="6F844ACC" w14:textId="77777777" w:rsidR="00F02D4A" w:rsidRPr="00121D6A" w:rsidRDefault="00F02D4A" w:rsidP="00F02D4A">
            <w:pPr>
              <w:tabs>
                <w:tab w:val="decimal" w:pos="1003"/>
              </w:tabs>
              <w:ind w:right="-77" w:firstLine="20"/>
              <w:rPr>
                <w:szCs w:val="22"/>
              </w:rPr>
            </w:pPr>
          </w:p>
        </w:tc>
        <w:tc>
          <w:tcPr>
            <w:tcW w:w="180" w:type="dxa"/>
          </w:tcPr>
          <w:p w14:paraId="41367A28" w14:textId="77777777" w:rsidR="00F02D4A" w:rsidRPr="001065CB" w:rsidRDefault="00F02D4A" w:rsidP="00F02D4A">
            <w:pPr>
              <w:tabs>
                <w:tab w:val="decimal" w:pos="1003"/>
              </w:tabs>
              <w:ind w:right="-77" w:firstLine="20"/>
              <w:rPr>
                <w:b/>
                <w:bCs/>
                <w:szCs w:val="22"/>
              </w:rPr>
            </w:pPr>
          </w:p>
        </w:tc>
        <w:tc>
          <w:tcPr>
            <w:tcW w:w="1350" w:type="dxa"/>
            <w:tcBorders>
              <w:top w:val="double" w:sz="4" w:space="0" w:color="auto"/>
            </w:tcBorders>
          </w:tcPr>
          <w:p w14:paraId="61F928B8" w14:textId="77777777" w:rsidR="00F02D4A" w:rsidRPr="00C4049B" w:rsidRDefault="00F02D4A" w:rsidP="00F02D4A">
            <w:pPr>
              <w:tabs>
                <w:tab w:val="decimal" w:pos="1003"/>
              </w:tabs>
              <w:ind w:right="-14"/>
              <w:rPr>
                <w:szCs w:val="22"/>
                <w:lang w:bidi="th-TH"/>
              </w:rPr>
            </w:pPr>
          </w:p>
        </w:tc>
        <w:tc>
          <w:tcPr>
            <w:tcW w:w="180" w:type="dxa"/>
          </w:tcPr>
          <w:p w14:paraId="2E9C1308" w14:textId="77777777" w:rsidR="00F02D4A" w:rsidRPr="001065CB" w:rsidRDefault="00F02D4A" w:rsidP="00F02D4A">
            <w:pPr>
              <w:tabs>
                <w:tab w:val="decimal" w:pos="1003"/>
              </w:tabs>
              <w:ind w:right="-77" w:firstLine="20"/>
              <w:rPr>
                <w:b/>
                <w:bCs/>
                <w:szCs w:val="22"/>
              </w:rPr>
            </w:pPr>
          </w:p>
        </w:tc>
        <w:tc>
          <w:tcPr>
            <w:tcW w:w="1170" w:type="dxa"/>
            <w:tcBorders>
              <w:top w:val="double" w:sz="4" w:space="0" w:color="auto"/>
            </w:tcBorders>
          </w:tcPr>
          <w:p w14:paraId="3492DADF" w14:textId="77777777" w:rsidR="00F02D4A" w:rsidRDefault="00F02D4A" w:rsidP="00F02D4A">
            <w:pPr>
              <w:tabs>
                <w:tab w:val="decimal" w:pos="1003"/>
              </w:tabs>
              <w:ind w:right="-77" w:firstLine="20"/>
              <w:rPr>
                <w:szCs w:val="22"/>
              </w:rPr>
            </w:pPr>
          </w:p>
        </w:tc>
        <w:tc>
          <w:tcPr>
            <w:tcW w:w="180" w:type="dxa"/>
          </w:tcPr>
          <w:p w14:paraId="00E36300" w14:textId="77777777" w:rsidR="00F02D4A" w:rsidRPr="001065CB" w:rsidRDefault="00F02D4A" w:rsidP="00F02D4A">
            <w:pPr>
              <w:tabs>
                <w:tab w:val="decimal" w:pos="1003"/>
              </w:tabs>
              <w:ind w:right="-77" w:firstLine="20"/>
              <w:rPr>
                <w:b/>
                <w:bCs/>
                <w:szCs w:val="22"/>
              </w:rPr>
            </w:pPr>
          </w:p>
        </w:tc>
        <w:tc>
          <w:tcPr>
            <w:tcW w:w="1350" w:type="dxa"/>
            <w:tcBorders>
              <w:top w:val="double" w:sz="4" w:space="0" w:color="auto"/>
            </w:tcBorders>
          </w:tcPr>
          <w:p w14:paraId="2E599D24" w14:textId="77777777" w:rsidR="00F02D4A" w:rsidRDefault="00F02D4A" w:rsidP="00F02D4A">
            <w:pPr>
              <w:tabs>
                <w:tab w:val="decimal" w:pos="1003"/>
              </w:tabs>
              <w:ind w:right="-14"/>
              <w:rPr>
                <w:szCs w:val="22"/>
              </w:rPr>
            </w:pPr>
          </w:p>
        </w:tc>
      </w:tr>
      <w:tr w:rsidR="00F02D4A" w:rsidRPr="001065CB" w14:paraId="5DD0237F" w14:textId="77777777" w:rsidTr="00D12B0D">
        <w:trPr>
          <w:cantSplit/>
        </w:trPr>
        <w:tc>
          <w:tcPr>
            <w:tcW w:w="3960" w:type="dxa"/>
          </w:tcPr>
          <w:p w14:paraId="1CF62728" w14:textId="68EEF7F2" w:rsidR="00F02D4A" w:rsidRPr="001065CB" w:rsidRDefault="00F02D4A" w:rsidP="00F02D4A">
            <w:pPr>
              <w:spacing w:line="240" w:lineRule="atLeast"/>
              <w:rPr>
                <w:szCs w:val="22"/>
              </w:rPr>
            </w:pPr>
            <w:r w:rsidRPr="00121D6A">
              <w:rPr>
                <w:b/>
                <w:bCs/>
                <w:i/>
                <w:iCs/>
                <w:szCs w:val="22"/>
              </w:rPr>
              <w:t>Long-term loans</w:t>
            </w:r>
          </w:p>
        </w:tc>
        <w:tc>
          <w:tcPr>
            <w:tcW w:w="1260" w:type="dxa"/>
          </w:tcPr>
          <w:p w14:paraId="2A48F2AA" w14:textId="77777777" w:rsidR="00F02D4A" w:rsidRPr="00121D6A" w:rsidRDefault="00F02D4A" w:rsidP="00F02D4A">
            <w:pPr>
              <w:tabs>
                <w:tab w:val="decimal" w:pos="1003"/>
              </w:tabs>
              <w:ind w:right="-77" w:firstLine="20"/>
              <w:rPr>
                <w:szCs w:val="22"/>
              </w:rPr>
            </w:pPr>
          </w:p>
        </w:tc>
        <w:tc>
          <w:tcPr>
            <w:tcW w:w="180" w:type="dxa"/>
          </w:tcPr>
          <w:p w14:paraId="4B922206" w14:textId="77777777" w:rsidR="00F02D4A" w:rsidRPr="001065CB" w:rsidRDefault="00F02D4A" w:rsidP="00F02D4A">
            <w:pPr>
              <w:tabs>
                <w:tab w:val="decimal" w:pos="1003"/>
              </w:tabs>
              <w:ind w:right="-77" w:firstLine="20"/>
              <w:rPr>
                <w:b/>
                <w:bCs/>
                <w:szCs w:val="22"/>
              </w:rPr>
            </w:pPr>
          </w:p>
        </w:tc>
        <w:tc>
          <w:tcPr>
            <w:tcW w:w="1350" w:type="dxa"/>
          </w:tcPr>
          <w:p w14:paraId="403017D9" w14:textId="77777777" w:rsidR="00F02D4A" w:rsidRPr="00C4049B" w:rsidRDefault="00F02D4A" w:rsidP="00F02D4A">
            <w:pPr>
              <w:tabs>
                <w:tab w:val="decimal" w:pos="1003"/>
              </w:tabs>
              <w:ind w:right="-14"/>
              <w:rPr>
                <w:szCs w:val="22"/>
                <w:lang w:bidi="th-TH"/>
              </w:rPr>
            </w:pPr>
          </w:p>
        </w:tc>
        <w:tc>
          <w:tcPr>
            <w:tcW w:w="180" w:type="dxa"/>
          </w:tcPr>
          <w:p w14:paraId="100FA73E" w14:textId="77777777" w:rsidR="00F02D4A" w:rsidRPr="001065CB" w:rsidRDefault="00F02D4A" w:rsidP="00F02D4A">
            <w:pPr>
              <w:tabs>
                <w:tab w:val="decimal" w:pos="1003"/>
              </w:tabs>
              <w:ind w:right="-77" w:firstLine="20"/>
              <w:rPr>
                <w:b/>
                <w:bCs/>
                <w:szCs w:val="22"/>
              </w:rPr>
            </w:pPr>
          </w:p>
        </w:tc>
        <w:tc>
          <w:tcPr>
            <w:tcW w:w="1170" w:type="dxa"/>
          </w:tcPr>
          <w:p w14:paraId="438FACF8" w14:textId="77777777" w:rsidR="00F02D4A" w:rsidRDefault="00F02D4A" w:rsidP="00F02D4A">
            <w:pPr>
              <w:tabs>
                <w:tab w:val="decimal" w:pos="1003"/>
              </w:tabs>
              <w:ind w:right="-77" w:firstLine="20"/>
              <w:rPr>
                <w:szCs w:val="22"/>
              </w:rPr>
            </w:pPr>
          </w:p>
        </w:tc>
        <w:tc>
          <w:tcPr>
            <w:tcW w:w="180" w:type="dxa"/>
          </w:tcPr>
          <w:p w14:paraId="79EB8FD0" w14:textId="77777777" w:rsidR="00F02D4A" w:rsidRPr="001065CB" w:rsidRDefault="00F02D4A" w:rsidP="00F02D4A">
            <w:pPr>
              <w:tabs>
                <w:tab w:val="decimal" w:pos="1003"/>
              </w:tabs>
              <w:ind w:right="-77" w:firstLine="20"/>
              <w:rPr>
                <w:b/>
                <w:bCs/>
                <w:szCs w:val="22"/>
              </w:rPr>
            </w:pPr>
          </w:p>
        </w:tc>
        <w:tc>
          <w:tcPr>
            <w:tcW w:w="1350" w:type="dxa"/>
          </w:tcPr>
          <w:p w14:paraId="5CF92A14" w14:textId="77777777" w:rsidR="00F02D4A" w:rsidRDefault="00F02D4A" w:rsidP="00F02D4A">
            <w:pPr>
              <w:tabs>
                <w:tab w:val="decimal" w:pos="1003"/>
              </w:tabs>
              <w:ind w:right="-14"/>
              <w:rPr>
                <w:szCs w:val="22"/>
              </w:rPr>
            </w:pPr>
          </w:p>
        </w:tc>
      </w:tr>
      <w:tr w:rsidR="00F02D4A" w:rsidRPr="001065CB" w14:paraId="4A405FF5" w14:textId="77777777" w:rsidTr="00D12B0D">
        <w:trPr>
          <w:cantSplit/>
        </w:trPr>
        <w:tc>
          <w:tcPr>
            <w:tcW w:w="3960" w:type="dxa"/>
          </w:tcPr>
          <w:p w14:paraId="5ADCE227" w14:textId="32AAF3A7" w:rsidR="00F02D4A" w:rsidRPr="001065CB" w:rsidRDefault="00F02D4A" w:rsidP="00F02D4A">
            <w:pPr>
              <w:spacing w:line="240" w:lineRule="atLeast"/>
              <w:rPr>
                <w:szCs w:val="22"/>
              </w:rPr>
            </w:pPr>
            <w:r w:rsidRPr="00121D6A">
              <w:rPr>
                <w:szCs w:val="22"/>
              </w:rPr>
              <w:t xml:space="preserve">Parent </w:t>
            </w:r>
            <w:r w:rsidRPr="00121D6A">
              <w:rPr>
                <w:rFonts w:cstheme="minorBidi"/>
                <w:szCs w:val="28"/>
                <w:lang w:bidi="th-TH"/>
              </w:rPr>
              <w:t>of the Group</w:t>
            </w:r>
          </w:p>
        </w:tc>
        <w:tc>
          <w:tcPr>
            <w:tcW w:w="1260" w:type="dxa"/>
            <w:tcBorders>
              <w:bottom w:val="double" w:sz="4" w:space="0" w:color="auto"/>
            </w:tcBorders>
          </w:tcPr>
          <w:p w14:paraId="66DCCFFA" w14:textId="118F0A69" w:rsidR="00F02D4A" w:rsidRPr="00121D6A" w:rsidRDefault="005332D5" w:rsidP="005332D5">
            <w:pPr>
              <w:tabs>
                <w:tab w:val="decimal" w:pos="913"/>
              </w:tabs>
              <w:ind w:right="-14"/>
              <w:rPr>
                <w:szCs w:val="22"/>
              </w:rPr>
            </w:pPr>
            <w:r w:rsidRPr="005332D5">
              <w:rPr>
                <w:b/>
                <w:bCs/>
                <w:szCs w:val="22"/>
              </w:rPr>
              <w:t>1,905,886</w:t>
            </w:r>
          </w:p>
        </w:tc>
        <w:tc>
          <w:tcPr>
            <w:tcW w:w="180" w:type="dxa"/>
          </w:tcPr>
          <w:p w14:paraId="4023938B" w14:textId="77777777" w:rsidR="00F02D4A" w:rsidRPr="001065CB" w:rsidRDefault="00F02D4A" w:rsidP="00F02D4A">
            <w:pPr>
              <w:tabs>
                <w:tab w:val="decimal" w:pos="1003"/>
              </w:tabs>
              <w:ind w:right="-77" w:firstLine="20"/>
              <w:rPr>
                <w:b/>
                <w:bCs/>
                <w:szCs w:val="22"/>
              </w:rPr>
            </w:pPr>
          </w:p>
        </w:tc>
        <w:tc>
          <w:tcPr>
            <w:tcW w:w="1350" w:type="dxa"/>
            <w:tcBorders>
              <w:bottom w:val="double" w:sz="4" w:space="0" w:color="auto"/>
            </w:tcBorders>
          </w:tcPr>
          <w:p w14:paraId="2FE020A7" w14:textId="61BCB828" w:rsidR="00F02D4A" w:rsidRPr="00C4049B" w:rsidRDefault="00F02D4A" w:rsidP="00F02D4A">
            <w:pPr>
              <w:tabs>
                <w:tab w:val="decimal" w:pos="1003"/>
              </w:tabs>
              <w:ind w:right="-14"/>
              <w:rPr>
                <w:szCs w:val="22"/>
                <w:lang w:bidi="th-TH"/>
              </w:rPr>
            </w:pPr>
            <w:r>
              <w:rPr>
                <w:b/>
                <w:bCs/>
                <w:szCs w:val="22"/>
              </w:rPr>
              <w:t>1,906,557</w:t>
            </w:r>
          </w:p>
        </w:tc>
        <w:tc>
          <w:tcPr>
            <w:tcW w:w="180" w:type="dxa"/>
          </w:tcPr>
          <w:p w14:paraId="44516263" w14:textId="77777777" w:rsidR="00F02D4A" w:rsidRPr="001065CB" w:rsidRDefault="00F02D4A" w:rsidP="00F02D4A">
            <w:pPr>
              <w:tabs>
                <w:tab w:val="decimal" w:pos="1003"/>
              </w:tabs>
              <w:ind w:right="-77" w:firstLine="20"/>
              <w:rPr>
                <w:b/>
                <w:bCs/>
                <w:szCs w:val="22"/>
              </w:rPr>
            </w:pPr>
          </w:p>
        </w:tc>
        <w:tc>
          <w:tcPr>
            <w:tcW w:w="1170" w:type="dxa"/>
            <w:tcBorders>
              <w:bottom w:val="double" w:sz="4" w:space="0" w:color="auto"/>
            </w:tcBorders>
          </w:tcPr>
          <w:p w14:paraId="013840E4" w14:textId="444E0423" w:rsidR="00F02D4A" w:rsidRPr="005332D5" w:rsidRDefault="005332D5" w:rsidP="005332D5">
            <w:pPr>
              <w:tabs>
                <w:tab w:val="decimal" w:pos="913"/>
              </w:tabs>
              <w:ind w:right="-14"/>
              <w:rPr>
                <w:b/>
                <w:bCs/>
                <w:szCs w:val="22"/>
              </w:rPr>
            </w:pPr>
            <w:r w:rsidRPr="005332D5">
              <w:rPr>
                <w:b/>
                <w:bCs/>
                <w:szCs w:val="22"/>
              </w:rPr>
              <w:t>1,905,886</w:t>
            </w:r>
          </w:p>
        </w:tc>
        <w:tc>
          <w:tcPr>
            <w:tcW w:w="180" w:type="dxa"/>
          </w:tcPr>
          <w:p w14:paraId="661E24E5" w14:textId="77777777" w:rsidR="00F02D4A" w:rsidRPr="001065CB" w:rsidRDefault="00F02D4A" w:rsidP="005332D5">
            <w:pPr>
              <w:tabs>
                <w:tab w:val="decimal" w:pos="913"/>
              </w:tabs>
              <w:ind w:right="-14"/>
              <w:rPr>
                <w:b/>
                <w:bCs/>
                <w:szCs w:val="22"/>
              </w:rPr>
            </w:pPr>
          </w:p>
        </w:tc>
        <w:tc>
          <w:tcPr>
            <w:tcW w:w="1350" w:type="dxa"/>
            <w:tcBorders>
              <w:bottom w:val="double" w:sz="4" w:space="0" w:color="auto"/>
            </w:tcBorders>
          </w:tcPr>
          <w:p w14:paraId="2D7A5CA1" w14:textId="1732F0BD" w:rsidR="00F02D4A" w:rsidRDefault="00F02D4A" w:rsidP="00F02D4A">
            <w:pPr>
              <w:tabs>
                <w:tab w:val="decimal" w:pos="1003"/>
              </w:tabs>
              <w:ind w:right="-14"/>
              <w:rPr>
                <w:szCs w:val="22"/>
              </w:rPr>
            </w:pPr>
            <w:r>
              <w:rPr>
                <w:b/>
                <w:bCs/>
                <w:szCs w:val="22"/>
              </w:rPr>
              <w:t>1,906,557</w:t>
            </w:r>
          </w:p>
        </w:tc>
      </w:tr>
    </w:tbl>
    <w:p w14:paraId="6720234D" w14:textId="20BD7752" w:rsidR="003A097F" w:rsidRDefault="003A097F">
      <w:pPr>
        <w:spacing w:line="240" w:lineRule="auto"/>
        <w:rPr>
          <w:b/>
          <w:bCs/>
          <w:szCs w:val="22"/>
        </w:rPr>
      </w:pPr>
    </w:p>
    <w:p w14:paraId="1F974441" w14:textId="0943D8A0" w:rsidR="00295D05" w:rsidRPr="00295D05" w:rsidRDefault="00295D05" w:rsidP="00295D05">
      <w:pPr>
        <w:spacing w:line="240" w:lineRule="atLeast"/>
        <w:ind w:left="540"/>
        <w:jc w:val="thaiDistribute"/>
        <w:rPr>
          <w:b/>
          <w:bCs/>
          <w:i/>
          <w:iCs/>
          <w:szCs w:val="22"/>
        </w:rPr>
      </w:pPr>
      <w:r w:rsidRPr="00295D05">
        <w:rPr>
          <w:b/>
          <w:bCs/>
          <w:i/>
          <w:iCs/>
          <w:szCs w:val="22"/>
        </w:rPr>
        <w:t>Significant agreements with related parties</w:t>
      </w:r>
    </w:p>
    <w:p w14:paraId="173A4BB2" w14:textId="3276B4F2" w:rsidR="00086912" w:rsidRDefault="00086912" w:rsidP="0090337F">
      <w:pPr>
        <w:autoSpaceDE w:val="0"/>
        <w:autoSpaceDN w:val="0"/>
        <w:adjustRightInd w:val="0"/>
        <w:spacing w:line="240" w:lineRule="auto"/>
        <w:jc w:val="both"/>
        <w:rPr>
          <w:szCs w:val="22"/>
        </w:rPr>
      </w:pPr>
    </w:p>
    <w:p w14:paraId="0F08741F" w14:textId="06133F1D" w:rsidR="00086912" w:rsidRDefault="00086912" w:rsidP="00086912">
      <w:pPr>
        <w:autoSpaceDE w:val="0"/>
        <w:autoSpaceDN w:val="0"/>
        <w:adjustRightInd w:val="0"/>
        <w:spacing w:line="240" w:lineRule="auto"/>
        <w:ind w:left="540"/>
        <w:jc w:val="both"/>
        <w:rPr>
          <w:szCs w:val="22"/>
        </w:rPr>
      </w:pPr>
      <w:r w:rsidRPr="00086912">
        <w:rPr>
          <w:szCs w:val="22"/>
        </w:rPr>
        <w:t>At the Board of Directors’ meeting held on 8 November 2023, the Board of Directors approved to receive financial support from CPN Pattaya Co., Ltd., a major shareholder of the Company, the credit lines are Baht 2,500 million with non-collateral. The agreement length is not exceeding one year from the transaction date, and the interest rate is not exceeding 6% per annum and not exceeding the interest rate given by the external funding under the same condition and amount which the Company receives from CPN Pattaya Co., Ltd.</w:t>
      </w:r>
    </w:p>
    <w:p w14:paraId="01C7B1FC" w14:textId="77777777" w:rsidR="0090337F" w:rsidRDefault="0090337F" w:rsidP="00086912">
      <w:pPr>
        <w:autoSpaceDE w:val="0"/>
        <w:autoSpaceDN w:val="0"/>
        <w:adjustRightInd w:val="0"/>
        <w:spacing w:line="240" w:lineRule="auto"/>
        <w:ind w:left="540"/>
        <w:jc w:val="both"/>
        <w:rPr>
          <w:szCs w:val="22"/>
        </w:rPr>
      </w:pPr>
    </w:p>
    <w:p w14:paraId="36E1CB14" w14:textId="3A478EB0" w:rsidR="00B8416D" w:rsidRPr="00AB2A08" w:rsidRDefault="0095551B" w:rsidP="00CD4A4A">
      <w:pPr>
        <w:pStyle w:val="index"/>
        <w:numPr>
          <w:ilvl w:val="0"/>
          <w:numId w:val="9"/>
        </w:numPr>
        <w:spacing w:after="0" w:line="240" w:lineRule="exact"/>
        <w:ind w:left="540" w:hanging="540"/>
        <w:rPr>
          <w:b/>
          <w:bCs/>
          <w:sz w:val="24"/>
          <w:szCs w:val="24"/>
        </w:rPr>
      </w:pPr>
      <w:r w:rsidRPr="00AB2A08">
        <w:rPr>
          <w:b/>
          <w:bCs/>
          <w:sz w:val="24"/>
          <w:szCs w:val="24"/>
        </w:rPr>
        <w:t>Real estate development for sale</w:t>
      </w:r>
    </w:p>
    <w:p w14:paraId="0F389E07" w14:textId="7365CEE5" w:rsidR="00B8416D" w:rsidRPr="00E6445F" w:rsidRDefault="00B8416D" w:rsidP="00CD4A4A">
      <w:pPr>
        <w:spacing w:line="240" w:lineRule="exact"/>
        <w:rPr>
          <w:sz w:val="20"/>
        </w:rPr>
      </w:pPr>
    </w:p>
    <w:tbl>
      <w:tblPr>
        <w:tblW w:w="9360" w:type="dxa"/>
        <w:tblInd w:w="450" w:type="dxa"/>
        <w:tblLayout w:type="fixed"/>
        <w:tblLook w:val="0000" w:firstRow="0" w:lastRow="0" w:firstColumn="0" w:lastColumn="0" w:noHBand="0" w:noVBand="0"/>
      </w:tblPr>
      <w:tblGrid>
        <w:gridCol w:w="3241"/>
        <w:gridCol w:w="1260"/>
        <w:gridCol w:w="270"/>
        <w:gridCol w:w="1353"/>
        <w:gridCol w:w="273"/>
        <w:gridCol w:w="1170"/>
        <w:gridCol w:w="271"/>
        <w:gridCol w:w="1522"/>
      </w:tblGrid>
      <w:tr w:rsidR="004B4E7A" w:rsidRPr="00461B25" w14:paraId="7937B60C" w14:textId="77777777" w:rsidTr="005A277B">
        <w:trPr>
          <w:trHeight w:val="273"/>
          <w:tblHeader/>
        </w:trPr>
        <w:tc>
          <w:tcPr>
            <w:tcW w:w="1731" w:type="pct"/>
          </w:tcPr>
          <w:p w14:paraId="34BEC655" w14:textId="77777777" w:rsidR="00A93C05" w:rsidRPr="008A25C8" w:rsidRDefault="00A93C05" w:rsidP="00CD4A4A">
            <w:pPr>
              <w:spacing w:line="240" w:lineRule="exact"/>
              <w:rPr>
                <w:rFonts w:cstheme="minorBidi"/>
                <w:b/>
                <w:bCs/>
                <w:szCs w:val="28"/>
                <w:cs/>
                <w:lang w:bidi="th-TH"/>
              </w:rPr>
            </w:pPr>
          </w:p>
        </w:tc>
        <w:tc>
          <w:tcPr>
            <w:tcW w:w="1540" w:type="pct"/>
            <w:gridSpan w:val="3"/>
          </w:tcPr>
          <w:p w14:paraId="15CB8BB0" w14:textId="133765CF" w:rsidR="00A93C05" w:rsidRPr="00461B25" w:rsidRDefault="00A93C05" w:rsidP="00CD4A4A">
            <w:pPr>
              <w:pStyle w:val="BodyText"/>
              <w:spacing w:after="0" w:line="240" w:lineRule="exact"/>
              <w:ind w:left="-108" w:right="-88"/>
              <w:jc w:val="center"/>
              <w:rPr>
                <w:b/>
                <w:bCs/>
                <w:szCs w:val="22"/>
              </w:rPr>
            </w:pPr>
            <w:r w:rsidRPr="00461B25">
              <w:rPr>
                <w:b/>
                <w:bCs/>
                <w:szCs w:val="22"/>
              </w:rPr>
              <w:t>Consolidated</w:t>
            </w:r>
            <w:r w:rsidR="00F3308F">
              <w:rPr>
                <w:b/>
                <w:bCs/>
                <w:szCs w:val="22"/>
              </w:rPr>
              <w:t xml:space="preserve"> </w:t>
            </w:r>
          </w:p>
        </w:tc>
        <w:tc>
          <w:tcPr>
            <w:tcW w:w="146" w:type="pct"/>
          </w:tcPr>
          <w:p w14:paraId="3CBAAC7D" w14:textId="77777777" w:rsidR="00A93C05" w:rsidRPr="00461B25" w:rsidRDefault="00A93C05" w:rsidP="00CD4A4A">
            <w:pPr>
              <w:pStyle w:val="BodyText"/>
              <w:spacing w:after="0" w:line="240" w:lineRule="exact"/>
              <w:ind w:left="-108" w:right="-88"/>
              <w:jc w:val="center"/>
              <w:rPr>
                <w:b/>
                <w:bCs/>
                <w:szCs w:val="22"/>
              </w:rPr>
            </w:pPr>
          </w:p>
        </w:tc>
        <w:tc>
          <w:tcPr>
            <w:tcW w:w="1583" w:type="pct"/>
            <w:gridSpan w:val="3"/>
          </w:tcPr>
          <w:p w14:paraId="6078112C" w14:textId="77777777" w:rsidR="00A93C05" w:rsidRPr="00461B25" w:rsidRDefault="00A93C05" w:rsidP="00CD4A4A">
            <w:pPr>
              <w:pStyle w:val="BodyText"/>
              <w:spacing w:after="0" w:line="240" w:lineRule="exact"/>
              <w:ind w:left="-108" w:right="-88"/>
              <w:jc w:val="center"/>
              <w:rPr>
                <w:b/>
                <w:bCs/>
                <w:szCs w:val="22"/>
              </w:rPr>
            </w:pPr>
            <w:r w:rsidRPr="00461B25">
              <w:rPr>
                <w:b/>
                <w:bCs/>
                <w:szCs w:val="22"/>
              </w:rPr>
              <w:t>Separate</w:t>
            </w:r>
          </w:p>
        </w:tc>
      </w:tr>
      <w:tr w:rsidR="004B4E7A" w:rsidRPr="00461B25" w14:paraId="20BBF76B" w14:textId="77777777" w:rsidTr="005A277B">
        <w:trPr>
          <w:trHeight w:val="292"/>
          <w:tblHeader/>
        </w:trPr>
        <w:tc>
          <w:tcPr>
            <w:tcW w:w="1731" w:type="pct"/>
          </w:tcPr>
          <w:p w14:paraId="694FEE3B" w14:textId="77777777" w:rsidR="00A93C05" w:rsidRPr="00461B25" w:rsidRDefault="00A93C05" w:rsidP="00CD4A4A">
            <w:pPr>
              <w:spacing w:line="240" w:lineRule="exact"/>
              <w:rPr>
                <w:b/>
                <w:bCs/>
                <w:szCs w:val="22"/>
              </w:rPr>
            </w:pPr>
          </w:p>
        </w:tc>
        <w:tc>
          <w:tcPr>
            <w:tcW w:w="1540" w:type="pct"/>
            <w:gridSpan w:val="3"/>
          </w:tcPr>
          <w:p w14:paraId="3A7341A6" w14:textId="50CC27F9" w:rsidR="00A93C05" w:rsidRPr="00461B25" w:rsidRDefault="00C90D69" w:rsidP="00CD4A4A">
            <w:pPr>
              <w:pStyle w:val="BodyText"/>
              <w:spacing w:after="0" w:line="240" w:lineRule="exact"/>
              <w:ind w:left="-108" w:right="-88"/>
              <w:jc w:val="center"/>
              <w:rPr>
                <w:b/>
                <w:bCs/>
                <w:szCs w:val="22"/>
              </w:rPr>
            </w:pPr>
            <w:r w:rsidRPr="00461B25">
              <w:rPr>
                <w:b/>
                <w:bCs/>
                <w:szCs w:val="22"/>
              </w:rPr>
              <w:t xml:space="preserve">financial </w:t>
            </w:r>
            <w:r w:rsidR="00A93C05" w:rsidRPr="00461B25">
              <w:rPr>
                <w:b/>
                <w:bCs/>
                <w:szCs w:val="22"/>
              </w:rPr>
              <w:t>statements</w:t>
            </w:r>
          </w:p>
        </w:tc>
        <w:tc>
          <w:tcPr>
            <w:tcW w:w="146" w:type="pct"/>
          </w:tcPr>
          <w:p w14:paraId="72AA4C93" w14:textId="77777777" w:rsidR="00A93C05" w:rsidRPr="00461B25" w:rsidRDefault="00A93C05" w:rsidP="00CD4A4A">
            <w:pPr>
              <w:pStyle w:val="BodyText"/>
              <w:spacing w:after="0" w:line="240" w:lineRule="exact"/>
              <w:ind w:left="-108" w:right="-88"/>
              <w:jc w:val="center"/>
              <w:rPr>
                <w:b/>
                <w:bCs/>
                <w:szCs w:val="22"/>
              </w:rPr>
            </w:pPr>
          </w:p>
        </w:tc>
        <w:tc>
          <w:tcPr>
            <w:tcW w:w="1583" w:type="pct"/>
            <w:gridSpan w:val="3"/>
          </w:tcPr>
          <w:p w14:paraId="0A48AA5A" w14:textId="77777777" w:rsidR="00A93C05" w:rsidRPr="00461B25" w:rsidRDefault="00A93C05" w:rsidP="00CD4A4A">
            <w:pPr>
              <w:pStyle w:val="BodyText"/>
              <w:spacing w:after="0" w:line="240" w:lineRule="exact"/>
              <w:ind w:left="-108" w:right="-88"/>
              <w:jc w:val="center"/>
              <w:rPr>
                <w:b/>
                <w:bCs/>
                <w:szCs w:val="22"/>
              </w:rPr>
            </w:pPr>
            <w:r w:rsidRPr="00461B25">
              <w:rPr>
                <w:b/>
                <w:bCs/>
                <w:szCs w:val="22"/>
              </w:rPr>
              <w:t>financial statements</w:t>
            </w:r>
          </w:p>
        </w:tc>
      </w:tr>
      <w:tr w:rsidR="005A277B" w:rsidRPr="00461B25" w14:paraId="1FB19699" w14:textId="77777777" w:rsidTr="005A277B">
        <w:trPr>
          <w:trHeight w:val="273"/>
          <w:tblHeader/>
        </w:trPr>
        <w:tc>
          <w:tcPr>
            <w:tcW w:w="1731" w:type="pct"/>
          </w:tcPr>
          <w:p w14:paraId="58E676A0" w14:textId="77777777" w:rsidR="00A93C05" w:rsidRPr="00461B25" w:rsidRDefault="00A93C05" w:rsidP="00CD4A4A">
            <w:pPr>
              <w:pStyle w:val="BodyText"/>
              <w:spacing w:after="0" w:line="240" w:lineRule="exact"/>
              <w:rPr>
                <w:b/>
                <w:bCs/>
                <w:szCs w:val="22"/>
              </w:rPr>
            </w:pPr>
          </w:p>
        </w:tc>
        <w:tc>
          <w:tcPr>
            <w:tcW w:w="673" w:type="pct"/>
          </w:tcPr>
          <w:p w14:paraId="6D1A29B3" w14:textId="5742DFC2" w:rsidR="00A93C05" w:rsidRPr="008C00E1" w:rsidRDefault="00A93C05" w:rsidP="008C00E1">
            <w:pPr>
              <w:spacing w:line="240" w:lineRule="exact"/>
              <w:ind w:left="-170" w:right="-135"/>
              <w:jc w:val="center"/>
              <w:rPr>
                <w:spacing w:val="6"/>
                <w:szCs w:val="22"/>
              </w:rPr>
            </w:pPr>
            <w:r w:rsidRPr="00A93C05">
              <w:rPr>
                <w:spacing w:val="6"/>
                <w:szCs w:val="22"/>
              </w:rPr>
              <w:t>3</w:t>
            </w:r>
            <w:r w:rsidR="00511905">
              <w:rPr>
                <w:spacing w:val="6"/>
                <w:szCs w:val="22"/>
              </w:rPr>
              <w:t>0</w:t>
            </w:r>
            <w:r w:rsidR="00CB4426">
              <w:rPr>
                <w:spacing w:val="6"/>
                <w:szCs w:val="22"/>
              </w:rPr>
              <w:t xml:space="preserve"> </w:t>
            </w:r>
            <w:r w:rsidR="00511905">
              <w:rPr>
                <w:spacing w:val="6"/>
                <w:szCs w:val="22"/>
              </w:rPr>
              <w:t>June</w:t>
            </w:r>
          </w:p>
        </w:tc>
        <w:tc>
          <w:tcPr>
            <w:tcW w:w="144" w:type="pct"/>
          </w:tcPr>
          <w:p w14:paraId="1FBEA3ED" w14:textId="77777777" w:rsidR="00A93C05" w:rsidRPr="00461B25" w:rsidRDefault="00A93C05" w:rsidP="00CD4A4A">
            <w:pPr>
              <w:spacing w:line="240" w:lineRule="exact"/>
              <w:ind w:left="-170" w:right="-135"/>
              <w:jc w:val="center"/>
              <w:rPr>
                <w:szCs w:val="22"/>
              </w:rPr>
            </w:pPr>
          </w:p>
        </w:tc>
        <w:tc>
          <w:tcPr>
            <w:tcW w:w="723" w:type="pct"/>
          </w:tcPr>
          <w:p w14:paraId="6FA38426" w14:textId="07E8385D" w:rsidR="00A93C05" w:rsidRPr="008C00E1" w:rsidRDefault="00A93C05" w:rsidP="008C00E1">
            <w:pPr>
              <w:pStyle w:val="acctmergecolhdg"/>
              <w:spacing w:line="240" w:lineRule="exact"/>
              <w:rPr>
                <w:b w:val="0"/>
                <w:bCs/>
                <w:szCs w:val="22"/>
              </w:rPr>
            </w:pPr>
            <w:r>
              <w:rPr>
                <w:b w:val="0"/>
                <w:bCs/>
                <w:szCs w:val="22"/>
              </w:rPr>
              <w:t>31</w:t>
            </w:r>
            <w:r w:rsidRPr="008C00E1">
              <w:rPr>
                <w:b w:val="0"/>
                <w:szCs w:val="22"/>
              </w:rPr>
              <w:t>December</w:t>
            </w:r>
          </w:p>
        </w:tc>
        <w:tc>
          <w:tcPr>
            <w:tcW w:w="146" w:type="pct"/>
          </w:tcPr>
          <w:p w14:paraId="6F11A9D3" w14:textId="77777777" w:rsidR="00A93C05" w:rsidRPr="00461B25" w:rsidRDefault="00A93C05" w:rsidP="00CD4A4A">
            <w:pPr>
              <w:spacing w:line="240" w:lineRule="exact"/>
              <w:ind w:left="-170" w:right="-135"/>
              <w:jc w:val="center"/>
              <w:rPr>
                <w:szCs w:val="22"/>
              </w:rPr>
            </w:pPr>
          </w:p>
        </w:tc>
        <w:tc>
          <w:tcPr>
            <w:tcW w:w="625" w:type="pct"/>
          </w:tcPr>
          <w:p w14:paraId="13AD05F5" w14:textId="14769E6B" w:rsidR="00A93C05" w:rsidRPr="008C00E1" w:rsidRDefault="00511905" w:rsidP="008C00E1">
            <w:pPr>
              <w:spacing w:line="240" w:lineRule="exact"/>
              <w:ind w:left="-170" w:right="-135"/>
              <w:jc w:val="center"/>
              <w:rPr>
                <w:spacing w:val="6"/>
                <w:szCs w:val="22"/>
              </w:rPr>
            </w:pPr>
            <w:r w:rsidRPr="00A93C05">
              <w:rPr>
                <w:spacing w:val="6"/>
                <w:szCs w:val="22"/>
              </w:rPr>
              <w:t>3</w:t>
            </w:r>
            <w:r>
              <w:rPr>
                <w:spacing w:val="6"/>
                <w:szCs w:val="22"/>
              </w:rPr>
              <w:t>0 June</w:t>
            </w:r>
          </w:p>
        </w:tc>
        <w:tc>
          <w:tcPr>
            <w:tcW w:w="145" w:type="pct"/>
          </w:tcPr>
          <w:p w14:paraId="6FCA36AF" w14:textId="77777777" w:rsidR="00A93C05" w:rsidRPr="00461B25" w:rsidRDefault="00A93C05" w:rsidP="00CD4A4A">
            <w:pPr>
              <w:spacing w:line="240" w:lineRule="exact"/>
              <w:ind w:left="-170" w:right="-135"/>
              <w:jc w:val="center"/>
              <w:rPr>
                <w:szCs w:val="22"/>
              </w:rPr>
            </w:pPr>
          </w:p>
        </w:tc>
        <w:tc>
          <w:tcPr>
            <w:tcW w:w="813" w:type="pct"/>
          </w:tcPr>
          <w:p w14:paraId="3BA0B7A2" w14:textId="12BC4D53" w:rsidR="00A93C05" w:rsidRPr="008C00E1" w:rsidRDefault="00A93C05" w:rsidP="008B22B6">
            <w:pPr>
              <w:pStyle w:val="acctmergecolhdg"/>
              <w:spacing w:line="240" w:lineRule="exact"/>
              <w:rPr>
                <w:b w:val="0"/>
                <w:bCs/>
                <w:szCs w:val="22"/>
              </w:rPr>
            </w:pPr>
            <w:r w:rsidRPr="008C00E1">
              <w:rPr>
                <w:b w:val="0"/>
                <w:bCs/>
                <w:szCs w:val="22"/>
              </w:rPr>
              <w:t>31</w:t>
            </w:r>
            <w:r w:rsidR="00D96103">
              <w:rPr>
                <w:b w:val="0"/>
                <w:bCs/>
                <w:szCs w:val="22"/>
              </w:rPr>
              <w:t xml:space="preserve"> </w:t>
            </w:r>
            <w:r w:rsidRPr="008C00E1">
              <w:rPr>
                <w:b w:val="0"/>
                <w:bCs/>
                <w:szCs w:val="22"/>
              </w:rPr>
              <w:t>December</w:t>
            </w:r>
          </w:p>
        </w:tc>
      </w:tr>
      <w:tr w:rsidR="005A277B" w:rsidRPr="00461B25" w14:paraId="1CED39A0" w14:textId="77777777" w:rsidTr="005A277B">
        <w:trPr>
          <w:trHeight w:val="273"/>
          <w:tblHeader/>
        </w:trPr>
        <w:tc>
          <w:tcPr>
            <w:tcW w:w="1731" w:type="pct"/>
          </w:tcPr>
          <w:p w14:paraId="660F8A9A" w14:textId="77777777" w:rsidR="00A93C05" w:rsidRPr="00461B25" w:rsidRDefault="00A93C05" w:rsidP="00CD4A4A">
            <w:pPr>
              <w:pStyle w:val="BodyText"/>
              <w:spacing w:after="0" w:line="240" w:lineRule="exact"/>
              <w:rPr>
                <w:b/>
                <w:bCs/>
                <w:szCs w:val="22"/>
              </w:rPr>
            </w:pPr>
          </w:p>
        </w:tc>
        <w:tc>
          <w:tcPr>
            <w:tcW w:w="673" w:type="pct"/>
          </w:tcPr>
          <w:p w14:paraId="602D44A7" w14:textId="1B9D0B57" w:rsidR="00A93C05" w:rsidRPr="00461B25" w:rsidRDefault="00A93C05" w:rsidP="00CD4A4A">
            <w:pPr>
              <w:spacing w:line="240" w:lineRule="exact"/>
              <w:ind w:left="-170" w:right="-135"/>
              <w:jc w:val="center"/>
              <w:rPr>
                <w:szCs w:val="22"/>
                <w:rtl/>
                <w:cs/>
              </w:rPr>
            </w:pPr>
            <w:r>
              <w:rPr>
                <w:bCs/>
                <w:szCs w:val="22"/>
              </w:rPr>
              <w:t>202</w:t>
            </w:r>
            <w:r w:rsidR="00CB4426">
              <w:rPr>
                <w:bCs/>
                <w:szCs w:val="22"/>
              </w:rPr>
              <w:t>4</w:t>
            </w:r>
          </w:p>
        </w:tc>
        <w:tc>
          <w:tcPr>
            <w:tcW w:w="144" w:type="pct"/>
          </w:tcPr>
          <w:p w14:paraId="43AF9C99" w14:textId="77777777" w:rsidR="00A93C05" w:rsidRPr="00461B25" w:rsidRDefault="00A93C05" w:rsidP="00CD4A4A">
            <w:pPr>
              <w:spacing w:line="240" w:lineRule="exact"/>
              <w:ind w:left="-170" w:right="-135"/>
              <w:jc w:val="center"/>
              <w:rPr>
                <w:szCs w:val="22"/>
              </w:rPr>
            </w:pPr>
          </w:p>
        </w:tc>
        <w:tc>
          <w:tcPr>
            <w:tcW w:w="723" w:type="pct"/>
          </w:tcPr>
          <w:p w14:paraId="431782EE" w14:textId="21E1CD44" w:rsidR="00A93C05" w:rsidRPr="00461B25" w:rsidRDefault="00A93C05" w:rsidP="00CD4A4A">
            <w:pPr>
              <w:spacing w:line="240" w:lineRule="exact"/>
              <w:ind w:left="-170" w:right="-135"/>
              <w:jc w:val="center"/>
              <w:rPr>
                <w:szCs w:val="22"/>
                <w:rtl/>
                <w:cs/>
              </w:rPr>
            </w:pPr>
            <w:r>
              <w:rPr>
                <w:bCs/>
                <w:szCs w:val="22"/>
              </w:rPr>
              <w:t>202</w:t>
            </w:r>
            <w:r w:rsidR="00CB4426">
              <w:rPr>
                <w:bCs/>
                <w:szCs w:val="22"/>
              </w:rPr>
              <w:t>3</w:t>
            </w:r>
          </w:p>
        </w:tc>
        <w:tc>
          <w:tcPr>
            <w:tcW w:w="146" w:type="pct"/>
          </w:tcPr>
          <w:p w14:paraId="7806CD22" w14:textId="77777777" w:rsidR="00A93C05" w:rsidRPr="00461B25" w:rsidRDefault="00A93C05" w:rsidP="00CD4A4A">
            <w:pPr>
              <w:spacing w:line="240" w:lineRule="exact"/>
              <w:ind w:left="-170" w:right="-135"/>
              <w:jc w:val="center"/>
              <w:rPr>
                <w:szCs w:val="22"/>
              </w:rPr>
            </w:pPr>
          </w:p>
        </w:tc>
        <w:tc>
          <w:tcPr>
            <w:tcW w:w="625" w:type="pct"/>
          </w:tcPr>
          <w:p w14:paraId="37F8880A" w14:textId="1BD86CCD" w:rsidR="00A93C05" w:rsidRPr="00461B25" w:rsidRDefault="00A93C05" w:rsidP="00CD4A4A">
            <w:pPr>
              <w:spacing w:line="240" w:lineRule="exact"/>
              <w:ind w:left="-170" w:right="-135"/>
              <w:jc w:val="center"/>
              <w:rPr>
                <w:szCs w:val="22"/>
                <w:rtl/>
                <w:cs/>
              </w:rPr>
            </w:pPr>
            <w:r>
              <w:rPr>
                <w:bCs/>
                <w:szCs w:val="22"/>
              </w:rPr>
              <w:t>202</w:t>
            </w:r>
            <w:r w:rsidR="00CB4426">
              <w:rPr>
                <w:bCs/>
                <w:szCs w:val="22"/>
              </w:rPr>
              <w:t>4</w:t>
            </w:r>
          </w:p>
        </w:tc>
        <w:tc>
          <w:tcPr>
            <w:tcW w:w="145" w:type="pct"/>
          </w:tcPr>
          <w:p w14:paraId="5487B6AE" w14:textId="77777777" w:rsidR="00A93C05" w:rsidRPr="00461B25" w:rsidRDefault="00A93C05" w:rsidP="00CD4A4A">
            <w:pPr>
              <w:spacing w:line="240" w:lineRule="exact"/>
              <w:ind w:left="-170" w:right="-135"/>
              <w:jc w:val="center"/>
              <w:rPr>
                <w:szCs w:val="22"/>
              </w:rPr>
            </w:pPr>
          </w:p>
        </w:tc>
        <w:tc>
          <w:tcPr>
            <w:tcW w:w="813" w:type="pct"/>
          </w:tcPr>
          <w:p w14:paraId="75782340" w14:textId="70F6E629" w:rsidR="00A93C05" w:rsidRPr="00461B25" w:rsidRDefault="00A93C05" w:rsidP="00CD4A4A">
            <w:pPr>
              <w:spacing w:line="240" w:lineRule="exact"/>
              <w:ind w:left="-170" w:right="-135"/>
              <w:jc w:val="center"/>
              <w:rPr>
                <w:szCs w:val="22"/>
                <w:rtl/>
                <w:cs/>
              </w:rPr>
            </w:pPr>
            <w:r>
              <w:rPr>
                <w:bCs/>
                <w:szCs w:val="22"/>
              </w:rPr>
              <w:t>202</w:t>
            </w:r>
            <w:r w:rsidR="00CB4426">
              <w:rPr>
                <w:bCs/>
                <w:szCs w:val="22"/>
              </w:rPr>
              <w:t>3</w:t>
            </w:r>
          </w:p>
        </w:tc>
      </w:tr>
      <w:tr w:rsidR="00394684" w:rsidRPr="00461B25" w14:paraId="3F1DB563" w14:textId="77777777" w:rsidTr="005A277B">
        <w:trPr>
          <w:trHeight w:val="292"/>
          <w:tblHeader/>
        </w:trPr>
        <w:tc>
          <w:tcPr>
            <w:tcW w:w="1731" w:type="pct"/>
          </w:tcPr>
          <w:p w14:paraId="53C86DD7" w14:textId="77777777" w:rsidR="00A93C05" w:rsidRPr="00461B25" w:rsidRDefault="00A93C05" w:rsidP="00CD4A4A">
            <w:pPr>
              <w:pStyle w:val="BodyText"/>
              <w:spacing w:after="0" w:line="240" w:lineRule="exact"/>
              <w:rPr>
                <w:b/>
                <w:bCs/>
                <w:szCs w:val="22"/>
              </w:rPr>
            </w:pPr>
          </w:p>
        </w:tc>
        <w:tc>
          <w:tcPr>
            <w:tcW w:w="3269" w:type="pct"/>
            <w:gridSpan w:val="7"/>
          </w:tcPr>
          <w:p w14:paraId="4B2AAC38" w14:textId="6AF1DEE2" w:rsidR="00A93C05" w:rsidRPr="00461B25" w:rsidRDefault="00A93C05" w:rsidP="00CD4A4A">
            <w:pPr>
              <w:pStyle w:val="BodyText"/>
              <w:spacing w:after="0" w:line="240" w:lineRule="exact"/>
              <w:ind w:left="-108" w:right="-88"/>
              <w:jc w:val="center"/>
              <w:rPr>
                <w:szCs w:val="22"/>
              </w:rPr>
            </w:pPr>
            <w:r w:rsidRPr="00461B25">
              <w:rPr>
                <w:i/>
                <w:iCs/>
                <w:szCs w:val="22"/>
              </w:rPr>
              <w:t>(</w:t>
            </w:r>
            <w:proofErr w:type="gramStart"/>
            <w:r w:rsidRPr="00461B25">
              <w:rPr>
                <w:i/>
                <w:iCs/>
                <w:szCs w:val="22"/>
              </w:rPr>
              <w:t>in</w:t>
            </w:r>
            <w:proofErr w:type="gramEnd"/>
            <w:r w:rsidRPr="00461B25">
              <w:rPr>
                <w:i/>
                <w:iCs/>
                <w:szCs w:val="22"/>
              </w:rPr>
              <w:t xml:space="preserve"> million Baht)</w:t>
            </w:r>
          </w:p>
        </w:tc>
      </w:tr>
      <w:tr w:rsidR="005A277B" w:rsidRPr="00461B25" w14:paraId="2149520D" w14:textId="77777777" w:rsidTr="005A277B">
        <w:trPr>
          <w:trHeight w:val="273"/>
        </w:trPr>
        <w:tc>
          <w:tcPr>
            <w:tcW w:w="1731" w:type="pct"/>
          </w:tcPr>
          <w:p w14:paraId="71C47705" w14:textId="77777777" w:rsidR="00A93C05" w:rsidRPr="00461B25" w:rsidRDefault="00A93C05" w:rsidP="00CD4A4A">
            <w:pPr>
              <w:spacing w:line="240" w:lineRule="exact"/>
              <w:rPr>
                <w:szCs w:val="22"/>
              </w:rPr>
            </w:pPr>
            <w:r w:rsidRPr="00461B25">
              <w:rPr>
                <w:szCs w:val="22"/>
              </w:rPr>
              <w:t>Real estate under development</w:t>
            </w:r>
          </w:p>
        </w:tc>
        <w:tc>
          <w:tcPr>
            <w:tcW w:w="673" w:type="pct"/>
            <w:vAlign w:val="bottom"/>
          </w:tcPr>
          <w:p w14:paraId="20DF899E" w14:textId="03F4448B" w:rsidR="00A93C05" w:rsidRPr="00C2572A" w:rsidRDefault="005332D5" w:rsidP="0072014E">
            <w:pPr>
              <w:tabs>
                <w:tab w:val="decimal" w:pos="967"/>
              </w:tabs>
              <w:suppressAutoHyphens/>
              <w:spacing w:line="240" w:lineRule="exact"/>
              <w:ind w:left="-108" w:right="-136"/>
              <w:rPr>
                <w:spacing w:val="-2"/>
                <w:szCs w:val="22"/>
              </w:rPr>
            </w:pPr>
            <w:r>
              <w:rPr>
                <w:spacing w:val="-2"/>
                <w:szCs w:val="22"/>
              </w:rPr>
              <w:t>870</w:t>
            </w:r>
          </w:p>
        </w:tc>
        <w:tc>
          <w:tcPr>
            <w:tcW w:w="144" w:type="pct"/>
          </w:tcPr>
          <w:p w14:paraId="3AAF4053" w14:textId="77777777" w:rsidR="00A93C05" w:rsidRPr="00C2572A" w:rsidRDefault="00A93C05" w:rsidP="00CD4A4A">
            <w:pPr>
              <w:tabs>
                <w:tab w:val="decimal" w:pos="967"/>
              </w:tabs>
              <w:suppressAutoHyphens/>
              <w:spacing w:line="240" w:lineRule="exact"/>
              <w:ind w:left="-108" w:right="-136"/>
              <w:rPr>
                <w:spacing w:val="-2"/>
                <w:szCs w:val="22"/>
              </w:rPr>
            </w:pPr>
          </w:p>
        </w:tc>
        <w:tc>
          <w:tcPr>
            <w:tcW w:w="723" w:type="pct"/>
            <w:vAlign w:val="bottom"/>
          </w:tcPr>
          <w:p w14:paraId="70438664" w14:textId="558295AA" w:rsidR="00A93C05" w:rsidRPr="00C2572A" w:rsidRDefault="003F78B9" w:rsidP="0072014E">
            <w:pPr>
              <w:tabs>
                <w:tab w:val="decimal" w:pos="967"/>
              </w:tabs>
              <w:suppressAutoHyphens/>
              <w:spacing w:line="240" w:lineRule="exact"/>
              <w:ind w:left="-108" w:right="-136"/>
              <w:rPr>
                <w:spacing w:val="-2"/>
                <w:szCs w:val="22"/>
              </w:rPr>
            </w:pPr>
            <w:r>
              <w:rPr>
                <w:spacing w:val="-2"/>
                <w:szCs w:val="22"/>
              </w:rPr>
              <w:t>880</w:t>
            </w:r>
          </w:p>
        </w:tc>
        <w:tc>
          <w:tcPr>
            <w:tcW w:w="146" w:type="pct"/>
          </w:tcPr>
          <w:p w14:paraId="6987AD27" w14:textId="77777777" w:rsidR="00A93C05" w:rsidRPr="00C2572A" w:rsidRDefault="00A93C05" w:rsidP="00CD4A4A">
            <w:pPr>
              <w:tabs>
                <w:tab w:val="decimal" w:pos="967"/>
              </w:tabs>
              <w:suppressAutoHyphens/>
              <w:spacing w:line="240" w:lineRule="exact"/>
              <w:ind w:left="-108" w:right="-136"/>
              <w:rPr>
                <w:spacing w:val="-2"/>
                <w:szCs w:val="22"/>
              </w:rPr>
            </w:pPr>
          </w:p>
        </w:tc>
        <w:tc>
          <w:tcPr>
            <w:tcW w:w="625" w:type="pct"/>
            <w:vAlign w:val="bottom"/>
          </w:tcPr>
          <w:p w14:paraId="150A90B4" w14:textId="5F286E5C" w:rsidR="00A93C05" w:rsidRPr="00C2572A" w:rsidRDefault="005332D5" w:rsidP="0072014E">
            <w:pPr>
              <w:tabs>
                <w:tab w:val="decimal" w:pos="957"/>
              </w:tabs>
              <w:suppressAutoHyphens/>
              <w:spacing w:line="240" w:lineRule="exact"/>
              <w:ind w:left="-108" w:right="-136"/>
              <w:rPr>
                <w:spacing w:val="-2"/>
                <w:szCs w:val="22"/>
              </w:rPr>
            </w:pPr>
            <w:r>
              <w:rPr>
                <w:spacing w:val="-2"/>
                <w:szCs w:val="22"/>
              </w:rPr>
              <w:t>623</w:t>
            </w:r>
          </w:p>
        </w:tc>
        <w:tc>
          <w:tcPr>
            <w:tcW w:w="145" w:type="pct"/>
            <w:vAlign w:val="bottom"/>
          </w:tcPr>
          <w:p w14:paraId="515E1392" w14:textId="77777777" w:rsidR="00A93C05" w:rsidRPr="00C2572A" w:rsidRDefault="00A93C05" w:rsidP="00CD4A4A">
            <w:pPr>
              <w:tabs>
                <w:tab w:val="decimal" w:pos="954"/>
                <w:tab w:val="decimal" w:pos="1009"/>
              </w:tabs>
              <w:suppressAutoHyphens/>
              <w:spacing w:line="240" w:lineRule="exact"/>
              <w:ind w:left="-108" w:right="-136"/>
              <w:rPr>
                <w:spacing w:val="-2"/>
                <w:szCs w:val="22"/>
              </w:rPr>
            </w:pPr>
          </w:p>
        </w:tc>
        <w:tc>
          <w:tcPr>
            <w:tcW w:w="813" w:type="pct"/>
            <w:vAlign w:val="bottom"/>
          </w:tcPr>
          <w:p w14:paraId="21219B23" w14:textId="76493945" w:rsidR="00A93C05" w:rsidRPr="00C2572A" w:rsidRDefault="003F78B9" w:rsidP="00CC4E66">
            <w:pPr>
              <w:tabs>
                <w:tab w:val="decimal" w:pos="787"/>
              </w:tabs>
              <w:suppressAutoHyphens/>
              <w:spacing w:line="240" w:lineRule="exact"/>
              <w:ind w:left="-108" w:right="70"/>
              <w:jc w:val="right"/>
              <w:rPr>
                <w:spacing w:val="-2"/>
                <w:szCs w:val="22"/>
              </w:rPr>
            </w:pPr>
            <w:r>
              <w:rPr>
                <w:spacing w:val="-2"/>
                <w:szCs w:val="22"/>
              </w:rPr>
              <w:t>623</w:t>
            </w:r>
          </w:p>
        </w:tc>
      </w:tr>
      <w:tr w:rsidR="005A277B" w:rsidRPr="002761D1" w14:paraId="436A9CAF" w14:textId="77777777" w:rsidTr="005A277B">
        <w:trPr>
          <w:trHeight w:val="292"/>
        </w:trPr>
        <w:tc>
          <w:tcPr>
            <w:tcW w:w="1731" w:type="pct"/>
          </w:tcPr>
          <w:p w14:paraId="14DD8961" w14:textId="77777777" w:rsidR="00A93C05" w:rsidRPr="00461B25" w:rsidRDefault="00A93C05" w:rsidP="00CD4A4A">
            <w:pPr>
              <w:spacing w:line="240" w:lineRule="exact"/>
              <w:rPr>
                <w:szCs w:val="22"/>
              </w:rPr>
            </w:pPr>
            <w:r w:rsidRPr="00461B25">
              <w:rPr>
                <w:szCs w:val="22"/>
              </w:rPr>
              <w:t xml:space="preserve">Real estate developed </w:t>
            </w:r>
          </w:p>
        </w:tc>
        <w:tc>
          <w:tcPr>
            <w:tcW w:w="673" w:type="pct"/>
            <w:tcBorders>
              <w:bottom w:val="single" w:sz="4" w:space="0" w:color="auto"/>
            </w:tcBorders>
            <w:vAlign w:val="bottom"/>
          </w:tcPr>
          <w:p w14:paraId="24FF472E" w14:textId="1DC38CFE" w:rsidR="00A93C05" w:rsidRPr="00C2572A" w:rsidRDefault="005332D5" w:rsidP="00CD4A4A">
            <w:pPr>
              <w:tabs>
                <w:tab w:val="decimal" w:pos="967"/>
              </w:tabs>
              <w:suppressAutoHyphens/>
              <w:spacing w:line="240" w:lineRule="exact"/>
              <w:ind w:left="-108" w:right="-136"/>
              <w:rPr>
                <w:spacing w:val="-2"/>
                <w:szCs w:val="22"/>
              </w:rPr>
            </w:pPr>
            <w:r>
              <w:rPr>
                <w:spacing w:val="-2"/>
                <w:szCs w:val="22"/>
              </w:rPr>
              <w:t>51</w:t>
            </w:r>
          </w:p>
        </w:tc>
        <w:tc>
          <w:tcPr>
            <w:tcW w:w="144" w:type="pct"/>
          </w:tcPr>
          <w:p w14:paraId="705A88B9" w14:textId="77777777" w:rsidR="00A93C05" w:rsidRPr="00C2572A" w:rsidRDefault="00A93C05" w:rsidP="00CD4A4A">
            <w:pPr>
              <w:tabs>
                <w:tab w:val="decimal" w:pos="967"/>
              </w:tabs>
              <w:suppressAutoHyphens/>
              <w:spacing w:line="240" w:lineRule="exact"/>
              <w:ind w:left="-108" w:right="-136"/>
              <w:jc w:val="center"/>
              <w:rPr>
                <w:spacing w:val="-2"/>
                <w:szCs w:val="22"/>
              </w:rPr>
            </w:pPr>
          </w:p>
        </w:tc>
        <w:tc>
          <w:tcPr>
            <w:tcW w:w="723" w:type="pct"/>
            <w:tcBorders>
              <w:bottom w:val="single" w:sz="4" w:space="0" w:color="auto"/>
            </w:tcBorders>
            <w:vAlign w:val="bottom"/>
          </w:tcPr>
          <w:p w14:paraId="5C3C1951" w14:textId="28D67668" w:rsidR="00A93C05" w:rsidRPr="00C2572A" w:rsidRDefault="003F78B9" w:rsidP="008846B8">
            <w:pPr>
              <w:tabs>
                <w:tab w:val="decimal" w:pos="967"/>
              </w:tabs>
              <w:suppressAutoHyphens/>
              <w:spacing w:line="240" w:lineRule="exact"/>
              <w:ind w:left="-108" w:right="-136"/>
              <w:rPr>
                <w:spacing w:val="-2"/>
                <w:szCs w:val="22"/>
              </w:rPr>
            </w:pPr>
            <w:r>
              <w:rPr>
                <w:spacing w:val="-2"/>
                <w:szCs w:val="22"/>
              </w:rPr>
              <w:t>46</w:t>
            </w:r>
          </w:p>
        </w:tc>
        <w:tc>
          <w:tcPr>
            <w:tcW w:w="146" w:type="pct"/>
          </w:tcPr>
          <w:p w14:paraId="08A418DD" w14:textId="77777777" w:rsidR="00A93C05" w:rsidRPr="00C2572A" w:rsidRDefault="00A93C05" w:rsidP="00CD4A4A">
            <w:pPr>
              <w:tabs>
                <w:tab w:val="decimal" w:pos="967"/>
              </w:tabs>
              <w:suppressAutoHyphens/>
              <w:spacing w:line="240" w:lineRule="exact"/>
              <w:ind w:left="-108" w:right="-136"/>
              <w:jc w:val="center"/>
              <w:rPr>
                <w:spacing w:val="-2"/>
                <w:szCs w:val="22"/>
              </w:rPr>
            </w:pPr>
          </w:p>
        </w:tc>
        <w:tc>
          <w:tcPr>
            <w:tcW w:w="625" w:type="pct"/>
            <w:tcBorders>
              <w:bottom w:val="single" w:sz="4" w:space="0" w:color="auto"/>
            </w:tcBorders>
            <w:vAlign w:val="bottom"/>
          </w:tcPr>
          <w:p w14:paraId="1A5A80FF" w14:textId="2D1EAF5E" w:rsidR="00A93C05" w:rsidRPr="00C2572A" w:rsidRDefault="005332D5" w:rsidP="0072014E">
            <w:pPr>
              <w:tabs>
                <w:tab w:val="decimal" w:pos="706"/>
              </w:tabs>
              <w:suppressAutoHyphens/>
              <w:spacing w:line="240" w:lineRule="exact"/>
              <w:ind w:left="-108" w:right="-136"/>
              <w:rPr>
                <w:spacing w:val="-2"/>
                <w:szCs w:val="22"/>
              </w:rPr>
            </w:pPr>
            <w:r>
              <w:rPr>
                <w:spacing w:val="-2"/>
                <w:szCs w:val="22"/>
              </w:rPr>
              <w:t>-</w:t>
            </w:r>
          </w:p>
        </w:tc>
        <w:tc>
          <w:tcPr>
            <w:tcW w:w="145" w:type="pct"/>
            <w:vAlign w:val="bottom"/>
          </w:tcPr>
          <w:p w14:paraId="1D137EA5" w14:textId="77777777" w:rsidR="00A93C05" w:rsidRPr="00C2572A" w:rsidRDefault="00A93C05" w:rsidP="00CD4A4A">
            <w:pPr>
              <w:tabs>
                <w:tab w:val="decimal" w:pos="954"/>
                <w:tab w:val="decimal" w:pos="1009"/>
              </w:tabs>
              <w:suppressAutoHyphens/>
              <w:spacing w:line="240" w:lineRule="exact"/>
              <w:ind w:left="-108" w:right="-136"/>
              <w:jc w:val="center"/>
              <w:rPr>
                <w:spacing w:val="-2"/>
                <w:szCs w:val="22"/>
              </w:rPr>
            </w:pPr>
          </w:p>
        </w:tc>
        <w:tc>
          <w:tcPr>
            <w:tcW w:w="813" w:type="pct"/>
            <w:tcBorders>
              <w:bottom w:val="single" w:sz="4" w:space="0" w:color="auto"/>
            </w:tcBorders>
            <w:vAlign w:val="bottom"/>
          </w:tcPr>
          <w:p w14:paraId="0FEE48C6" w14:textId="46893C76" w:rsidR="00A93C05" w:rsidRPr="00B22542" w:rsidRDefault="003F78B9" w:rsidP="005A277B">
            <w:pPr>
              <w:pStyle w:val="acctfourfigures"/>
              <w:tabs>
                <w:tab w:val="clear" w:pos="765"/>
                <w:tab w:val="decimal" w:pos="1053"/>
              </w:tabs>
              <w:spacing w:line="240" w:lineRule="atLeast"/>
              <w:ind w:right="-14"/>
              <w:rPr>
                <w:szCs w:val="22"/>
              </w:rPr>
            </w:pPr>
            <w:r w:rsidRPr="00B22542">
              <w:rPr>
                <w:szCs w:val="22"/>
              </w:rPr>
              <w:t>-</w:t>
            </w:r>
          </w:p>
        </w:tc>
      </w:tr>
      <w:tr w:rsidR="005A277B" w:rsidRPr="00461B25" w14:paraId="27A2F729" w14:textId="77777777" w:rsidTr="005A277B">
        <w:trPr>
          <w:trHeight w:val="273"/>
        </w:trPr>
        <w:tc>
          <w:tcPr>
            <w:tcW w:w="1731" w:type="pct"/>
          </w:tcPr>
          <w:p w14:paraId="6C09CDB9" w14:textId="77777777" w:rsidR="003F78B9" w:rsidRPr="00461B25" w:rsidRDefault="003F78B9" w:rsidP="003F78B9">
            <w:pPr>
              <w:spacing w:line="240" w:lineRule="exact"/>
              <w:rPr>
                <w:b/>
                <w:bCs/>
                <w:szCs w:val="22"/>
              </w:rPr>
            </w:pPr>
            <w:r w:rsidRPr="00461B25">
              <w:rPr>
                <w:b/>
                <w:bCs/>
                <w:szCs w:val="22"/>
              </w:rPr>
              <w:t>Total</w:t>
            </w:r>
          </w:p>
        </w:tc>
        <w:tc>
          <w:tcPr>
            <w:tcW w:w="673" w:type="pct"/>
            <w:tcBorders>
              <w:top w:val="single" w:sz="4" w:space="0" w:color="auto"/>
              <w:left w:val="nil"/>
              <w:bottom w:val="double" w:sz="4" w:space="0" w:color="auto"/>
              <w:right w:val="nil"/>
            </w:tcBorders>
            <w:vAlign w:val="bottom"/>
          </w:tcPr>
          <w:p w14:paraId="046C1A4C" w14:textId="2F375FCB" w:rsidR="003F78B9" w:rsidRPr="00461B25" w:rsidRDefault="005332D5" w:rsidP="003F78B9">
            <w:pPr>
              <w:tabs>
                <w:tab w:val="decimal" w:pos="967"/>
              </w:tabs>
              <w:suppressAutoHyphens/>
              <w:spacing w:line="240" w:lineRule="exact"/>
              <w:ind w:left="-108" w:right="-136"/>
              <w:rPr>
                <w:b/>
                <w:bCs/>
                <w:spacing w:val="-2"/>
                <w:szCs w:val="22"/>
              </w:rPr>
            </w:pPr>
            <w:r>
              <w:rPr>
                <w:b/>
                <w:bCs/>
                <w:spacing w:val="-2"/>
                <w:szCs w:val="22"/>
              </w:rPr>
              <w:t>921</w:t>
            </w:r>
          </w:p>
        </w:tc>
        <w:tc>
          <w:tcPr>
            <w:tcW w:w="144" w:type="pct"/>
          </w:tcPr>
          <w:p w14:paraId="42397F45" w14:textId="77777777" w:rsidR="003F78B9" w:rsidRPr="00461B25" w:rsidRDefault="003F78B9" w:rsidP="003F78B9">
            <w:pPr>
              <w:tabs>
                <w:tab w:val="decimal" w:pos="967"/>
              </w:tabs>
              <w:suppressAutoHyphens/>
              <w:spacing w:line="240" w:lineRule="exact"/>
              <w:ind w:left="-108" w:right="-136"/>
              <w:rPr>
                <w:b/>
                <w:bCs/>
                <w:spacing w:val="-2"/>
                <w:szCs w:val="22"/>
              </w:rPr>
            </w:pPr>
          </w:p>
        </w:tc>
        <w:tc>
          <w:tcPr>
            <w:tcW w:w="723" w:type="pct"/>
            <w:tcBorders>
              <w:top w:val="single" w:sz="4" w:space="0" w:color="auto"/>
              <w:left w:val="nil"/>
              <w:bottom w:val="double" w:sz="4" w:space="0" w:color="auto"/>
              <w:right w:val="nil"/>
            </w:tcBorders>
            <w:vAlign w:val="bottom"/>
          </w:tcPr>
          <w:p w14:paraId="32D4539B" w14:textId="54CE2A98" w:rsidR="003F78B9" w:rsidRPr="008846B8" w:rsidRDefault="001A4DDF" w:rsidP="008846B8">
            <w:pPr>
              <w:tabs>
                <w:tab w:val="decimal" w:pos="967"/>
              </w:tabs>
              <w:suppressAutoHyphens/>
              <w:spacing w:line="240" w:lineRule="exact"/>
              <w:ind w:left="-108" w:right="-136"/>
              <w:rPr>
                <w:b/>
                <w:bCs/>
                <w:spacing w:val="-2"/>
                <w:szCs w:val="22"/>
              </w:rPr>
            </w:pPr>
            <w:r w:rsidRPr="008846B8">
              <w:rPr>
                <w:b/>
                <w:bCs/>
                <w:spacing w:val="-2"/>
                <w:szCs w:val="22"/>
              </w:rPr>
              <w:t>926</w:t>
            </w:r>
          </w:p>
        </w:tc>
        <w:tc>
          <w:tcPr>
            <w:tcW w:w="146" w:type="pct"/>
          </w:tcPr>
          <w:p w14:paraId="16983D79" w14:textId="77777777" w:rsidR="003F78B9" w:rsidRPr="00461B25" w:rsidRDefault="003F78B9" w:rsidP="003F78B9">
            <w:pPr>
              <w:tabs>
                <w:tab w:val="decimal" w:pos="967"/>
              </w:tabs>
              <w:suppressAutoHyphens/>
              <w:spacing w:line="240" w:lineRule="exact"/>
              <w:ind w:left="-108" w:right="-136"/>
              <w:rPr>
                <w:b/>
                <w:bCs/>
                <w:spacing w:val="-2"/>
                <w:szCs w:val="22"/>
              </w:rPr>
            </w:pPr>
          </w:p>
        </w:tc>
        <w:tc>
          <w:tcPr>
            <w:tcW w:w="625" w:type="pct"/>
            <w:tcBorders>
              <w:top w:val="single" w:sz="4" w:space="0" w:color="auto"/>
              <w:left w:val="nil"/>
              <w:bottom w:val="double" w:sz="4" w:space="0" w:color="auto"/>
              <w:right w:val="nil"/>
            </w:tcBorders>
            <w:vAlign w:val="bottom"/>
          </w:tcPr>
          <w:p w14:paraId="697B0E77" w14:textId="62ABFDB9" w:rsidR="003F78B9" w:rsidRPr="00461B25" w:rsidRDefault="005332D5" w:rsidP="004B4E7A">
            <w:pPr>
              <w:tabs>
                <w:tab w:val="decimal" w:pos="957"/>
              </w:tabs>
              <w:suppressAutoHyphens/>
              <w:spacing w:line="240" w:lineRule="exact"/>
              <w:ind w:left="-108" w:right="-136"/>
              <w:rPr>
                <w:b/>
                <w:bCs/>
                <w:spacing w:val="-2"/>
                <w:szCs w:val="22"/>
              </w:rPr>
            </w:pPr>
            <w:r>
              <w:rPr>
                <w:b/>
                <w:bCs/>
                <w:spacing w:val="-2"/>
                <w:szCs w:val="22"/>
              </w:rPr>
              <w:t>623</w:t>
            </w:r>
          </w:p>
        </w:tc>
        <w:tc>
          <w:tcPr>
            <w:tcW w:w="145" w:type="pct"/>
          </w:tcPr>
          <w:p w14:paraId="30E6DE52" w14:textId="77777777" w:rsidR="003F78B9" w:rsidRPr="00461B25" w:rsidRDefault="003F78B9" w:rsidP="003F78B9">
            <w:pPr>
              <w:tabs>
                <w:tab w:val="decimal" w:pos="954"/>
                <w:tab w:val="decimal" w:pos="1009"/>
              </w:tabs>
              <w:suppressAutoHyphens/>
              <w:spacing w:line="240" w:lineRule="exact"/>
              <w:ind w:left="-108" w:right="-136"/>
              <w:rPr>
                <w:b/>
                <w:bCs/>
                <w:szCs w:val="22"/>
              </w:rPr>
            </w:pPr>
          </w:p>
        </w:tc>
        <w:tc>
          <w:tcPr>
            <w:tcW w:w="813" w:type="pct"/>
            <w:tcBorders>
              <w:top w:val="single" w:sz="4" w:space="0" w:color="auto"/>
              <w:left w:val="nil"/>
              <w:bottom w:val="double" w:sz="4" w:space="0" w:color="auto"/>
              <w:right w:val="nil"/>
            </w:tcBorders>
            <w:vAlign w:val="bottom"/>
          </w:tcPr>
          <w:p w14:paraId="23EBC9A1" w14:textId="1AAF28E7" w:rsidR="003F78B9" w:rsidRPr="00461B25" w:rsidRDefault="001A4DDF" w:rsidP="00CC4E66">
            <w:pPr>
              <w:tabs>
                <w:tab w:val="decimal" w:pos="787"/>
              </w:tabs>
              <w:suppressAutoHyphens/>
              <w:spacing w:line="240" w:lineRule="exact"/>
              <w:ind w:left="-108" w:right="70"/>
              <w:jc w:val="right"/>
              <w:rPr>
                <w:b/>
                <w:bCs/>
                <w:szCs w:val="22"/>
              </w:rPr>
            </w:pPr>
            <w:r>
              <w:rPr>
                <w:b/>
                <w:bCs/>
                <w:szCs w:val="22"/>
              </w:rPr>
              <w:t>623</w:t>
            </w:r>
          </w:p>
        </w:tc>
      </w:tr>
    </w:tbl>
    <w:p w14:paraId="07CE2959" w14:textId="3D200C9D" w:rsidR="0090337F" w:rsidRDefault="0090337F" w:rsidP="008F0713">
      <w:pPr>
        <w:pStyle w:val="index"/>
        <w:numPr>
          <w:ilvl w:val="0"/>
          <w:numId w:val="0"/>
        </w:numPr>
        <w:spacing w:after="0" w:line="240" w:lineRule="exact"/>
        <w:rPr>
          <w:b/>
          <w:bCs/>
          <w:sz w:val="20"/>
        </w:rPr>
      </w:pPr>
      <w:r>
        <w:rPr>
          <w:b/>
          <w:bCs/>
          <w:sz w:val="20"/>
        </w:rPr>
        <w:br w:type="page"/>
      </w:r>
    </w:p>
    <w:p w14:paraId="06683016" w14:textId="6B5B3BD1" w:rsidR="008370F1" w:rsidRPr="009F3074" w:rsidRDefault="008370F1" w:rsidP="00CD4A4A">
      <w:pPr>
        <w:pStyle w:val="index"/>
        <w:numPr>
          <w:ilvl w:val="0"/>
          <w:numId w:val="9"/>
        </w:numPr>
        <w:spacing w:after="0" w:line="240" w:lineRule="exact"/>
        <w:ind w:left="540" w:hanging="540"/>
        <w:rPr>
          <w:b/>
          <w:bCs/>
          <w:sz w:val="24"/>
          <w:szCs w:val="24"/>
        </w:rPr>
      </w:pPr>
      <w:r w:rsidRPr="009F3074">
        <w:rPr>
          <w:b/>
          <w:bCs/>
          <w:sz w:val="24"/>
          <w:szCs w:val="24"/>
        </w:rPr>
        <w:lastRenderedPageBreak/>
        <w:t>Investment properties</w:t>
      </w:r>
    </w:p>
    <w:p w14:paraId="2FD4C919" w14:textId="77777777" w:rsidR="00A93C05" w:rsidRPr="009F3074" w:rsidRDefault="00A93C05" w:rsidP="00CD4A4A">
      <w:pPr>
        <w:spacing w:line="240" w:lineRule="exact"/>
        <w:ind w:right="29"/>
        <w:jc w:val="thaiDistribute"/>
        <w:rPr>
          <w:rFonts w:eastAsia="Cordia New"/>
          <w:sz w:val="21"/>
          <w:szCs w:val="24"/>
          <w:lang w:val="en-US" w:bidi="th-TH"/>
        </w:rPr>
      </w:pPr>
    </w:p>
    <w:tbl>
      <w:tblPr>
        <w:tblW w:w="9360" w:type="dxa"/>
        <w:tblInd w:w="450" w:type="dxa"/>
        <w:tblLayout w:type="fixed"/>
        <w:tblLook w:val="01E0" w:firstRow="1" w:lastRow="1" w:firstColumn="1" w:lastColumn="1" w:noHBand="0" w:noVBand="0"/>
      </w:tblPr>
      <w:tblGrid>
        <w:gridCol w:w="3330"/>
        <w:gridCol w:w="1170"/>
        <w:gridCol w:w="270"/>
        <w:gridCol w:w="1350"/>
        <w:gridCol w:w="270"/>
        <w:gridCol w:w="1170"/>
        <w:gridCol w:w="270"/>
        <w:gridCol w:w="1530"/>
      </w:tblGrid>
      <w:tr w:rsidR="00A93C05" w:rsidRPr="009F3074" w14:paraId="7258DF5A" w14:textId="77777777" w:rsidTr="005A277B">
        <w:trPr>
          <w:tblHeader/>
        </w:trPr>
        <w:tc>
          <w:tcPr>
            <w:tcW w:w="3330" w:type="dxa"/>
          </w:tcPr>
          <w:p w14:paraId="1133A2CB" w14:textId="77777777" w:rsidR="00A93C05" w:rsidRPr="009F3074" w:rsidRDefault="00A93C05" w:rsidP="00CD4A4A">
            <w:pPr>
              <w:spacing w:line="240" w:lineRule="exact"/>
              <w:ind w:right="-108"/>
              <w:jc w:val="thaiDistribute"/>
              <w:rPr>
                <w:b/>
                <w:szCs w:val="22"/>
              </w:rPr>
            </w:pPr>
          </w:p>
        </w:tc>
        <w:tc>
          <w:tcPr>
            <w:tcW w:w="2790" w:type="dxa"/>
            <w:gridSpan w:val="3"/>
            <w:hideMark/>
          </w:tcPr>
          <w:p w14:paraId="31412F2B" w14:textId="77777777" w:rsidR="00C90D69" w:rsidRDefault="00A93C05" w:rsidP="00CD4A4A">
            <w:pPr>
              <w:spacing w:line="240" w:lineRule="exact"/>
              <w:jc w:val="center"/>
              <w:rPr>
                <w:b/>
                <w:szCs w:val="22"/>
              </w:rPr>
            </w:pPr>
            <w:r w:rsidRPr="009F3074">
              <w:rPr>
                <w:b/>
                <w:szCs w:val="22"/>
              </w:rPr>
              <w:t xml:space="preserve">Consolidated </w:t>
            </w:r>
          </w:p>
          <w:p w14:paraId="04F91001" w14:textId="4326596B" w:rsidR="00A93C05" w:rsidRPr="009F3074" w:rsidRDefault="00A93C05" w:rsidP="00CD4A4A">
            <w:pPr>
              <w:spacing w:line="240" w:lineRule="exact"/>
              <w:jc w:val="center"/>
              <w:rPr>
                <w:b/>
                <w:szCs w:val="22"/>
                <w:cs/>
              </w:rPr>
            </w:pPr>
            <w:r w:rsidRPr="009F3074">
              <w:rPr>
                <w:b/>
                <w:szCs w:val="22"/>
              </w:rPr>
              <w:t>financial statements</w:t>
            </w:r>
          </w:p>
        </w:tc>
        <w:tc>
          <w:tcPr>
            <w:tcW w:w="270" w:type="dxa"/>
          </w:tcPr>
          <w:p w14:paraId="61E7AA10" w14:textId="77777777" w:rsidR="00A93C05" w:rsidRPr="009F3074" w:rsidRDefault="00A93C05" w:rsidP="00CD4A4A">
            <w:pPr>
              <w:spacing w:line="240" w:lineRule="exact"/>
              <w:jc w:val="center"/>
              <w:rPr>
                <w:b/>
                <w:szCs w:val="22"/>
              </w:rPr>
            </w:pPr>
          </w:p>
        </w:tc>
        <w:tc>
          <w:tcPr>
            <w:tcW w:w="2970" w:type="dxa"/>
            <w:gridSpan w:val="3"/>
            <w:hideMark/>
          </w:tcPr>
          <w:p w14:paraId="67EB1E63" w14:textId="77777777" w:rsidR="009B49D4" w:rsidRDefault="00A93C05" w:rsidP="00CD4A4A">
            <w:pPr>
              <w:spacing w:line="240" w:lineRule="exact"/>
              <w:ind w:left="-108"/>
              <w:jc w:val="center"/>
              <w:rPr>
                <w:b/>
                <w:szCs w:val="22"/>
              </w:rPr>
            </w:pPr>
            <w:r w:rsidRPr="009F3074">
              <w:rPr>
                <w:b/>
                <w:szCs w:val="22"/>
              </w:rPr>
              <w:t xml:space="preserve">Separate </w:t>
            </w:r>
          </w:p>
          <w:p w14:paraId="0F740E65" w14:textId="105354DB" w:rsidR="00A93C05" w:rsidRPr="009F3074" w:rsidRDefault="00A93C05" w:rsidP="00CD4A4A">
            <w:pPr>
              <w:spacing w:line="240" w:lineRule="exact"/>
              <w:ind w:left="-108"/>
              <w:jc w:val="center"/>
              <w:rPr>
                <w:b/>
                <w:szCs w:val="22"/>
              </w:rPr>
            </w:pPr>
            <w:r w:rsidRPr="009F3074">
              <w:rPr>
                <w:b/>
                <w:szCs w:val="22"/>
              </w:rPr>
              <w:t>financial statements</w:t>
            </w:r>
          </w:p>
        </w:tc>
      </w:tr>
      <w:tr w:rsidR="00A93C05" w:rsidRPr="009F3074" w14:paraId="749E738C" w14:textId="77777777" w:rsidTr="005A277B">
        <w:trPr>
          <w:tblHeader/>
        </w:trPr>
        <w:tc>
          <w:tcPr>
            <w:tcW w:w="3330" w:type="dxa"/>
          </w:tcPr>
          <w:p w14:paraId="567D7568" w14:textId="77777777" w:rsidR="00A93C05" w:rsidRPr="009F3074" w:rsidRDefault="00A93C05" w:rsidP="00CD4A4A">
            <w:pPr>
              <w:spacing w:line="240" w:lineRule="exact"/>
              <w:ind w:right="-108"/>
              <w:jc w:val="thaiDistribute"/>
              <w:rPr>
                <w:b/>
                <w:szCs w:val="22"/>
              </w:rPr>
            </w:pPr>
          </w:p>
        </w:tc>
        <w:tc>
          <w:tcPr>
            <w:tcW w:w="1170" w:type="dxa"/>
          </w:tcPr>
          <w:p w14:paraId="260DFE69" w14:textId="4F1DADC8" w:rsidR="00A93C05" w:rsidRPr="009F3074" w:rsidRDefault="00A93C05" w:rsidP="00CD4A4A">
            <w:pPr>
              <w:spacing w:line="240" w:lineRule="exact"/>
              <w:jc w:val="center"/>
              <w:rPr>
                <w:bCs/>
                <w:szCs w:val="22"/>
                <w:cs/>
              </w:rPr>
            </w:pPr>
            <w:r>
              <w:rPr>
                <w:bCs/>
                <w:szCs w:val="22"/>
              </w:rPr>
              <w:t>202</w:t>
            </w:r>
            <w:r w:rsidR="00CB4426">
              <w:rPr>
                <w:bCs/>
                <w:szCs w:val="22"/>
              </w:rPr>
              <w:t>4</w:t>
            </w:r>
          </w:p>
        </w:tc>
        <w:tc>
          <w:tcPr>
            <w:tcW w:w="270" w:type="dxa"/>
          </w:tcPr>
          <w:p w14:paraId="01E5BDA4" w14:textId="77777777" w:rsidR="00A93C05" w:rsidRPr="009F3074" w:rsidRDefault="00A93C05" w:rsidP="00CD4A4A">
            <w:pPr>
              <w:spacing w:line="240" w:lineRule="exact"/>
              <w:jc w:val="center"/>
              <w:rPr>
                <w:b/>
                <w:szCs w:val="22"/>
              </w:rPr>
            </w:pPr>
          </w:p>
        </w:tc>
        <w:tc>
          <w:tcPr>
            <w:tcW w:w="1350" w:type="dxa"/>
          </w:tcPr>
          <w:p w14:paraId="65A8F898" w14:textId="6D6489E1" w:rsidR="00A93C05" w:rsidRPr="009F3074" w:rsidRDefault="00A93C05" w:rsidP="00CD4A4A">
            <w:pPr>
              <w:spacing w:line="240" w:lineRule="exact"/>
              <w:jc w:val="center"/>
              <w:rPr>
                <w:bCs/>
                <w:szCs w:val="22"/>
              </w:rPr>
            </w:pPr>
            <w:r>
              <w:rPr>
                <w:bCs/>
                <w:szCs w:val="22"/>
              </w:rPr>
              <w:t>202</w:t>
            </w:r>
            <w:r w:rsidR="00CB4426">
              <w:rPr>
                <w:bCs/>
                <w:szCs w:val="22"/>
              </w:rPr>
              <w:t>3</w:t>
            </w:r>
          </w:p>
        </w:tc>
        <w:tc>
          <w:tcPr>
            <w:tcW w:w="270" w:type="dxa"/>
          </w:tcPr>
          <w:p w14:paraId="1E55CC05" w14:textId="77777777" w:rsidR="00A93C05" w:rsidRPr="009F3074" w:rsidRDefault="00A93C05" w:rsidP="00CD4A4A">
            <w:pPr>
              <w:spacing w:line="240" w:lineRule="exact"/>
              <w:jc w:val="center"/>
              <w:rPr>
                <w:b/>
                <w:szCs w:val="22"/>
              </w:rPr>
            </w:pPr>
          </w:p>
        </w:tc>
        <w:tc>
          <w:tcPr>
            <w:tcW w:w="1170" w:type="dxa"/>
          </w:tcPr>
          <w:p w14:paraId="5C809C67" w14:textId="1D873D09" w:rsidR="00A93C05" w:rsidRPr="009F3074" w:rsidRDefault="00A93C05" w:rsidP="00CD4A4A">
            <w:pPr>
              <w:spacing w:line="240" w:lineRule="exact"/>
              <w:jc w:val="center"/>
              <w:rPr>
                <w:bCs/>
                <w:szCs w:val="22"/>
              </w:rPr>
            </w:pPr>
            <w:r>
              <w:rPr>
                <w:bCs/>
                <w:szCs w:val="22"/>
              </w:rPr>
              <w:t>202</w:t>
            </w:r>
            <w:r w:rsidR="00CB4426">
              <w:rPr>
                <w:bCs/>
                <w:szCs w:val="22"/>
              </w:rPr>
              <w:t>4</w:t>
            </w:r>
          </w:p>
        </w:tc>
        <w:tc>
          <w:tcPr>
            <w:tcW w:w="270" w:type="dxa"/>
          </w:tcPr>
          <w:p w14:paraId="4CFD0B49" w14:textId="77777777" w:rsidR="00A93C05" w:rsidRPr="009F3074" w:rsidRDefault="00A93C05" w:rsidP="00CD4A4A">
            <w:pPr>
              <w:spacing w:line="240" w:lineRule="exact"/>
              <w:jc w:val="center"/>
              <w:rPr>
                <w:b/>
                <w:szCs w:val="22"/>
              </w:rPr>
            </w:pPr>
          </w:p>
        </w:tc>
        <w:tc>
          <w:tcPr>
            <w:tcW w:w="1530" w:type="dxa"/>
          </w:tcPr>
          <w:p w14:paraId="22A6D0A1" w14:textId="1123C7F7" w:rsidR="00A93C05" w:rsidRPr="009F3074" w:rsidRDefault="00A93C05" w:rsidP="00CD4A4A">
            <w:pPr>
              <w:spacing w:line="240" w:lineRule="exact"/>
              <w:jc w:val="center"/>
              <w:rPr>
                <w:bCs/>
                <w:szCs w:val="22"/>
              </w:rPr>
            </w:pPr>
            <w:r>
              <w:rPr>
                <w:bCs/>
                <w:szCs w:val="22"/>
              </w:rPr>
              <w:t>202</w:t>
            </w:r>
            <w:r w:rsidR="00CB4426">
              <w:rPr>
                <w:bCs/>
                <w:szCs w:val="22"/>
              </w:rPr>
              <w:t>3</w:t>
            </w:r>
          </w:p>
        </w:tc>
      </w:tr>
      <w:tr w:rsidR="00A93C05" w:rsidRPr="009F3074" w14:paraId="01FA116C" w14:textId="77777777" w:rsidTr="005A277B">
        <w:trPr>
          <w:tblHeader/>
        </w:trPr>
        <w:tc>
          <w:tcPr>
            <w:tcW w:w="3330" w:type="dxa"/>
          </w:tcPr>
          <w:p w14:paraId="7DC3B180" w14:textId="77777777" w:rsidR="00A93C05" w:rsidRPr="009F3074" w:rsidRDefault="00A93C05" w:rsidP="00CD4A4A">
            <w:pPr>
              <w:spacing w:line="240" w:lineRule="exact"/>
              <w:ind w:right="-108"/>
              <w:jc w:val="thaiDistribute"/>
              <w:rPr>
                <w:b/>
                <w:szCs w:val="22"/>
              </w:rPr>
            </w:pPr>
          </w:p>
        </w:tc>
        <w:tc>
          <w:tcPr>
            <w:tcW w:w="6030" w:type="dxa"/>
            <w:gridSpan w:val="7"/>
            <w:hideMark/>
          </w:tcPr>
          <w:p w14:paraId="577D6E37" w14:textId="77777777" w:rsidR="00A93C05" w:rsidRPr="009F3074" w:rsidRDefault="00A93C05" w:rsidP="00CD4A4A">
            <w:pPr>
              <w:spacing w:line="240" w:lineRule="exact"/>
              <w:jc w:val="center"/>
              <w:rPr>
                <w:bCs/>
                <w:i/>
                <w:iCs/>
                <w:szCs w:val="22"/>
              </w:rPr>
            </w:pPr>
            <w:r w:rsidRPr="009F3074">
              <w:rPr>
                <w:bCs/>
                <w:i/>
                <w:iCs/>
                <w:szCs w:val="22"/>
              </w:rPr>
              <w:t>(</w:t>
            </w:r>
            <w:proofErr w:type="gramStart"/>
            <w:r w:rsidRPr="009F3074">
              <w:rPr>
                <w:bCs/>
                <w:i/>
                <w:iCs/>
                <w:szCs w:val="22"/>
              </w:rPr>
              <w:t>in</w:t>
            </w:r>
            <w:proofErr w:type="gramEnd"/>
            <w:r w:rsidRPr="009F3074">
              <w:rPr>
                <w:bCs/>
                <w:i/>
                <w:iCs/>
                <w:szCs w:val="22"/>
              </w:rPr>
              <w:t xml:space="preserve"> million baht)</w:t>
            </w:r>
          </w:p>
        </w:tc>
      </w:tr>
      <w:tr w:rsidR="005E6745" w:rsidRPr="009F3074" w14:paraId="2B56DAA8" w14:textId="77777777" w:rsidTr="005A277B">
        <w:tc>
          <w:tcPr>
            <w:tcW w:w="3330" w:type="dxa"/>
            <w:hideMark/>
          </w:tcPr>
          <w:p w14:paraId="717AFCC0" w14:textId="77777777" w:rsidR="005E6745" w:rsidRPr="009F3074" w:rsidRDefault="005E6745" w:rsidP="005E6745">
            <w:pPr>
              <w:spacing w:line="240" w:lineRule="exact"/>
              <w:rPr>
                <w:szCs w:val="22"/>
              </w:rPr>
            </w:pPr>
            <w:proofErr w:type="gramStart"/>
            <w:r w:rsidRPr="009F3074">
              <w:rPr>
                <w:szCs w:val="22"/>
              </w:rPr>
              <w:t>At</w:t>
            </w:r>
            <w:proofErr w:type="gramEnd"/>
            <w:r w:rsidRPr="009F3074">
              <w:rPr>
                <w:szCs w:val="22"/>
              </w:rPr>
              <w:t xml:space="preserve"> 1 January</w:t>
            </w:r>
          </w:p>
        </w:tc>
        <w:tc>
          <w:tcPr>
            <w:tcW w:w="1170" w:type="dxa"/>
          </w:tcPr>
          <w:p w14:paraId="163F4B84" w14:textId="092EDB9B" w:rsidR="005E6745" w:rsidRPr="008846B8" w:rsidRDefault="00086912" w:rsidP="00620B52">
            <w:pPr>
              <w:tabs>
                <w:tab w:val="decimal" w:pos="882"/>
              </w:tabs>
              <w:suppressAutoHyphens/>
              <w:spacing w:line="240" w:lineRule="exact"/>
              <w:ind w:left="-108" w:right="-136"/>
              <w:rPr>
                <w:spacing w:val="-2"/>
                <w:szCs w:val="22"/>
              </w:rPr>
            </w:pPr>
            <w:r w:rsidRPr="008846B8">
              <w:rPr>
                <w:spacing w:val="-2"/>
                <w:szCs w:val="22"/>
              </w:rPr>
              <w:t>22,412</w:t>
            </w:r>
          </w:p>
        </w:tc>
        <w:tc>
          <w:tcPr>
            <w:tcW w:w="270" w:type="dxa"/>
          </w:tcPr>
          <w:p w14:paraId="1540B171" w14:textId="77777777" w:rsidR="005E6745" w:rsidRPr="009F3074" w:rsidRDefault="005E6745" w:rsidP="005E6745">
            <w:pPr>
              <w:tabs>
                <w:tab w:val="decimal" w:pos="882"/>
              </w:tabs>
              <w:spacing w:line="240" w:lineRule="exact"/>
              <w:ind w:left="-108" w:right="-108"/>
              <w:rPr>
                <w:szCs w:val="22"/>
                <w:lang w:val="en-US" w:bidi="th-TH"/>
              </w:rPr>
            </w:pPr>
          </w:p>
        </w:tc>
        <w:tc>
          <w:tcPr>
            <w:tcW w:w="1350" w:type="dxa"/>
          </w:tcPr>
          <w:p w14:paraId="6DE3EF26" w14:textId="0C973FB9" w:rsidR="005E6745" w:rsidRPr="008846B8" w:rsidRDefault="005E6745" w:rsidP="008846B8">
            <w:pPr>
              <w:tabs>
                <w:tab w:val="decimal" w:pos="967"/>
              </w:tabs>
              <w:suppressAutoHyphens/>
              <w:spacing w:line="240" w:lineRule="exact"/>
              <w:ind w:left="-108" w:right="-136"/>
              <w:rPr>
                <w:spacing w:val="-2"/>
                <w:szCs w:val="22"/>
              </w:rPr>
            </w:pPr>
            <w:r w:rsidRPr="008846B8">
              <w:rPr>
                <w:spacing w:val="-2"/>
                <w:szCs w:val="22"/>
              </w:rPr>
              <w:t>22,507</w:t>
            </w:r>
          </w:p>
        </w:tc>
        <w:tc>
          <w:tcPr>
            <w:tcW w:w="270" w:type="dxa"/>
          </w:tcPr>
          <w:p w14:paraId="5C5A805C" w14:textId="77777777" w:rsidR="005E6745" w:rsidRPr="009F3074" w:rsidRDefault="005E6745" w:rsidP="005E6745">
            <w:pPr>
              <w:tabs>
                <w:tab w:val="decimal" w:pos="882"/>
              </w:tabs>
              <w:spacing w:line="240" w:lineRule="exact"/>
              <w:ind w:left="-108" w:right="-108"/>
              <w:rPr>
                <w:szCs w:val="22"/>
                <w:lang w:val="en-US" w:bidi="th-TH"/>
              </w:rPr>
            </w:pPr>
          </w:p>
        </w:tc>
        <w:tc>
          <w:tcPr>
            <w:tcW w:w="1170" w:type="dxa"/>
          </w:tcPr>
          <w:p w14:paraId="16FB377F" w14:textId="4508DC1A" w:rsidR="005E6745" w:rsidRPr="008846B8" w:rsidRDefault="00086912" w:rsidP="004B4E7A">
            <w:pPr>
              <w:tabs>
                <w:tab w:val="decimal" w:pos="957"/>
              </w:tabs>
              <w:suppressAutoHyphens/>
              <w:spacing w:line="240" w:lineRule="exact"/>
              <w:ind w:left="-108" w:right="-136"/>
              <w:rPr>
                <w:spacing w:val="-2"/>
                <w:szCs w:val="22"/>
              </w:rPr>
            </w:pPr>
            <w:r w:rsidRPr="008846B8">
              <w:rPr>
                <w:spacing w:val="-2"/>
                <w:szCs w:val="22"/>
              </w:rPr>
              <w:t>10,382</w:t>
            </w:r>
          </w:p>
        </w:tc>
        <w:tc>
          <w:tcPr>
            <w:tcW w:w="270" w:type="dxa"/>
          </w:tcPr>
          <w:p w14:paraId="3E8CB018" w14:textId="77777777" w:rsidR="005E6745" w:rsidRPr="009F3074" w:rsidRDefault="005E6745" w:rsidP="005E6745">
            <w:pPr>
              <w:tabs>
                <w:tab w:val="decimal" w:pos="790"/>
              </w:tabs>
              <w:spacing w:line="240" w:lineRule="exact"/>
              <w:ind w:left="-108"/>
              <w:rPr>
                <w:szCs w:val="22"/>
                <w:lang w:val="en-US" w:bidi="th-TH"/>
              </w:rPr>
            </w:pPr>
          </w:p>
        </w:tc>
        <w:tc>
          <w:tcPr>
            <w:tcW w:w="1530" w:type="dxa"/>
          </w:tcPr>
          <w:p w14:paraId="364C61F6" w14:textId="3C92399F" w:rsidR="005E6745" w:rsidRPr="008846B8" w:rsidRDefault="005E6745" w:rsidP="008846B8">
            <w:pPr>
              <w:tabs>
                <w:tab w:val="decimal" w:pos="787"/>
              </w:tabs>
              <w:suppressAutoHyphens/>
              <w:spacing w:line="240" w:lineRule="exact"/>
              <w:ind w:left="-108" w:right="70"/>
              <w:jc w:val="right"/>
              <w:rPr>
                <w:spacing w:val="-2"/>
                <w:szCs w:val="22"/>
              </w:rPr>
            </w:pPr>
            <w:r w:rsidRPr="008846B8">
              <w:rPr>
                <w:spacing w:val="-2"/>
                <w:szCs w:val="22"/>
              </w:rPr>
              <w:t>10,300</w:t>
            </w:r>
          </w:p>
        </w:tc>
      </w:tr>
      <w:tr w:rsidR="005E6745" w:rsidRPr="009F3074" w14:paraId="35145B2E" w14:textId="77777777" w:rsidTr="005A277B">
        <w:tc>
          <w:tcPr>
            <w:tcW w:w="3330" w:type="dxa"/>
          </w:tcPr>
          <w:p w14:paraId="3E0F3307" w14:textId="77777777" w:rsidR="005E6745" w:rsidRDefault="005E6745" w:rsidP="005E6745">
            <w:pPr>
              <w:pStyle w:val="3"/>
              <w:tabs>
                <w:tab w:val="clear" w:pos="360"/>
                <w:tab w:val="clear" w:pos="720"/>
                <w:tab w:val="left" w:pos="327"/>
              </w:tabs>
              <w:spacing w:line="240" w:lineRule="exact"/>
              <w:jc w:val="thaiDistribute"/>
              <w:rPr>
                <w:rFonts w:ascii="Times New Roman" w:hAnsi="Times New Roman" w:cs="Times New Roman"/>
                <w:lang w:val="en-US"/>
              </w:rPr>
            </w:pPr>
            <w:r>
              <w:rPr>
                <w:rFonts w:ascii="Times New Roman" w:hAnsi="Times New Roman" w:cs="Times New Roman"/>
                <w:lang w:val="en-US"/>
              </w:rPr>
              <w:t>Additions</w:t>
            </w:r>
          </w:p>
        </w:tc>
        <w:tc>
          <w:tcPr>
            <w:tcW w:w="1170" w:type="dxa"/>
            <w:vAlign w:val="bottom"/>
          </w:tcPr>
          <w:p w14:paraId="68255EC5" w14:textId="26C6B0EA" w:rsidR="005E6745" w:rsidRPr="008846B8" w:rsidRDefault="005332D5" w:rsidP="00620B52">
            <w:pPr>
              <w:tabs>
                <w:tab w:val="decimal" w:pos="882"/>
              </w:tabs>
              <w:suppressAutoHyphens/>
              <w:spacing w:line="240" w:lineRule="exact"/>
              <w:ind w:left="-108" w:right="-136"/>
              <w:rPr>
                <w:spacing w:val="-2"/>
                <w:szCs w:val="22"/>
              </w:rPr>
            </w:pPr>
            <w:r>
              <w:rPr>
                <w:spacing w:val="-2"/>
                <w:szCs w:val="22"/>
              </w:rPr>
              <w:t>45</w:t>
            </w:r>
          </w:p>
        </w:tc>
        <w:tc>
          <w:tcPr>
            <w:tcW w:w="270" w:type="dxa"/>
            <w:vAlign w:val="bottom"/>
          </w:tcPr>
          <w:p w14:paraId="7CB1937D" w14:textId="77777777" w:rsidR="005E6745" w:rsidRPr="003F715C" w:rsidRDefault="005E6745" w:rsidP="005E6745">
            <w:pPr>
              <w:tabs>
                <w:tab w:val="decimal" w:pos="882"/>
              </w:tabs>
              <w:spacing w:line="240" w:lineRule="exact"/>
              <w:ind w:left="-108" w:right="-108"/>
              <w:rPr>
                <w:szCs w:val="22"/>
                <w:lang w:val="en-US" w:bidi="th-TH"/>
              </w:rPr>
            </w:pPr>
          </w:p>
        </w:tc>
        <w:tc>
          <w:tcPr>
            <w:tcW w:w="1350" w:type="dxa"/>
          </w:tcPr>
          <w:p w14:paraId="43742024" w14:textId="124C214B" w:rsidR="005E6745" w:rsidRPr="008846B8" w:rsidRDefault="000C3986" w:rsidP="008846B8">
            <w:pPr>
              <w:tabs>
                <w:tab w:val="decimal" w:pos="967"/>
              </w:tabs>
              <w:suppressAutoHyphens/>
              <w:spacing w:line="240" w:lineRule="exact"/>
              <w:ind w:left="-108" w:right="-136"/>
              <w:rPr>
                <w:spacing w:val="-2"/>
                <w:szCs w:val="22"/>
              </w:rPr>
            </w:pPr>
            <w:r w:rsidRPr="008846B8">
              <w:rPr>
                <w:spacing w:val="-2"/>
                <w:szCs w:val="22"/>
              </w:rPr>
              <w:t>94</w:t>
            </w:r>
          </w:p>
        </w:tc>
        <w:tc>
          <w:tcPr>
            <w:tcW w:w="270" w:type="dxa"/>
          </w:tcPr>
          <w:p w14:paraId="5901D720" w14:textId="77777777" w:rsidR="005E6745" w:rsidRPr="000D7B21" w:rsidRDefault="005E6745" w:rsidP="005E6745">
            <w:pPr>
              <w:tabs>
                <w:tab w:val="decimal" w:pos="882"/>
              </w:tabs>
              <w:spacing w:line="240" w:lineRule="exact"/>
              <w:ind w:left="-108" w:right="-108"/>
              <w:rPr>
                <w:b/>
                <w:bCs/>
                <w:szCs w:val="22"/>
                <w:lang w:val="en-US" w:bidi="th-TH"/>
              </w:rPr>
            </w:pPr>
          </w:p>
        </w:tc>
        <w:tc>
          <w:tcPr>
            <w:tcW w:w="1170" w:type="dxa"/>
            <w:vAlign w:val="bottom"/>
          </w:tcPr>
          <w:p w14:paraId="36A6BC7E" w14:textId="379E256F" w:rsidR="005E6745" w:rsidRPr="008846B8" w:rsidRDefault="005332D5" w:rsidP="004B4E7A">
            <w:pPr>
              <w:tabs>
                <w:tab w:val="decimal" w:pos="957"/>
              </w:tabs>
              <w:suppressAutoHyphens/>
              <w:spacing w:line="240" w:lineRule="exact"/>
              <w:ind w:left="-108" w:right="-136"/>
              <w:rPr>
                <w:spacing w:val="-2"/>
                <w:szCs w:val="22"/>
              </w:rPr>
            </w:pPr>
            <w:r>
              <w:rPr>
                <w:spacing w:val="-2"/>
                <w:szCs w:val="22"/>
              </w:rPr>
              <w:t>11</w:t>
            </w:r>
          </w:p>
        </w:tc>
        <w:tc>
          <w:tcPr>
            <w:tcW w:w="270" w:type="dxa"/>
            <w:vAlign w:val="bottom"/>
          </w:tcPr>
          <w:p w14:paraId="359A0DC2" w14:textId="77777777" w:rsidR="005E6745" w:rsidRPr="000D7B21" w:rsidRDefault="005E6745" w:rsidP="005E6745">
            <w:pPr>
              <w:tabs>
                <w:tab w:val="decimal" w:pos="790"/>
              </w:tabs>
              <w:spacing w:line="240" w:lineRule="exact"/>
              <w:ind w:left="-108"/>
              <w:rPr>
                <w:b/>
                <w:bCs/>
                <w:szCs w:val="22"/>
                <w:lang w:val="en-US" w:bidi="th-TH"/>
              </w:rPr>
            </w:pPr>
          </w:p>
        </w:tc>
        <w:tc>
          <w:tcPr>
            <w:tcW w:w="1530" w:type="dxa"/>
          </w:tcPr>
          <w:p w14:paraId="720E9919" w14:textId="674C8C54" w:rsidR="005E6745" w:rsidRPr="008846B8" w:rsidRDefault="00086912" w:rsidP="008846B8">
            <w:pPr>
              <w:tabs>
                <w:tab w:val="decimal" w:pos="787"/>
              </w:tabs>
              <w:suppressAutoHyphens/>
              <w:spacing w:line="240" w:lineRule="exact"/>
              <w:ind w:left="-108" w:right="70"/>
              <w:jc w:val="right"/>
              <w:rPr>
                <w:spacing w:val="-2"/>
                <w:szCs w:val="22"/>
              </w:rPr>
            </w:pPr>
            <w:r w:rsidRPr="008846B8">
              <w:rPr>
                <w:spacing w:val="-2"/>
                <w:szCs w:val="22"/>
              </w:rPr>
              <w:t>37</w:t>
            </w:r>
          </w:p>
        </w:tc>
      </w:tr>
      <w:tr w:rsidR="005E6745" w:rsidRPr="009F3074" w14:paraId="0C906D27" w14:textId="77777777" w:rsidTr="005A277B">
        <w:tc>
          <w:tcPr>
            <w:tcW w:w="3330" w:type="dxa"/>
          </w:tcPr>
          <w:p w14:paraId="5DB7B0F9" w14:textId="166B01A3" w:rsidR="005E6745" w:rsidRPr="002637B1" w:rsidRDefault="005E6745" w:rsidP="005E6745">
            <w:pPr>
              <w:pStyle w:val="3"/>
              <w:tabs>
                <w:tab w:val="clear" w:pos="360"/>
                <w:tab w:val="clear" w:pos="720"/>
                <w:tab w:val="left" w:pos="327"/>
              </w:tabs>
              <w:spacing w:line="240" w:lineRule="exact"/>
              <w:jc w:val="thaiDistribute"/>
              <w:rPr>
                <w:rFonts w:ascii="Times New Roman" w:hAnsi="Times New Roman" w:cstheme="minorBidi"/>
                <w:cs/>
              </w:rPr>
            </w:pPr>
            <w:r w:rsidRPr="002637B1">
              <w:rPr>
                <w:rFonts w:ascii="Times New Roman" w:hAnsi="Times New Roman" w:cs="Times New Roman" w:hint="cs"/>
                <w:cs/>
                <w:lang w:val="en-US"/>
              </w:rPr>
              <w:t>Disposal</w:t>
            </w:r>
          </w:p>
        </w:tc>
        <w:tc>
          <w:tcPr>
            <w:tcW w:w="1170" w:type="dxa"/>
            <w:vAlign w:val="bottom"/>
          </w:tcPr>
          <w:p w14:paraId="6B0D1C04" w14:textId="7BDB7366" w:rsidR="005E6745" w:rsidRPr="008846B8" w:rsidRDefault="005332D5" w:rsidP="00620B52">
            <w:pPr>
              <w:tabs>
                <w:tab w:val="decimal" w:pos="882"/>
              </w:tabs>
              <w:suppressAutoHyphens/>
              <w:spacing w:line="240" w:lineRule="exact"/>
              <w:ind w:left="-108" w:right="-136"/>
              <w:rPr>
                <w:spacing w:val="-2"/>
                <w:szCs w:val="22"/>
              </w:rPr>
            </w:pPr>
            <w:r>
              <w:rPr>
                <w:spacing w:val="-2"/>
                <w:szCs w:val="22"/>
              </w:rPr>
              <w:t>(1)</w:t>
            </w:r>
          </w:p>
        </w:tc>
        <w:tc>
          <w:tcPr>
            <w:tcW w:w="270" w:type="dxa"/>
            <w:vAlign w:val="bottom"/>
          </w:tcPr>
          <w:p w14:paraId="70F8C44E" w14:textId="77777777" w:rsidR="005E6745" w:rsidRPr="005332D5" w:rsidRDefault="005E6745" w:rsidP="005332D5">
            <w:pPr>
              <w:tabs>
                <w:tab w:val="decimal" w:pos="882"/>
                <w:tab w:val="decimal" w:pos="967"/>
              </w:tabs>
              <w:spacing w:line="240" w:lineRule="exact"/>
              <w:ind w:left="-108" w:right="-108"/>
              <w:rPr>
                <w:spacing w:val="-2"/>
                <w:szCs w:val="22"/>
              </w:rPr>
            </w:pPr>
          </w:p>
        </w:tc>
        <w:tc>
          <w:tcPr>
            <w:tcW w:w="1350" w:type="dxa"/>
          </w:tcPr>
          <w:p w14:paraId="128FD21C" w14:textId="32E8AF75" w:rsidR="005E6745" w:rsidRPr="008846B8" w:rsidRDefault="000C3986" w:rsidP="008846B8">
            <w:pPr>
              <w:tabs>
                <w:tab w:val="decimal" w:pos="967"/>
              </w:tabs>
              <w:suppressAutoHyphens/>
              <w:spacing w:line="240" w:lineRule="exact"/>
              <w:ind w:left="-108" w:right="-136"/>
              <w:rPr>
                <w:spacing w:val="-2"/>
                <w:szCs w:val="22"/>
              </w:rPr>
            </w:pPr>
            <w:r w:rsidRPr="008846B8">
              <w:rPr>
                <w:spacing w:val="-2"/>
                <w:szCs w:val="22"/>
              </w:rPr>
              <w:t>(29)</w:t>
            </w:r>
          </w:p>
        </w:tc>
        <w:tc>
          <w:tcPr>
            <w:tcW w:w="270" w:type="dxa"/>
          </w:tcPr>
          <w:p w14:paraId="327C33B2" w14:textId="77777777" w:rsidR="005E6745" w:rsidRPr="009F3074" w:rsidRDefault="005E6745" w:rsidP="005E6745">
            <w:pPr>
              <w:tabs>
                <w:tab w:val="decimal" w:pos="882"/>
              </w:tabs>
              <w:spacing w:line="240" w:lineRule="exact"/>
              <w:ind w:left="-108" w:right="-108"/>
              <w:rPr>
                <w:b/>
                <w:szCs w:val="22"/>
                <w:lang w:val="en-US" w:bidi="th-TH"/>
              </w:rPr>
            </w:pPr>
          </w:p>
        </w:tc>
        <w:tc>
          <w:tcPr>
            <w:tcW w:w="1170" w:type="dxa"/>
            <w:vAlign w:val="bottom"/>
          </w:tcPr>
          <w:p w14:paraId="61D7FDFE" w14:textId="490EDD6E" w:rsidR="005E6745" w:rsidRPr="008846B8" w:rsidRDefault="005332D5" w:rsidP="00B22542">
            <w:pPr>
              <w:tabs>
                <w:tab w:val="decimal" w:pos="706"/>
              </w:tabs>
              <w:suppressAutoHyphens/>
              <w:spacing w:line="240" w:lineRule="exact"/>
              <w:ind w:left="-108" w:right="-136"/>
              <w:rPr>
                <w:spacing w:val="-2"/>
                <w:szCs w:val="22"/>
              </w:rPr>
            </w:pPr>
            <w:r>
              <w:rPr>
                <w:spacing w:val="-2"/>
                <w:szCs w:val="22"/>
              </w:rPr>
              <w:t>-</w:t>
            </w:r>
          </w:p>
        </w:tc>
        <w:tc>
          <w:tcPr>
            <w:tcW w:w="270" w:type="dxa"/>
            <w:vAlign w:val="bottom"/>
          </w:tcPr>
          <w:p w14:paraId="3637DA4E" w14:textId="77777777" w:rsidR="005E6745" w:rsidRPr="003F715C" w:rsidRDefault="005E6745" w:rsidP="005E6745">
            <w:pPr>
              <w:tabs>
                <w:tab w:val="decimal" w:pos="790"/>
              </w:tabs>
              <w:spacing w:line="240" w:lineRule="exact"/>
              <w:ind w:left="-108"/>
              <w:rPr>
                <w:szCs w:val="22"/>
                <w:lang w:val="en-US" w:bidi="th-TH"/>
              </w:rPr>
            </w:pPr>
          </w:p>
        </w:tc>
        <w:tc>
          <w:tcPr>
            <w:tcW w:w="1530" w:type="dxa"/>
          </w:tcPr>
          <w:p w14:paraId="17BEC4CB" w14:textId="7EB06CF2" w:rsidR="005E6745" w:rsidRPr="008846B8" w:rsidRDefault="000C3986" w:rsidP="008846B8">
            <w:pPr>
              <w:tabs>
                <w:tab w:val="decimal" w:pos="787"/>
                <w:tab w:val="left" w:pos="1129"/>
              </w:tabs>
              <w:suppressAutoHyphens/>
              <w:spacing w:line="240" w:lineRule="exact"/>
              <w:ind w:left="-108"/>
              <w:jc w:val="right"/>
              <w:rPr>
                <w:spacing w:val="-2"/>
                <w:szCs w:val="22"/>
              </w:rPr>
            </w:pPr>
            <w:r w:rsidRPr="008846B8">
              <w:rPr>
                <w:spacing w:val="-2"/>
                <w:szCs w:val="22"/>
              </w:rPr>
              <w:t>(2</w:t>
            </w:r>
            <w:r w:rsidR="00086912" w:rsidRPr="008846B8">
              <w:rPr>
                <w:spacing w:val="-2"/>
                <w:szCs w:val="22"/>
              </w:rPr>
              <w:t>9</w:t>
            </w:r>
            <w:r w:rsidRPr="008846B8">
              <w:rPr>
                <w:spacing w:val="-2"/>
                <w:szCs w:val="22"/>
              </w:rPr>
              <w:t>)</w:t>
            </w:r>
          </w:p>
        </w:tc>
      </w:tr>
      <w:tr w:rsidR="00A93C05" w:rsidRPr="009F3074" w14:paraId="0012910F" w14:textId="77777777" w:rsidTr="005A277B">
        <w:tc>
          <w:tcPr>
            <w:tcW w:w="3330" w:type="dxa"/>
            <w:hideMark/>
          </w:tcPr>
          <w:p w14:paraId="1BB816A2" w14:textId="49D4C80E" w:rsidR="00A93C05" w:rsidRPr="009F3074" w:rsidRDefault="00B433F0" w:rsidP="00CD4A4A">
            <w:pPr>
              <w:pStyle w:val="3"/>
              <w:tabs>
                <w:tab w:val="clear" w:pos="360"/>
                <w:tab w:val="clear" w:pos="720"/>
                <w:tab w:val="left" w:pos="327"/>
              </w:tabs>
              <w:spacing w:line="240" w:lineRule="exact"/>
              <w:jc w:val="thaiDistribute"/>
              <w:rPr>
                <w:rFonts w:ascii="Times New Roman" w:hAnsi="Times New Roman" w:cs="Times New Roman"/>
                <w:lang w:val="en-US"/>
              </w:rPr>
            </w:pPr>
            <w:r>
              <w:rPr>
                <w:rFonts w:ascii="Times New Roman" w:hAnsi="Times New Roman" w:cs="Times New Roman"/>
                <w:lang w:val="en-US"/>
              </w:rPr>
              <w:t>Gain</w:t>
            </w:r>
            <w:r w:rsidR="00A93C05">
              <w:rPr>
                <w:rFonts w:ascii="Times New Roman" w:hAnsi="Times New Roman" w:cs="Times New Roman"/>
                <w:lang w:val="en-US"/>
              </w:rPr>
              <w:t xml:space="preserve"> </w:t>
            </w:r>
            <w:r w:rsidR="00AC081E">
              <w:rPr>
                <w:rFonts w:ascii="Times New Roman" w:hAnsi="Times New Roman" w:cs="Times New Roman"/>
                <w:lang w:val="en-US"/>
              </w:rPr>
              <w:t xml:space="preserve">(loss) </w:t>
            </w:r>
            <w:r w:rsidR="00A93C05">
              <w:rPr>
                <w:rFonts w:ascii="Times New Roman" w:hAnsi="Times New Roman" w:cs="Times New Roman"/>
                <w:lang w:val="en-US"/>
              </w:rPr>
              <w:t>on fair value adjustment</w:t>
            </w:r>
          </w:p>
        </w:tc>
        <w:tc>
          <w:tcPr>
            <w:tcW w:w="1170" w:type="dxa"/>
            <w:tcBorders>
              <w:top w:val="nil"/>
              <w:left w:val="nil"/>
              <w:bottom w:val="single" w:sz="4" w:space="0" w:color="auto"/>
              <w:right w:val="nil"/>
            </w:tcBorders>
          </w:tcPr>
          <w:p w14:paraId="004917CD" w14:textId="2E9E5E87" w:rsidR="00A93C05" w:rsidRPr="008846B8" w:rsidRDefault="005332D5" w:rsidP="00620B52">
            <w:pPr>
              <w:tabs>
                <w:tab w:val="decimal" w:pos="882"/>
              </w:tabs>
              <w:suppressAutoHyphens/>
              <w:spacing w:line="240" w:lineRule="exact"/>
              <w:ind w:left="-108" w:right="-136"/>
              <w:rPr>
                <w:spacing w:val="-2"/>
                <w:szCs w:val="22"/>
              </w:rPr>
            </w:pPr>
            <w:r>
              <w:rPr>
                <w:spacing w:val="-2"/>
                <w:szCs w:val="22"/>
              </w:rPr>
              <w:t>(104)</w:t>
            </w:r>
          </w:p>
        </w:tc>
        <w:tc>
          <w:tcPr>
            <w:tcW w:w="270" w:type="dxa"/>
          </w:tcPr>
          <w:p w14:paraId="0F22C9E0" w14:textId="77777777" w:rsidR="00A93C05" w:rsidRPr="003F715C" w:rsidRDefault="00A93C05" w:rsidP="00CD4A4A">
            <w:pPr>
              <w:tabs>
                <w:tab w:val="decimal" w:pos="882"/>
              </w:tabs>
              <w:spacing w:line="240" w:lineRule="exact"/>
              <w:ind w:left="-108" w:right="-108"/>
              <w:rPr>
                <w:szCs w:val="22"/>
                <w:lang w:val="en-US" w:bidi="th-TH"/>
              </w:rPr>
            </w:pPr>
          </w:p>
        </w:tc>
        <w:tc>
          <w:tcPr>
            <w:tcW w:w="1350" w:type="dxa"/>
            <w:tcBorders>
              <w:top w:val="nil"/>
              <w:left w:val="nil"/>
              <w:bottom w:val="single" w:sz="4" w:space="0" w:color="auto"/>
              <w:right w:val="nil"/>
            </w:tcBorders>
          </w:tcPr>
          <w:p w14:paraId="44A744E8" w14:textId="111040DD" w:rsidR="00A93C05" w:rsidRPr="008846B8" w:rsidRDefault="005E6745" w:rsidP="008846B8">
            <w:pPr>
              <w:tabs>
                <w:tab w:val="decimal" w:pos="967"/>
              </w:tabs>
              <w:suppressAutoHyphens/>
              <w:spacing w:line="240" w:lineRule="exact"/>
              <w:ind w:left="-108" w:right="-136"/>
              <w:rPr>
                <w:spacing w:val="-2"/>
                <w:szCs w:val="22"/>
              </w:rPr>
            </w:pPr>
            <w:r w:rsidRPr="008846B8">
              <w:rPr>
                <w:spacing w:val="-2"/>
                <w:szCs w:val="22"/>
              </w:rPr>
              <w:t>(</w:t>
            </w:r>
            <w:r w:rsidR="000C3986" w:rsidRPr="008846B8">
              <w:rPr>
                <w:spacing w:val="-2"/>
                <w:szCs w:val="22"/>
              </w:rPr>
              <w:t>160</w:t>
            </w:r>
            <w:r w:rsidRPr="008846B8">
              <w:rPr>
                <w:spacing w:val="-2"/>
                <w:szCs w:val="22"/>
              </w:rPr>
              <w:t>)</w:t>
            </w:r>
          </w:p>
        </w:tc>
        <w:tc>
          <w:tcPr>
            <w:tcW w:w="270" w:type="dxa"/>
          </w:tcPr>
          <w:p w14:paraId="600B58C5" w14:textId="77777777" w:rsidR="00A93C05" w:rsidRPr="009F3074" w:rsidRDefault="00A93C05" w:rsidP="00CD4A4A">
            <w:pPr>
              <w:tabs>
                <w:tab w:val="decimal" w:pos="882"/>
              </w:tabs>
              <w:spacing w:line="240" w:lineRule="exact"/>
              <w:ind w:left="-108" w:right="-108"/>
              <w:rPr>
                <w:b/>
                <w:szCs w:val="22"/>
                <w:lang w:val="en-US" w:bidi="th-TH"/>
              </w:rPr>
            </w:pPr>
          </w:p>
        </w:tc>
        <w:tc>
          <w:tcPr>
            <w:tcW w:w="1170" w:type="dxa"/>
            <w:tcBorders>
              <w:top w:val="nil"/>
              <w:left w:val="nil"/>
              <w:bottom w:val="single" w:sz="4" w:space="0" w:color="auto"/>
              <w:right w:val="nil"/>
            </w:tcBorders>
          </w:tcPr>
          <w:p w14:paraId="2E595D7A" w14:textId="013F2880" w:rsidR="00A93C05" w:rsidRPr="008846B8" w:rsidRDefault="005332D5" w:rsidP="004B4E7A">
            <w:pPr>
              <w:tabs>
                <w:tab w:val="decimal" w:pos="957"/>
              </w:tabs>
              <w:suppressAutoHyphens/>
              <w:spacing w:line="240" w:lineRule="exact"/>
              <w:ind w:left="-108" w:right="-136"/>
              <w:rPr>
                <w:spacing w:val="-2"/>
                <w:szCs w:val="22"/>
              </w:rPr>
            </w:pPr>
            <w:r>
              <w:rPr>
                <w:spacing w:val="-2"/>
                <w:szCs w:val="22"/>
              </w:rPr>
              <w:t>(70)</w:t>
            </w:r>
          </w:p>
        </w:tc>
        <w:tc>
          <w:tcPr>
            <w:tcW w:w="270" w:type="dxa"/>
          </w:tcPr>
          <w:p w14:paraId="3563D7FB" w14:textId="77777777" w:rsidR="00A93C05" w:rsidRPr="003F715C" w:rsidRDefault="00A93C05" w:rsidP="00CD4A4A">
            <w:pPr>
              <w:tabs>
                <w:tab w:val="decimal" w:pos="790"/>
              </w:tabs>
              <w:spacing w:line="240" w:lineRule="exact"/>
              <w:ind w:left="-108"/>
              <w:rPr>
                <w:szCs w:val="22"/>
                <w:lang w:val="en-US" w:bidi="th-TH"/>
              </w:rPr>
            </w:pPr>
          </w:p>
        </w:tc>
        <w:tc>
          <w:tcPr>
            <w:tcW w:w="1530" w:type="dxa"/>
            <w:tcBorders>
              <w:top w:val="nil"/>
              <w:left w:val="nil"/>
              <w:bottom w:val="single" w:sz="4" w:space="0" w:color="auto"/>
              <w:right w:val="nil"/>
            </w:tcBorders>
          </w:tcPr>
          <w:p w14:paraId="526176AC" w14:textId="1DC8DD78" w:rsidR="00A93C05" w:rsidRPr="008846B8" w:rsidRDefault="000C3986" w:rsidP="008846B8">
            <w:pPr>
              <w:tabs>
                <w:tab w:val="decimal" w:pos="787"/>
              </w:tabs>
              <w:suppressAutoHyphens/>
              <w:spacing w:line="240" w:lineRule="exact"/>
              <w:ind w:left="-108" w:right="70"/>
              <w:jc w:val="right"/>
              <w:rPr>
                <w:spacing w:val="-2"/>
                <w:szCs w:val="22"/>
              </w:rPr>
            </w:pPr>
            <w:r w:rsidRPr="008846B8">
              <w:rPr>
                <w:spacing w:val="-2"/>
                <w:szCs w:val="22"/>
              </w:rPr>
              <w:t>74</w:t>
            </w:r>
          </w:p>
        </w:tc>
      </w:tr>
      <w:tr w:rsidR="00A93C05" w:rsidRPr="008846B8" w14:paraId="5E5E962A" w14:textId="77777777" w:rsidTr="005A277B">
        <w:tc>
          <w:tcPr>
            <w:tcW w:w="3330" w:type="dxa"/>
            <w:hideMark/>
          </w:tcPr>
          <w:p w14:paraId="6353A77E" w14:textId="64E6C9E5" w:rsidR="00A93C05" w:rsidRPr="003F715C" w:rsidRDefault="00A93C05" w:rsidP="00CD4A4A">
            <w:pPr>
              <w:spacing w:line="240" w:lineRule="exact"/>
              <w:rPr>
                <w:b/>
                <w:bCs/>
                <w:szCs w:val="22"/>
              </w:rPr>
            </w:pPr>
            <w:proofErr w:type="gramStart"/>
            <w:r w:rsidRPr="003F715C">
              <w:rPr>
                <w:b/>
                <w:bCs/>
                <w:szCs w:val="22"/>
                <w:lang w:val="en-US"/>
              </w:rPr>
              <w:t>At</w:t>
            </w:r>
            <w:proofErr w:type="gramEnd"/>
            <w:r w:rsidRPr="003F715C">
              <w:rPr>
                <w:b/>
                <w:bCs/>
                <w:szCs w:val="22"/>
                <w:lang w:val="en-US"/>
              </w:rPr>
              <w:t xml:space="preserve"> 3</w:t>
            </w:r>
            <w:r w:rsidR="00F91286">
              <w:rPr>
                <w:b/>
                <w:bCs/>
                <w:szCs w:val="22"/>
                <w:lang w:val="en-US"/>
              </w:rPr>
              <w:t>0 June</w:t>
            </w:r>
            <w:r w:rsidRPr="00595500">
              <w:rPr>
                <w:b/>
                <w:bCs/>
                <w:szCs w:val="22"/>
                <w:lang w:val="en-US"/>
              </w:rPr>
              <w:t>/ 31 December</w:t>
            </w:r>
          </w:p>
        </w:tc>
        <w:tc>
          <w:tcPr>
            <w:tcW w:w="1170" w:type="dxa"/>
            <w:tcBorders>
              <w:top w:val="single" w:sz="4" w:space="0" w:color="auto"/>
              <w:left w:val="nil"/>
              <w:bottom w:val="double" w:sz="4" w:space="0" w:color="auto"/>
              <w:right w:val="nil"/>
            </w:tcBorders>
          </w:tcPr>
          <w:p w14:paraId="1B4D6BB6" w14:textId="29DB9F47" w:rsidR="00A93C05" w:rsidRPr="003F715C" w:rsidRDefault="005332D5" w:rsidP="00620B52">
            <w:pPr>
              <w:tabs>
                <w:tab w:val="decimal" w:pos="882"/>
              </w:tabs>
              <w:suppressAutoHyphens/>
              <w:spacing w:line="240" w:lineRule="exact"/>
              <w:ind w:left="-108" w:right="-136"/>
              <w:rPr>
                <w:b/>
                <w:bCs/>
                <w:szCs w:val="22"/>
                <w:lang w:val="en-US" w:bidi="th-TH"/>
              </w:rPr>
            </w:pPr>
            <w:r>
              <w:rPr>
                <w:b/>
                <w:bCs/>
                <w:szCs w:val="22"/>
                <w:lang w:val="en-US" w:bidi="th-TH"/>
              </w:rPr>
              <w:t>22,352</w:t>
            </w:r>
          </w:p>
        </w:tc>
        <w:tc>
          <w:tcPr>
            <w:tcW w:w="270" w:type="dxa"/>
          </w:tcPr>
          <w:p w14:paraId="0429EB8E" w14:textId="77777777" w:rsidR="00A93C05" w:rsidRPr="003F715C" w:rsidRDefault="00A93C05" w:rsidP="00CD4A4A">
            <w:pPr>
              <w:tabs>
                <w:tab w:val="decimal" w:pos="882"/>
              </w:tabs>
              <w:spacing w:line="240" w:lineRule="exact"/>
              <w:ind w:left="-108" w:right="-108"/>
              <w:rPr>
                <w:b/>
                <w:bCs/>
                <w:szCs w:val="22"/>
                <w:cs/>
                <w:lang w:val="en-US" w:bidi="th-TH"/>
              </w:rPr>
            </w:pPr>
          </w:p>
        </w:tc>
        <w:tc>
          <w:tcPr>
            <w:tcW w:w="1350" w:type="dxa"/>
            <w:tcBorders>
              <w:top w:val="single" w:sz="4" w:space="0" w:color="auto"/>
              <w:left w:val="nil"/>
              <w:bottom w:val="double" w:sz="4" w:space="0" w:color="auto"/>
              <w:right w:val="nil"/>
            </w:tcBorders>
          </w:tcPr>
          <w:p w14:paraId="573E502C" w14:textId="19FDCC0B" w:rsidR="00A93C05" w:rsidRPr="008846B8" w:rsidRDefault="005E6745" w:rsidP="008846B8">
            <w:pPr>
              <w:tabs>
                <w:tab w:val="decimal" w:pos="967"/>
              </w:tabs>
              <w:suppressAutoHyphens/>
              <w:spacing w:line="240" w:lineRule="exact"/>
              <w:ind w:left="-108" w:right="-136"/>
              <w:rPr>
                <w:spacing w:val="-2"/>
                <w:szCs w:val="22"/>
              </w:rPr>
            </w:pPr>
            <w:r w:rsidRPr="008846B8">
              <w:rPr>
                <w:b/>
                <w:bCs/>
                <w:spacing w:val="-2"/>
                <w:szCs w:val="22"/>
              </w:rPr>
              <w:t>22,4</w:t>
            </w:r>
            <w:r w:rsidR="000C3986" w:rsidRPr="008846B8">
              <w:rPr>
                <w:b/>
                <w:bCs/>
                <w:spacing w:val="-2"/>
                <w:szCs w:val="22"/>
              </w:rPr>
              <w:t>12</w:t>
            </w:r>
          </w:p>
        </w:tc>
        <w:tc>
          <w:tcPr>
            <w:tcW w:w="270" w:type="dxa"/>
          </w:tcPr>
          <w:p w14:paraId="0C967A8F" w14:textId="77777777" w:rsidR="00A93C05" w:rsidRPr="003F715C" w:rsidRDefault="00A93C05" w:rsidP="00CD4A4A">
            <w:pPr>
              <w:tabs>
                <w:tab w:val="decimal" w:pos="882"/>
              </w:tabs>
              <w:spacing w:line="240" w:lineRule="exact"/>
              <w:ind w:left="-108" w:right="-108"/>
              <w:rPr>
                <w:b/>
                <w:bCs/>
                <w:szCs w:val="22"/>
                <w:lang w:val="en-US" w:bidi="th-TH"/>
              </w:rPr>
            </w:pPr>
          </w:p>
        </w:tc>
        <w:tc>
          <w:tcPr>
            <w:tcW w:w="1170" w:type="dxa"/>
            <w:tcBorders>
              <w:top w:val="single" w:sz="4" w:space="0" w:color="auto"/>
              <w:left w:val="nil"/>
              <w:bottom w:val="double" w:sz="4" w:space="0" w:color="auto"/>
              <w:right w:val="nil"/>
            </w:tcBorders>
          </w:tcPr>
          <w:p w14:paraId="03E879DF" w14:textId="17A2E969" w:rsidR="00A93C05" w:rsidRPr="004B4E7A" w:rsidRDefault="005332D5" w:rsidP="004B4E7A">
            <w:pPr>
              <w:tabs>
                <w:tab w:val="decimal" w:pos="957"/>
              </w:tabs>
              <w:suppressAutoHyphens/>
              <w:spacing w:line="240" w:lineRule="exact"/>
              <w:ind w:left="-108" w:right="-136"/>
              <w:rPr>
                <w:b/>
                <w:bCs/>
                <w:spacing w:val="-2"/>
                <w:szCs w:val="22"/>
              </w:rPr>
            </w:pPr>
            <w:r>
              <w:rPr>
                <w:b/>
                <w:bCs/>
                <w:spacing w:val="-2"/>
                <w:szCs w:val="22"/>
              </w:rPr>
              <w:t>10,323</w:t>
            </w:r>
          </w:p>
        </w:tc>
        <w:tc>
          <w:tcPr>
            <w:tcW w:w="270" w:type="dxa"/>
          </w:tcPr>
          <w:p w14:paraId="08982327" w14:textId="77777777" w:rsidR="00A93C05" w:rsidRPr="004B4E7A" w:rsidRDefault="00A93C05" w:rsidP="00CD4A4A">
            <w:pPr>
              <w:tabs>
                <w:tab w:val="decimal" w:pos="790"/>
              </w:tabs>
              <w:spacing w:line="240" w:lineRule="exact"/>
              <w:ind w:left="-108"/>
              <w:rPr>
                <w:b/>
                <w:bCs/>
                <w:szCs w:val="22"/>
                <w:lang w:val="en-US" w:bidi="th-TH"/>
              </w:rPr>
            </w:pPr>
          </w:p>
        </w:tc>
        <w:tc>
          <w:tcPr>
            <w:tcW w:w="1530" w:type="dxa"/>
            <w:tcBorders>
              <w:top w:val="single" w:sz="4" w:space="0" w:color="auto"/>
              <w:left w:val="nil"/>
              <w:bottom w:val="double" w:sz="4" w:space="0" w:color="auto"/>
              <w:right w:val="nil"/>
            </w:tcBorders>
          </w:tcPr>
          <w:p w14:paraId="4F89390D" w14:textId="463CD80D" w:rsidR="00A93C05" w:rsidRPr="004B4E7A" w:rsidRDefault="005E6745" w:rsidP="008846B8">
            <w:pPr>
              <w:tabs>
                <w:tab w:val="decimal" w:pos="787"/>
              </w:tabs>
              <w:suppressAutoHyphens/>
              <w:spacing w:line="240" w:lineRule="exact"/>
              <w:ind w:left="-108" w:right="70"/>
              <w:jc w:val="right"/>
              <w:rPr>
                <w:b/>
                <w:bCs/>
                <w:spacing w:val="-2"/>
                <w:szCs w:val="22"/>
              </w:rPr>
            </w:pPr>
            <w:r w:rsidRPr="004B4E7A">
              <w:rPr>
                <w:b/>
                <w:bCs/>
                <w:spacing w:val="-2"/>
                <w:szCs w:val="22"/>
              </w:rPr>
              <w:t>10,</w:t>
            </w:r>
            <w:r w:rsidR="000C3986" w:rsidRPr="004B4E7A">
              <w:rPr>
                <w:b/>
                <w:bCs/>
                <w:spacing w:val="-2"/>
                <w:szCs w:val="22"/>
              </w:rPr>
              <w:t>382</w:t>
            </w:r>
          </w:p>
        </w:tc>
      </w:tr>
    </w:tbl>
    <w:p w14:paraId="3BDE5A5F" w14:textId="5C3DD024" w:rsidR="00A93C05" w:rsidRPr="006E75A6" w:rsidRDefault="00A93C05" w:rsidP="00CD4A4A">
      <w:pPr>
        <w:spacing w:line="240" w:lineRule="exact"/>
        <w:ind w:right="29"/>
        <w:jc w:val="thaiDistribute"/>
        <w:rPr>
          <w:rFonts w:eastAsia="Cordia New"/>
          <w:sz w:val="20"/>
          <w:lang w:val="en-US" w:bidi="th-TH"/>
        </w:rPr>
      </w:pPr>
    </w:p>
    <w:p w14:paraId="46933965" w14:textId="1A600D6E" w:rsidR="008370F1" w:rsidRPr="009F3074" w:rsidRDefault="008370F1" w:rsidP="008846B8">
      <w:pPr>
        <w:pStyle w:val="index"/>
        <w:numPr>
          <w:ilvl w:val="0"/>
          <w:numId w:val="9"/>
        </w:numPr>
        <w:tabs>
          <w:tab w:val="left" w:pos="4860"/>
        </w:tabs>
        <w:spacing w:after="0" w:line="240" w:lineRule="exact"/>
        <w:ind w:left="540" w:hanging="540"/>
        <w:rPr>
          <w:b/>
          <w:bCs/>
          <w:sz w:val="24"/>
          <w:szCs w:val="24"/>
        </w:rPr>
      </w:pPr>
      <w:r w:rsidRPr="009F3074">
        <w:rPr>
          <w:b/>
          <w:bCs/>
          <w:sz w:val="24"/>
          <w:szCs w:val="24"/>
        </w:rPr>
        <w:t>Interest-bearing liabilities</w:t>
      </w:r>
    </w:p>
    <w:p w14:paraId="190DB91A" w14:textId="77777777" w:rsidR="008370F1" w:rsidRPr="00E6445F" w:rsidRDefault="008370F1" w:rsidP="008846B8">
      <w:pPr>
        <w:autoSpaceDE w:val="0"/>
        <w:autoSpaceDN w:val="0"/>
        <w:adjustRightInd w:val="0"/>
        <w:spacing w:line="240" w:lineRule="exact"/>
        <w:ind w:right="-747"/>
        <w:rPr>
          <w:sz w:val="18"/>
          <w:szCs w:val="18"/>
          <w:lang w:val="en-US" w:bidi="th-TH"/>
        </w:rPr>
      </w:pPr>
    </w:p>
    <w:p w14:paraId="73C69EA4" w14:textId="0CDFEE36" w:rsidR="00337FDC" w:rsidRPr="00595500" w:rsidRDefault="00407673" w:rsidP="00CD4A4A">
      <w:pPr>
        <w:spacing w:line="240" w:lineRule="exact"/>
        <w:ind w:left="540"/>
        <w:jc w:val="thaiDistribute"/>
        <w:rPr>
          <w:i/>
          <w:iCs/>
          <w:szCs w:val="22"/>
        </w:rPr>
      </w:pPr>
      <w:r>
        <w:rPr>
          <w:i/>
          <w:iCs/>
          <w:szCs w:val="22"/>
        </w:rPr>
        <w:t>L</w:t>
      </w:r>
      <w:r w:rsidR="00337FDC" w:rsidRPr="00595500">
        <w:rPr>
          <w:i/>
          <w:iCs/>
          <w:szCs w:val="22"/>
        </w:rPr>
        <w:t>ong-term loans from financial institutions</w:t>
      </w:r>
    </w:p>
    <w:p w14:paraId="25C0FCC8" w14:textId="77777777" w:rsidR="00337FDC" w:rsidRPr="00E6445F" w:rsidRDefault="00337FDC" w:rsidP="00CD4A4A">
      <w:pPr>
        <w:spacing w:line="240" w:lineRule="exact"/>
        <w:jc w:val="thaiDistribute"/>
        <w:rPr>
          <w:sz w:val="16"/>
          <w:szCs w:val="16"/>
        </w:rPr>
      </w:pPr>
    </w:p>
    <w:p w14:paraId="77AE5128" w14:textId="59EE6525" w:rsidR="00337FDC" w:rsidRPr="00595500" w:rsidRDefault="00337FDC" w:rsidP="005A277B">
      <w:pPr>
        <w:autoSpaceDE w:val="0"/>
        <w:autoSpaceDN w:val="0"/>
        <w:adjustRightInd w:val="0"/>
        <w:spacing w:line="240" w:lineRule="exact"/>
        <w:ind w:left="540"/>
        <w:jc w:val="both"/>
        <w:rPr>
          <w:szCs w:val="22"/>
        </w:rPr>
      </w:pPr>
      <w:r w:rsidRPr="00CB4426">
        <w:rPr>
          <w:szCs w:val="22"/>
        </w:rPr>
        <w:t xml:space="preserve">In September 2010, </w:t>
      </w:r>
      <w:r w:rsidRPr="00595500">
        <w:rPr>
          <w:szCs w:val="22"/>
        </w:rPr>
        <w:t xml:space="preserve">the Group entered into a loan agreement within credit line not exceeding Baht 3,100 million with financial institution. Such agreement stipulated the Group to repay the remaining principal within 3 years from 17 July 2019. Subsequently, </w:t>
      </w:r>
      <w:r w:rsidR="002C7283">
        <w:rPr>
          <w:szCs w:val="22"/>
        </w:rPr>
        <w:t xml:space="preserve">in </w:t>
      </w:r>
      <w:r w:rsidRPr="00595500">
        <w:rPr>
          <w:szCs w:val="22"/>
        </w:rPr>
        <w:t xml:space="preserve">July 2022, the Group entered into a memorandum of loan agreement with such financial institution to amend the repayment principal period </w:t>
      </w:r>
      <w:r w:rsidR="00C3312D">
        <w:rPr>
          <w:szCs w:val="22"/>
        </w:rPr>
        <w:t>within</w:t>
      </w:r>
      <w:r w:rsidRPr="00595500">
        <w:rPr>
          <w:szCs w:val="22"/>
        </w:rPr>
        <w:t xml:space="preserve"> 17 July 2024 and amended interest rate as mutually </w:t>
      </w:r>
      <w:r w:rsidRPr="005332D5">
        <w:rPr>
          <w:szCs w:val="22"/>
        </w:rPr>
        <w:t>agreed.</w:t>
      </w:r>
      <w:r w:rsidR="005A277B" w:rsidRPr="005332D5">
        <w:rPr>
          <w:rFonts w:cstheme="minorBidi" w:hint="cs"/>
          <w:szCs w:val="28"/>
          <w:cs/>
          <w:lang w:bidi="th-TH"/>
        </w:rPr>
        <w:t xml:space="preserve"> </w:t>
      </w:r>
      <w:r w:rsidR="005A277B" w:rsidRPr="005332D5">
        <w:rPr>
          <w:szCs w:val="22"/>
        </w:rPr>
        <w:t>Subsequently,</w:t>
      </w:r>
      <w:r w:rsidRPr="005332D5">
        <w:rPr>
          <w:szCs w:val="22"/>
        </w:rPr>
        <w:t xml:space="preserve"> </w:t>
      </w:r>
      <w:r w:rsidR="002C7283">
        <w:rPr>
          <w:szCs w:val="22"/>
        </w:rPr>
        <w:t xml:space="preserve">in </w:t>
      </w:r>
      <w:r w:rsidR="005A277B" w:rsidRPr="005332D5">
        <w:rPr>
          <w:szCs w:val="22"/>
        </w:rPr>
        <w:t>July 202</w:t>
      </w:r>
      <w:r w:rsidR="005A277B" w:rsidRPr="005332D5">
        <w:rPr>
          <w:rFonts w:cs="Angsana New"/>
          <w:szCs w:val="28"/>
          <w:lang w:val="en-US" w:bidi="th-TH"/>
        </w:rPr>
        <w:t>4</w:t>
      </w:r>
      <w:r w:rsidR="005A277B" w:rsidRPr="005332D5">
        <w:rPr>
          <w:szCs w:val="22"/>
        </w:rPr>
        <w:t xml:space="preserve">, the Group entered into a memorandum of loan agreement with such financial institution to amend the repayment principal </w:t>
      </w:r>
      <w:r w:rsidR="00460855">
        <w:rPr>
          <w:szCs w:val="22"/>
        </w:rPr>
        <w:t>and interest</w:t>
      </w:r>
      <w:r w:rsidR="00C500AB">
        <w:rPr>
          <w:szCs w:val="22"/>
        </w:rPr>
        <w:t xml:space="preserve"> of loan is every 6 months and repay the remaining principal within </w:t>
      </w:r>
      <w:r w:rsidR="005332D5" w:rsidRPr="005332D5">
        <w:rPr>
          <w:szCs w:val="22"/>
        </w:rPr>
        <w:t>30 June 20</w:t>
      </w:r>
      <w:r w:rsidR="00460855">
        <w:rPr>
          <w:szCs w:val="22"/>
        </w:rPr>
        <w:t>27</w:t>
      </w:r>
      <w:r w:rsidR="005A277B" w:rsidRPr="005332D5">
        <w:rPr>
          <w:szCs w:val="22"/>
        </w:rPr>
        <w:t xml:space="preserve"> and amended interest rate as mutually agreed. </w:t>
      </w:r>
      <w:r w:rsidRPr="005332D5">
        <w:rPr>
          <w:szCs w:val="22"/>
        </w:rPr>
        <w:t xml:space="preserve">As </w:t>
      </w:r>
      <w:proofErr w:type="gramStart"/>
      <w:r w:rsidRPr="005332D5">
        <w:rPr>
          <w:szCs w:val="22"/>
        </w:rPr>
        <w:t>at</w:t>
      </w:r>
      <w:proofErr w:type="gramEnd"/>
      <w:r w:rsidRPr="005332D5">
        <w:rPr>
          <w:szCs w:val="22"/>
        </w:rPr>
        <w:t xml:space="preserve"> </w:t>
      </w:r>
      <w:r w:rsidR="00A93C05" w:rsidRPr="005332D5">
        <w:rPr>
          <w:szCs w:val="22"/>
        </w:rPr>
        <w:t>3</w:t>
      </w:r>
      <w:r w:rsidR="00511905" w:rsidRPr="005332D5">
        <w:rPr>
          <w:rFonts w:cs="Angsana New"/>
          <w:szCs w:val="28"/>
          <w:lang w:bidi="th-TH"/>
        </w:rPr>
        <w:t>0</w:t>
      </w:r>
      <w:r w:rsidR="00A93C05" w:rsidRPr="005332D5">
        <w:rPr>
          <w:szCs w:val="22"/>
        </w:rPr>
        <w:t xml:space="preserve"> </w:t>
      </w:r>
      <w:r w:rsidR="00511905" w:rsidRPr="005332D5">
        <w:rPr>
          <w:szCs w:val="22"/>
        </w:rPr>
        <w:t>June</w:t>
      </w:r>
      <w:r w:rsidR="008A7241" w:rsidRPr="005332D5">
        <w:rPr>
          <w:szCs w:val="22"/>
        </w:rPr>
        <w:t xml:space="preserve"> </w:t>
      </w:r>
      <w:r w:rsidRPr="005332D5">
        <w:rPr>
          <w:szCs w:val="22"/>
        </w:rPr>
        <w:t>202</w:t>
      </w:r>
      <w:r w:rsidR="00CB4426" w:rsidRPr="005332D5">
        <w:rPr>
          <w:szCs w:val="22"/>
        </w:rPr>
        <w:t>4</w:t>
      </w:r>
      <w:r w:rsidRPr="005332D5">
        <w:rPr>
          <w:szCs w:val="22"/>
        </w:rPr>
        <w:t>, the Group had utilised Baht</w:t>
      </w:r>
      <w:r w:rsidR="00086912" w:rsidRPr="005332D5">
        <w:rPr>
          <w:szCs w:val="22"/>
        </w:rPr>
        <w:t xml:space="preserve"> </w:t>
      </w:r>
      <w:r w:rsidR="005332D5" w:rsidRPr="005332D5">
        <w:rPr>
          <w:szCs w:val="22"/>
        </w:rPr>
        <w:t>2,532</w:t>
      </w:r>
      <w:r w:rsidR="00856F01" w:rsidRPr="005332D5">
        <w:rPr>
          <w:szCs w:val="22"/>
        </w:rPr>
        <w:t xml:space="preserve"> </w:t>
      </w:r>
      <w:r w:rsidRPr="005332D5">
        <w:rPr>
          <w:szCs w:val="22"/>
        </w:rPr>
        <w:t>million</w:t>
      </w:r>
      <w:r w:rsidR="004B6D77">
        <w:rPr>
          <w:szCs w:val="22"/>
        </w:rPr>
        <w:t>.</w:t>
      </w:r>
    </w:p>
    <w:p w14:paraId="266473F6" w14:textId="77777777" w:rsidR="00772FBE" w:rsidRPr="00E6445F" w:rsidRDefault="00772FBE" w:rsidP="00CD4A4A">
      <w:pPr>
        <w:spacing w:line="240" w:lineRule="exact"/>
        <w:jc w:val="both"/>
        <w:rPr>
          <w:sz w:val="12"/>
          <w:szCs w:val="12"/>
        </w:rPr>
      </w:pPr>
    </w:p>
    <w:p w14:paraId="5605C557" w14:textId="29AB348E" w:rsidR="005E1FCB" w:rsidRDefault="005E1FCB" w:rsidP="00086912">
      <w:pPr>
        <w:autoSpaceDE w:val="0"/>
        <w:autoSpaceDN w:val="0"/>
        <w:adjustRightInd w:val="0"/>
        <w:spacing w:line="240" w:lineRule="exact"/>
        <w:ind w:left="540"/>
        <w:jc w:val="both"/>
        <w:rPr>
          <w:i/>
          <w:iCs/>
          <w:szCs w:val="22"/>
        </w:rPr>
      </w:pPr>
      <w:r w:rsidRPr="0061303A">
        <w:rPr>
          <w:szCs w:val="22"/>
        </w:rPr>
        <w:t>In January 202</w:t>
      </w:r>
      <w:r w:rsidRPr="0061303A">
        <w:rPr>
          <w:rFonts w:cstheme="minorBidi"/>
          <w:szCs w:val="22"/>
        </w:rPr>
        <w:t>3</w:t>
      </w:r>
      <w:r w:rsidRPr="0061303A">
        <w:rPr>
          <w:szCs w:val="22"/>
        </w:rPr>
        <w:t xml:space="preserve">, the Company entered into a loan agreement </w:t>
      </w:r>
      <w:r w:rsidR="00D23C99" w:rsidRPr="0061303A">
        <w:rPr>
          <w:szCs w:val="22"/>
        </w:rPr>
        <w:t>of</w:t>
      </w:r>
      <w:r w:rsidRPr="0061303A">
        <w:rPr>
          <w:szCs w:val="22"/>
        </w:rPr>
        <w:t xml:space="preserve"> Baht 290 million with financial institution. </w:t>
      </w:r>
      <w:r w:rsidRPr="0061303A">
        <w:rPr>
          <w:spacing w:val="-4"/>
          <w:szCs w:val="22"/>
        </w:rPr>
        <w:t>Such agreement stipulated the Company to repay the</w:t>
      </w:r>
      <w:r w:rsidR="00EC6202" w:rsidRPr="0061303A">
        <w:rPr>
          <w:rFonts w:cs="Angsana New"/>
          <w:spacing w:val="-4"/>
          <w:szCs w:val="28"/>
          <w:lang w:bidi="th-TH"/>
        </w:rPr>
        <w:t xml:space="preserve"> </w:t>
      </w:r>
      <w:r w:rsidRPr="0061303A">
        <w:rPr>
          <w:spacing w:val="-4"/>
          <w:szCs w:val="22"/>
        </w:rPr>
        <w:t>principal</w:t>
      </w:r>
      <w:r w:rsidR="00C70D63" w:rsidRPr="0061303A">
        <w:rPr>
          <w:spacing w:val="-4"/>
          <w:szCs w:val="22"/>
        </w:rPr>
        <w:t xml:space="preserve"> </w:t>
      </w:r>
      <w:r w:rsidR="00D23C99" w:rsidRPr="0061303A">
        <w:rPr>
          <w:spacing w:val="-4"/>
          <w:szCs w:val="22"/>
        </w:rPr>
        <w:t>within 2 years from loan utilised date</w:t>
      </w:r>
      <w:r w:rsidR="005611B9" w:rsidRPr="0061303A">
        <w:rPr>
          <w:rFonts w:cs="Angsana New"/>
          <w:spacing w:val="-4"/>
          <w:szCs w:val="28"/>
          <w:lang w:val="en-US" w:bidi="th-TH"/>
        </w:rPr>
        <w:t xml:space="preserve">. </w:t>
      </w:r>
      <w:r w:rsidR="00F73DC2" w:rsidRPr="0061303A">
        <w:rPr>
          <w:spacing w:val="-4"/>
          <w:szCs w:val="22"/>
        </w:rPr>
        <w:t>The repayment of</w:t>
      </w:r>
      <w:r w:rsidR="00D23C99" w:rsidRPr="0061303A">
        <w:rPr>
          <w:spacing w:val="-4"/>
          <w:szCs w:val="22"/>
        </w:rPr>
        <w:t xml:space="preserve"> the principal and interest </w:t>
      </w:r>
      <w:r w:rsidR="00C70D63" w:rsidRPr="0061303A">
        <w:rPr>
          <w:spacing w:val="-4"/>
          <w:szCs w:val="22"/>
        </w:rPr>
        <w:t>of loan</w:t>
      </w:r>
      <w:r w:rsidR="00F73DC2" w:rsidRPr="0061303A">
        <w:rPr>
          <w:spacing w:val="-4"/>
          <w:szCs w:val="22"/>
        </w:rPr>
        <w:t xml:space="preserve"> i</w:t>
      </w:r>
      <w:r w:rsidR="000F4A19" w:rsidRPr="0061303A">
        <w:rPr>
          <w:rFonts w:cs="Angsana New"/>
          <w:spacing w:val="-4"/>
          <w:szCs w:val="28"/>
          <w:lang w:val="en-US" w:bidi="th-TH"/>
        </w:rPr>
        <w:t>s</w:t>
      </w:r>
      <w:r w:rsidR="00F73DC2" w:rsidRPr="0061303A">
        <w:rPr>
          <w:spacing w:val="-4"/>
          <w:szCs w:val="22"/>
        </w:rPr>
        <w:t xml:space="preserve"> scheduled</w:t>
      </w:r>
      <w:r w:rsidRPr="0061303A">
        <w:rPr>
          <w:spacing w:val="-4"/>
          <w:szCs w:val="22"/>
        </w:rPr>
        <w:t xml:space="preserve"> </w:t>
      </w:r>
      <w:r w:rsidR="00E64470" w:rsidRPr="0061303A">
        <w:rPr>
          <w:spacing w:val="-4"/>
          <w:szCs w:val="22"/>
        </w:rPr>
        <w:t xml:space="preserve">every </w:t>
      </w:r>
      <w:r w:rsidR="00D61B3A" w:rsidRPr="0061303A">
        <w:rPr>
          <w:spacing w:val="-4"/>
          <w:szCs w:val="22"/>
        </w:rPr>
        <w:t>3</w:t>
      </w:r>
      <w:r w:rsidR="00E64470" w:rsidRPr="0061303A">
        <w:rPr>
          <w:spacing w:val="-4"/>
          <w:szCs w:val="22"/>
        </w:rPr>
        <w:t xml:space="preserve"> months</w:t>
      </w:r>
      <w:r w:rsidRPr="0061303A">
        <w:rPr>
          <w:spacing w:val="-4"/>
          <w:szCs w:val="22"/>
        </w:rPr>
        <w:t xml:space="preserve">. </w:t>
      </w:r>
    </w:p>
    <w:p w14:paraId="7E4E28C7" w14:textId="77777777" w:rsidR="00086912" w:rsidRPr="00086912" w:rsidRDefault="00086912" w:rsidP="00086912">
      <w:pPr>
        <w:autoSpaceDE w:val="0"/>
        <w:autoSpaceDN w:val="0"/>
        <w:adjustRightInd w:val="0"/>
        <w:spacing w:line="240" w:lineRule="exact"/>
        <w:ind w:left="540"/>
        <w:jc w:val="both"/>
        <w:rPr>
          <w:szCs w:val="22"/>
          <w:cs/>
        </w:rPr>
      </w:pPr>
    </w:p>
    <w:p w14:paraId="7A616B52" w14:textId="6B734F3B" w:rsidR="0087406E" w:rsidRDefault="00086912" w:rsidP="00086912">
      <w:pPr>
        <w:autoSpaceDE w:val="0"/>
        <w:autoSpaceDN w:val="0"/>
        <w:adjustRightInd w:val="0"/>
        <w:spacing w:line="240" w:lineRule="exact"/>
        <w:ind w:left="540"/>
        <w:jc w:val="both"/>
        <w:rPr>
          <w:i/>
          <w:iCs/>
          <w:szCs w:val="22"/>
        </w:rPr>
      </w:pPr>
      <w:r w:rsidRPr="00086912">
        <w:rPr>
          <w:szCs w:val="22"/>
        </w:rPr>
        <w:t xml:space="preserve">In November 2023, the Company entered into a loan agreement within credit line Baht </w:t>
      </w:r>
      <w:r>
        <w:rPr>
          <w:rFonts w:cs="Angsana New"/>
          <w:szCs w:val="28"/>
          <w:lang w:val="en-US" w:bidi="th-TH"/>
        </w:rPr>
        <w:t>800</w:t>
      </w:r>
      <w:r w:rsidRPr="00086912">
        <w:rPr>
          <w:szCs w:val="22"/>
        </w:rPr>
        <w:t xml:space="preserve"> million with financial institution. Such agreement stipulated the Company to repay the principal</w:t>
      </w:r>
      <w:r w:rsidR="007032D6">
        <w:rPr>
          <w:rFonts w:cstheme="minorBidi" w:hint="cs"/>
          <w:szCs w:val="28"/>
          <w:cs/>
          <w:lang w:bidi="th-TH"/>
        </w:rPr>
        <w:t xml:space="preserve"> </w:t>
      </w:r>
      <w:r w:rsidR="007032D6">
        <w:rPr>
          <w:rFonts w:cstheme="minorBidi"/>
          <w:szCs w:val="28"/>
          <w:lang w:val="en-US" w:bidi="th-TH"/>
        </w:rPr>
        <w:t xml:space="preserve">within 2 years from loan </w:t>
      </w:r>
      <w:r w:rsidR="004B4E7A" w:rsidRPr="0061303A">
        <w:rPr>
          <w:spacing w:val="-4"/>
          <w:szCs w:val="22"/>
        </w:rPr>
        <w:t>utilised</w:t>
      </w:r>
      <w:r w:rsidR="007032D6">
        <w:rPr>
          <w:rFonts w:cstheme="minorBidi"/>
          <w:szCs w:val="28"/>
          <w:lang w:val="en-US" w:bidi="th-TH"/>
        </w:rPr>
        <w:t xml:space="preserve"> date and</w:t>
      </w:r>
      <w:r w:rsidR="004B4E7A">
        <w:rPr>
          <w:rFonts w:cstheme="minorBidi"/>
          <w:szCs w:val="28"/>
          <w:lang w:val="en-US" w:bidi="th-TH"/>
        </w:rPr>
        <w:t xml:space="preserve"> the</w:t>
      </w:r>
      <w:r w:rsidR="007032D6">
        <w:rPr>
          <w:rFonts w:cstheme="minorBidi"/>
          <w:szCs w:val="28"/>
          <w:lang w:val="en-US" w:bidi="th-TH"/>
        </w:rPr>
        <w:t xml:space="preserve"> repay</w:t>
      </w:r>
      <w:r w:rsidR="004B4E7A">
        <w:rPr>
          <w:rFonts w:cstheme="minorBidi"/>
          <w:szCs w:val="28"/>
          <w:lang w:val="en-US" w:bidi="th-TH"/>
        </w:rPr>
        <w:t>ment</w:t>
      </w:r>
      <w:r w:rsidR="007032D6">
        <w:rPr>
          <w:rFonts w:cstheme="minorBidi"/>
          <w:szCs w:val="28"/>
          <w:lang w:val="en-US" w:bidi="th-TH"/>
        </w:rPr>
        <w:t xml:space="preserve"> interest of loan is scheduled every month</w:t>
      </w:r>
      <w:r w:rsidR="007032D6">
        <w:rPr>
          <w:szCs w:val="22"/>
          <w:lang w:val="en-US"/>
        </w:rPr>
        <w:t>.</w:t>
      </w:r>
    </w:p>
    <w:p w14:paraId="1D4CD7AC" w14:textId="77777777" w:rsidR="00D172D7" w:rsidRDefault="00D172D7" w:rsidP="00D172D7">
      <w:pPr>
        <w:autoSpaceDE w:val="0"/>
        <w:autoSpaceDN w:val="0"/>
        <w:adjustRightInd w:val="0"/>
        <w:spacing w:line="240" w:lineRule="exact"/>
        <w:ind w:left="540"/>
        <w:jc w:val="both"/>
        <w:rPr>
          <w:szCs w:val="22"/>
        </w:rPr>
      </w:pPr>
    </w:p>
    <w:p w14:paraId="21E9B18B" w14:textId="41B37CED" w:rsidR="00D172D7" w:rsidRDefault="00D172D7" w:rsidP="00D172D7">
      <w:pPr>
        <w:autoSpaceDE w:val="0"/>
        <w:autoSpaceDN w:val="0"/>
        <w:adjustRightInd w:val="0"/>
        <w:spacing w:line="240" w:lineRule="exact"/>
        <w:ind w:left="540"/>
        <w:jc w:val="both"/>
        <w:rPr>
          <w:szCs w:val="22"/>
        </w:rPr>
      </w:pPr>
      <w:r w:rsidRPr="00432736">
        <w:rPr>
          <w:szCs w:val="22"/>
        </w:rPr>
        <w:t>In March 202</w:t>
      </w:r>
      <w:r w:rsidR="00361616" w:rsidRPr="00432736">
        <w:rPr>
          <w:szCs w:val="22"/>
        </w:rPr>
        <w:t>4</w:t>
      </w:r>
      <w:r w:rsidRPr="00432736">
        <w:rPr>
          <w:szCs w:val="22"/>
        </w:rPr>
        <w:t>, the Company entered into a loan agreement</w:t>
      </w:r>
      <w:r w:rsidR="00AB5897" w:rsidRPr="00432736">
        <w:rPr>
          <w:szCs w:val="22"/>
        </w:rPr>
        <w:t xml:space="preserve"> of </w:t>
      </w:r>
      <w:r w:rsidRPr="00432736">
        <w:rPr>
          <w:szCs w:val="22"/>
        </w:rPr>
        <w:t xml:space="preserve">Baht </w:t>
      </w:r>
      <w:r w:rsidRPr="00432736">
        <w:rPr>
          <w:rFonts w:cs="Angsana New"/>
          <w:szCs w:val="28"/>
          <w:lang w:val="en-US" w:bidi="th-TH"/>
        </w:rPr>
        <w:t>300</w:t>
      </w:r>
      <w:r w:rsidRPr="00432736">
        <w:rPr>
          <w:szCs w:val="22"/>
        </w:rPr>
        <w:t xml:space="preserve"> million with</w:t>
      </w:r>
      <w:r w:rsidR="00AB5897" w:rsidRPr="00432736">
        <w:rPr>
          <w:szCs w:val="22"/>
        </w:rPr>
        <w:t xml:space="preserve"> a </w:t>
      </w:r>
      <w:r w:rsidRPr="00432736">
        <w:rPr>
          <w:szCs w:val="22"/>
        </w:rPr>
        <w:t xml:space="preserve">financial institution. Such agreement stipulated the Company to repay the principal </w:t>
      </w:r>
      <w:r w:rsidR="007032D6" w:rsidRPr="00432736">
        <w:rPr>
          <w:spacing w:val="-4"/>
          <w:szCs w:val="22"/>
        </w:rPr>
        <w:t>within 4 years from loan utilised date</w:t>
      </w:r>
      <w:r w:rsidR="007032D6" w:rsidRPr="00432736">
        <w:rPr>
          <w:rFonts w:cs="Angsana New"/>
          <w:spacing w:val="-4"/>
          <w:szCs w:val="28"/>
          <w:lang w:val="en-US" w:bidi="th-TH"/>
        </w:rPr>
        <w:t xml:space="preserve">. </w:t>
      </w:r>
      <w:r w:rsidR="007032D6" w:rsidRPr="00432736">
        <w:rPr>
          <w:spacing w:val="-4"/>
          <w:szCs w:val="22"/>
        </w:rPr>
        <w:t xml:space="preserve">The repayment of </w:t>
      </w:r>
      <w:r w:rsidR="007032D6" w:rsidRPr="005332D5">
        <w:rPr>
          <w:spacing w:val="-4"/>
          <w:szCs w:val="22"/>
        </w:rPr>
        <w:t>the principal and interest of loan i</w:t>
      </w:r>
      <w:r w:rsidR="007032D6" w:rsidRPr="005332D5">
        <w:rPr>
          <w:rFonts w:cs="Angsana New"/>
          <w:spacing w:val="-4"/>
          <w:szCs w:val="28"/>
          <w:lang w:val="en-US" w:bidi="th-TH"/>
        </w:rPr>
        <w:t>s</w:t>
      </w:r>
      <w:r w:rsidR="007032D6" w:rsidRPr="005332D5">
        <w:rPr>
          <w:spacing w:val="-4"/>
          <w:szCs w:val="22"/>
        </w:rPr>
        <w:t xml:space="preserve"> scheduled every 3 months</w:t>
      </w:r>
      <w:r w:rsidR="007032D6" w:rsidRPr="005332D5">
        <w:rPr>
          <w:szCs w:val="22"/>
        </w:rPr>
        <w:t>.</w:t>
      </w:r>
    </w:p>
    <w:p w14:paraId="1BB04297" w14:textId="77777777" w:rsidR="00086912" w:rsidRPr="00086912" w:rsidRDefault="00086912" w:rsidP="00086912">
      <w:pPr>
        <w:autoSpaceDE w:val="0"/>
        <w:autoSpaceDN w:val="0"/>
        <w:adjustRightInd w:val="0"/>
        <w:spacing w:line="240" w:lineRule="exact"/>
        <w:ind w:left="540"/>
        <w:jc w:val="both"/>
        <w:rPr>
          <w:szCs w:val="22"/>
        </w:rPr>
      </w:pPr>
    </w:p>
    <w:p w14:paraId="3999A2C2" w14:textId="272E034B" w:rsidR="005E1FCB" w:rsidRDefault="00D23C99" w:rsidP="00CD4A4A">
      <w:pPr>
        <w:spacing w:line="240" w:lineRule="exact"/>
        <w:ind w:left="540"/>
        <w:jc w:val="both"/>
        <w:rPr>
          <w:szCs w:val="22"/>
        </w:rPr>
      </w:pPr>
      <w:r w:rsidRPr="00D23C99">
        <w:rPr>
          <w:szCs w:val="22"/>
        </w:rPr>
        <w:t xml:space="preserve">The conditions regarding loan agreements and the rights and obligations of the </w:t>
      </w:r>
      <w:r w:rsidR="00087307">
        <w:rPr>
          <w:szCs w:val="22"/>
        </w:rPr>
        <w:t>borrower</w:t>
      </w:r>
      <w:r w:rsidRPr="00D23C99">
        <w:rPr>
          <w:szCs w:val="22"/>
        </w:rPr>
        <w:t xml:space="preserve"> stipulate</w:t>
      </w:r>
      <w:r w:rsidR="00087307">
        <w:rPr>
          <w:szCs w:val="22"/>
        </w:rPr>
        <w:t>,</w:t>
      </w:r>
      <w:r w:rsidRPr="00D23C99">
        <w:rPr>
          <w:szCs w:val="22"/>
        </w:rPr>
        <w:t xml:space="preserve"> certain covenants which, among other things, require the Group to maintain debt-to-equity ratio</w:t>
      </w:r>
      <w:r w:rsidR="00087307">
        <w:rPr>
          <w:szCs w:val="22"/>
        </w:rPr>
        <w:t xml:space="preserve"> </w:t>
      </w:r>
      <w:r w:rsidRPr="00D23C99">
        <w:rPr>
          <w:szCs w:val="22"/>
        </w:rPr>
        <w:t>at the rate prescribed in the agreements</w:t>
      </w:r>
      <w:r w:rsidR="00772FBE">
        <w:rPr>
          <w:szCs w:val="22"/>
        </w:rPr>
        <w:t>.</w:t>
      </w:r>
    </w:p>
    <w:p w14:paraId="436E0BDD" w14:textId="77777777" w:rsidR="004B6D77" w:rsidRPr="00772FBE" w:rsidRDefault="004B6D77" w:rsidP="00CD4A4A">
      <w:pPr>
        <w:spacing w:line="240" w:lineRule="exact"/>
        <w:ind w:left="540"/>
        <w:jc w:val="both"/>
        <w:rPr>
          <w:rFonts w:cstheme="minorBidi"/>
          <w:szCs w:val="28"/>
          <w:cs/>
          <w:lang w:bidi="th-TH"/>
        </w:rPr>
      </w:pPr>
    </w:p>
    <w:p w14:paraId="06947CE6" w14:textId="4EDFA6CB" w:rsidR="007B6F20" w:rsidRDefault="00A84C2E" w:rsidP="00850C43">
      <w:pPr>
        <w:spacing w:line="240" w:lineRule="exact"/>
        <w:ind w:left="540"/>
        <w:jc w:val="both"/>
        <w:rPr>
          <w:szCs w:val="22"/>
        </w:rPr>
      </w:pPr>
      <w:r>
        <w:rPr>
          <w:szCs w:val="22"/>
        </w:rPr>
        <w:t>Real estate development for sale, investment properties</w:t>
      </w:r>
      <w:r w:rsidR="00E06C8C">
        <w:rPr>
          <w:szCs w:val="22"/>
        </w:rPr>
        <w:t>, property, plant and equipment</w:t>
      </w:r>
      <w:r>
        <w:rPr>
          <w:szCs w:val="22"/>
        </w:rPr>
        <w:t xml:space="preserve"> and fix</w:t>
      </w:r>
      <w:r w:rsidR="00E06C8C">
        <w:rPr>
          <w:szCs w:val="22"/>
        </w:rPr>
        <w:t>ed</w:t>
      </w:r>
      <w:r>
        <w:rPr>
          <w:szCs w:val="22"/>
        </w:rPr>
        <w:t xml:space="preserve"> deposit </w:t>
      </w:r>
      <w:r w:rsidR="007F7D18" w:rsidRPr="007F7D18">
        <w:rPr>
          <w:szCs w:val="22"/>
        </w:rPr>
        <w:t>used as collateral for loans</w:t>
      </w:r>
      <w:r w:rsidR="007F7D18">
        <w:rPr>
          <w:szCs w:val="22"/>
        </w:rPr>
        <w:t>.</w:t>
      </w:r>
      <w:r w:rsidR="00E06C8C" w:rsidRPr="00850C43">
        <w:rPr>
          <w:szCs w:val="22"/>
        </w:rPr>
        <w:t xml:space="preserve"> </w:t>
      </w:r>
      <w:r w:rsidR="00E64470" w:rsidRPr="00850C43">
        <w:rPr>
          <w:szCs w:val="22"/>
        </w:rPr>
        <w:t xml:space="preserve">As </w:t>
      </w:r>
      <w:proofErr w:type="gramStart"/>
      <w:r w:rsidR="00E64470" w:rsidRPr="00850C43">
        <w:rPr>
          <w:szCs w:val="22"/>
        </w:rPr>
        <w:t>at</w:t>
      </w:r>
      <w:proofErr w:type="gramEnd"/>
      <w:r w:rsidR="00E64470" w:rsidRPr="00850C43">
        <w:rPr>
          <w:szCs w:val="22"/>
        </w:rPr>
        <w:t xml:space="preserve"> </w:t>
      </w:r>
      <w:r w:rsidR="00A93C05" w:rsidRPr="00850C43">
        <w:rPr>
          <w:szCs w:val="22"/>
        </w:rPr>
        <w:t>3</w:t>
      </w:r>
      <w:r w:rsidR="00511905" w:rsidRPr="00850C43">
        <w:rPr>
          <w:szCs w:val="22"/>
        </w:rPr>
        <w:t>0</w:t>
      </w:r>
      <w:r w:rsidR="00A93C05" w:rsidRPr="00850C43">
        <w:rPr>
          <w:szCs w:val="22"/>
        </w:rPr>
        <w:t xml:space="preserve"> </w:t>
      </w:r>
      <w:r w:rsidR="00511905" w:rsidRPr="00850C43">
        <w:rPr>
          <w:szCs w:val="22"/>
        </w:rPr>
        <w:t>June</w:t>
      </w:r>
      <w:r w:rsidR="008A7241" w:rsidRPr="00850C43">
        <w:rPr>
          <w:szCs w:val="22"/>
        </w:rPr>
        <w:t xml:space="preserve"> </w:t>
      </w:r>
      <w:r w:rsidR="00E64470" w:rsidRPr="00850C43">
        <w:rPr>
          <w:szCs w:val="22"/>
        </w:rPr>
        <w:t>202</w:t>
      </w:r>
      <w:r w:rsidR="00DA079D" w:rsidRPr="00850C43">
        <w:rPr>
          <w:szCs w:val="22"/>
        </w:rPr>
        <w:t>4</w:t>
      </w:r>
      <w:r w:rsidR="00E64470" w:rsidRPr="00850C43">
        <w:rPr>
          <w:szCs w:val="22"/>
        </w:rPr>
        <w:t>,</w:t>
      </w:r>
      <w:r w:rsidR="00514453" w:rsidRPr="00850C43">
        <w:rPr>
          <w:szCs w:val="22"/>
        </w:rPr>
        <w:t xml:space="preserve"> t</w:t>
      </w:r>
      <w:r w:rsidR="00B618BF" w:rsidRPr="00850C43">
        <w:rPr>
          <w:szCs w:val="22"/>
        </w:rPr>
        <w:t>he</w:t>
      </w:r>
      <w:r w:rsidR="00B618BF" w:rsidRPr="007A43A9">
        <w:rPr>
          <w:szCs w:val="22"/>
        </w:rPr>
        <w:t xml:space="preserve"> Group had unutilised credit facilities totalling Baht </w:t>
      </w:r>
      <w:r w:rsidR="005332D5">
        <w:rPr>
          <w:szCs w:val="22"/>
        </w:rPr>
        <w:t>740</w:t>
      </w:r>
      <w:r w:rsidR="00856F01">
        <w:rPr>
          <w:szCs w:val="22"/>
        </w:rPr>
        <w:t xml:space="preserve"> </w:t>
      </w:r>
      <w:r w:rsidR="00B618BF" w:rsidRPr="006977B5">
        <w:rPr>
          <w:szCs w:val="22"/>
        </w:rPr>
        <w:t>million</w:t>
      </w:r>
      <w:r w:rsidR="00B618BF" w:rsidRPr="007A43A9">
        <w:rPr>
          <w:szCs w:val="22"/>
        </w:rPr>
        <w:t xml:space="preserve"> </w:t>
      </w:r>
      <w:r w:rsidR="00B618BF" w:rsidRPr="00850C43">
        <w:rPr>
          <w:szCs w:val="22"/>
        </w:rPr>
        <w:t>(</w:t>
      </w:r>
      <w:r w:rsidR="00B618BF" w:rsidRPr="00461168">
        <w:rPr>
          <w:i/>
          <w:iCs/>
          <w:szCs w:val="22"/>
        </w:rPr>
        <w:t>31 December 202</w:t>
      </w:r>
      <w:r w:rsidR="00DA079D" w:rsidRPr="00461168">
        <w:rPr>
          <w:i/>
          <w:iCs/>
          <w:szCs w:val="22"/>
        </w:rPr>
        <w:t>3</w:t>
      </w:r>
      <w:r w:rsidR="00B618BF" w:rsidRPr="00461168">
        <w:rPr>
          <w:i/>
          <w:iCs/>
          <w:szCs w:val="22"/>
        </w:rPr>
        <w:t xml:space="preserve">: Baht </w:t>
      </w:r>
      <w:r w:rsidR="00D172D7" w:rsidRPr="00461168">
        <w:rPr>
          <w:i/>
          <w:iCs/>
          <w:szCs w:val="22"/>
        </w:rPr>
        <w:t>360</w:t>
      </w:r>
      <w:r w:rsidR="007A43A9" w:rsidRPr="00461168">
        <w:rPr>
          <w:i/>
          <w:iCs/>
          <w:szCs w:val="22"/>
        </w:rPr>
        <w:t xml:space="preserve"> million</w:t>
      </w:r>
      <w:r w:rsidR="00B618BF" w:rsidRPr="00850C43">
        <w:rPr>
          <w:szCs w:val="22"/>
        </w:rPr>
        <w:t>)</w:t>
      </w:r>
      <w:r w:rsidR="007A43A9" w:rsidRPr="00850C43">
        <w:rPr>
          <w:szCs w:val="22"/>
        </w:rPr>
        <w:t>.</w:t>
      </w:r>
    </w:p>
    <w:p w14:paraId="47310ED3" w14:textId="77777777" w:rsidR="0090337F" w:rsidRPr="00850C43" w:rsidRDefault="0090337F" w:rsidP="00850C43">
      <w:pPr>
        <w:spacing w:line="240" w:lineRule="exact"/>
        <w:ind w:left="540"/>
        <w:jc w:val="both"/>
        <w:rPr>
          <w:szCs w:val="22"/>
        </w:rPr>
      </w:pPr>
    </w:p>
    <w:p w14:paraId="01EB09AD" w14:textId="77777777" w:rsidR="00287F7D" w:rsidRDefault="00287F7D">
      <w:pPr>
        <w:spacing w:line="240" w:lineRule="auto"/>
        <w:rPr>
          <w:b/>
          <w:bCs/>
          <w:sz w:val="24"/>
          <w:szCs w:val="24"/>
        </w:rPr>
      </w:pPr>
      <w:r>
        <w:rPr>
          <w:b/>
          <w:bCs/>
          <w:sz w:val="24"/>
          <w:szCs w:val="24"/>
        </w:rPr>
        <w:br w:type="page"/>
      </w:r>
    </w:p>
    <w:p w14:paraId="3CB68183" w14:textId="37B3A5C3" w:rsidR="008370F1" w:rsidRPr="00B618BF" w:rsidRDefault="008370F1" w:rsidP="00EF12FF">
      <w:pPr>
        <w:pStyle w:val="index"/>
        <w:numPr>
          <w:ilvl w:val="0"/>
          <w:numId w:val="9"/>
        </w:numPr>
        <w:spacing w:after="0" w:line="240" w:lineRule="atLeast"/>
        <w:ind w:left="540" w:hanging="540"/>
        <w:rPr>
          <w:b/>
          <w:bCs/>
          <w:sz w:val="24"/>
          <w:szCs w:val="24"/>
          <w:cs/>
          <w:lang w:bidi="th-TH"/>
        </w:rPr>
      </w:pPr>
      <w:r w:rsidRPr="009F3074">
        <w:rPr>
          <w:b/>
          <w:bCs/>
          <w:sz w:val="24"/>
          <w:szCs w:val="24"/>
        </w:rPr>
        <w:lastRenderedPageBreak/>
        <w:t>Segment information and disaggregation of revenue</w:t>
      </w:r>
    </w:p>
    <w:p w14:paraId="409346F9" w14:textId="77777777" w:rsidR="008370F1" w:rsidRPr="007B6F20" w:rsidRDefault="008370F1" w:rsidP="008370F1">
      <w:pPr>
        <w:spacing w:line="240" w:lineRule="atLeast"/>
        <w:ind w:left="540"/>
        <w:jc w:val="thaiDistribute"/>
        <w:rPr>
          <w:sz w:val="18"/>
          <w:szCs w:val="18"/>
          <w:lang w:bidi="th-TH"/>
        </w:rPr>
      </w:pPr>
    </w:p>
    <w:p w14:paraId="6D1683C3" w14:textId="1A48FDE9" w:rsidR="008370F1" w:rsidRPr="00C21D11" w:rsidRDefault="008370F1" w:rsidP="00C21D11">
      <w:pPr>
        <w:spacing w:line="240" w:lineRule="atLeast"/>
        <w:ind w:left="540"/>
        <w:jc w:val="thaiDistribute"/>
        <w:rPr>
          <w:b/>
          <w:bCs/>
          <w:szCs w:val="22"/>
        </w:rPr>
      </w:pPr>
      <w:r w:rsidRPr="00C21D11">
        <w:rPr>
          <w:szCs w:val="22"/>
          <w:lang w:val="en-AU"/>
        </w:rPr>
        <w:t xml:space="preserve">The </w:t>
      </w:r>
      <w:r w:rsidRPr="00C21D11">
        <w:rPr>
          <w:szCs w:val="22"/>
          <w:lang w:bidi="th-TH"/>
        </w:rPr>
        <w:t>Group’s</w:t>
      </w:r>
      <w:r w:rsidRPr="00C21D11">
        <w:rPr>
          <w:szCs w:val="22"/>
          <w:cs/>
          <w:lang w:val="en-AU" w:bidi="th-TH"/>
        </w:rPr>
        <w:t xml:space="preserve"> </w:t>
      </w:r>
      <w:r w:rsidRPr="00C21D11">
        <w:rPr>
          <w:szCs w:val="22"/>
          <w:lang w:val="en-AU"/>
        </w:rPr>
        <w:t>operations and main revenue streams are described in the last annual financial statements</w:t>
      </w:r>
      <w:r w:rsidR="004D0C5B">
        <w:rPr>
          <w:szCs w:val="22"/>
          <w:lang w:val="en-AU"/>
        </w:rPr>
        <w:t xml:space="preserve">. </w:t>
      </w:r>
      <w:r w:rsidRPr="00C21D11">
        <w:rPr>
          <w:szCs w:val="22"/>
          <w:lang w:val="en-AU"/>
        </w:rPr>
        <w:t>The Group’s main revenue is derived from contracts with customers.</w:t>
      </w:r>
    </w:p>
    <w:p w14:paraId="13C9D0B8" w14:textId="77777777" w:rsidR="008370F1" w:rsidRPr="007B6F20" w:rsidRDefault="008370F1" w:rsidP="00C21D11">
      <w:pPr>
        <w:spacing w:line="240" w:lineRule="atLeast"/>
        <w:ind w:left="540"/>
        <w:jc w:val="thaiDistribute"/>
        <w:rPr>
          <w:sz w:val="14"/>
          <w:szCs w:val="14"/>
          <w:lang w:bidi="th-TH"/>
        </w:rPr>
      </w:pPr>
    </w:p>
    <w:p w14:paraId="4058E681" w14:textId="0AF74BA2" w:rsidR="008370F1" w:rsidRPr="00C21D11" w:rsidRDefault="008370F1" w:rsidP="00C21D11">
      <w:pPr>
        <w:ind w:left="540"/>
        <w:jc w:val="thaiDistribute"/>
        <w:rPr>
          <w:i/>
          <w:iCs/>
          <w:szCs w:val="22"/>
        </w:rPr>
      </w:pPr>
      <w:r w:rsidRPr="00C21D11">
        <w:rPr>
          <w:i/>
          <w:iCs/>
          <w:szCs w:val="22"/>
        </w:rPr>
        <w:t>Geographical segments</w:t>
      </w:r>
    </w:p>
    <w:p w14:paraId="2D8FBD87" w14:textId="77777777" w:rsidR="008370F1" w:rsidRPr="007B6F20" w:rsidRDefault="008370F1" w:rsidP="00C21D11">
      <w:pPr>
        <w:ind w:left="540"/>
        <w:jc w:val="thaiDistribute"/>
        <w:rPr>
          <w:sz w:val="14"/>
          <w:szCs w:val="14"/>
        </w:rPr>
      </w:pPr>
    </w:p>
    <w:p w14:paraId="7E66B5A3" w14:textId="77777777" w:rsidR="008370F1" w:rsidRPr="00C21D11" w:rsidRDefault="008370F1" w:rsidP="00C21D11">
      <w:pPr>
        <w:spacing w:line="240" w:lineRule="atLeast"/>
        <w:ind w:left="540"/>
        <w:jc w:val="thaiDistribute"/>
        <w:rPr>
          <w:szCs w:val="22"/>
        </w:rPr>
      </w:pPr>
      <w:r w:rsidRPr="00C21D11">
        <w:rPr>
          <w:szCs w:val="22"/>
        </w:rPr>
        <w:t>The Group operates real estate for sale business and real estate for rental and service business principally in Thailand.</w:t>
      </w:r>
    </w:p>
    <w:p w14:paraId="1BA340E3" w14:textId="77777777" w:rsidR="00CC4B74" w:rsidRDefault="00CC4B74" w:rsidP="00C21D11">
      <w:pPr>
        <w:spacing w:line="240" w:lineRule="atLeast"/>
        <w:ind w:left="540"/>
        <w:jc w:val="thaiDistribute"/>
        <w:rPr>
          <w:szCs w:val="22"/>
          <w:lang w:bidi="th-TH"/>
        </w:rPr>
      </w:pPr>
    </w:p>
    <w:p w14:paraId="220BFD59" w14:textId="47A5FFC4" w:rsidR="008370F1" w:rsidRPr="00C21D11" w:rsidRDefault="008370F1" w:rsidP="00C21D11">
      <w:pPr>
        <w:ind w:left="540"/>
        <w:jc w:val="thaiDistribute"/>
        <w:rPr>
          <w:rFonts w:cstheme="minorBidi"/>
          <w:i/>
          <w:iCs/>
          <w:szCs w:val="22"/>
          <w:cs/>
          <w:lang w:bidi="th-TH"/>
        </w:rPr>
      </w:pPr>
      <w:r w:rsidRPr="00C21D11">
        <w:rPr>
          <w:i/>
          <w:iCs/>
          <w:szCs w:val="22"/>
        </w:rPr>
        <w:t>Business segments</w:t>
      </w:r>
      <w:r w:rsidR="008C7A7C" w:rsidRPr="00C21D11">
        <w:rPr>
          <w:i/>
          <w:iCs/>
          <w:szCs w:val="22"/>
        </w:rPr>
        <w:t xml:space="preserve"> </w:t>
      </w:r>
    </w:p>
    <w:p w14:paraId="41030AB6" w14:textId="77777777" w:rsidR="008370F1" w:rsidRPr="007B6F20" w:rsidRDefault="008370F1" w:rsidP="00C21D11">
      <w:pPr>
        <w:spacing w:line="240" w:lineRule="atLeast"/>
        <w:ind w:left="540"/>
        <w:jc w:val="thaiDistribute"/>
        <w:rPr>
          <w:sz w:val="20"/>
          <w:lang w:bidi="th-TH"/>
        </w:rPr>
      </w:pPr>
    </w:p>
    <w:p w14:paraId="63F8C6D5" w14:textId="32AC1BAC" w:rsidR="00AD7C29" w:rsidRPr="00C21D11" w:rsidRDefault="00AD7C29" w:rsidP="00C21D11">
      <w:pPr>
        <w:spacing w:line="240" w:lineRule="atLeast"/>
        <w:ind w:left="540"/>
        <w:jc w:val="thaiDistribute"/>
        <w:rPr>
          <w:szCs w:val="22"/>
        </w:rPr>
      </w:pPr>
      <w:r w:rsidRPr="00C21D11">
        <w:rPr>
          <w:szCs w:val="22"/>
        </w:rPr>
        <w:t>The Company and its subsidiaries have two reportable segments, which are real estate for sale business, consisting of land and house development for sale projects</w:t>
      </w:r>
      <w:r w:rsidR="002E3D2A">
        <w:rPr>
          <w:szCs w:val="22"/>
        </w:rPr>
        <w:t xml:space="preserve"> </w:t>
      </w:r>
      <w:r w:rsidRPr="00C21D11">
        <w:rPr>
          <w:szCs w:val="22"/>
        </w:rPr>
        <w:t>and real estate for rental and service business, consisting of office building</w:t>
      </w:r>
      <w:r w:rsidR="004D0C5B">
        <w:rPr>
          <w:szCs w:val="22"/>
        </w:rPr>
        <w:t xml:space="preserve"> and area</w:t>
      </w:r>
      <w:r w:rsidRPr="00C21D11">
        <w:rPr>
          <w:szCs w:val="22"/>
        </w:rPr>
        <w:t xml:space="preserve"> for rent project</w:t>
      </w:r>
      <w:r w:rsidR="00FF19AC">
        <w:rPr>
          <w:szCs w:val="22"/>
        </w:rPr>
        <w:t>s</w:t>
      </w:r>
      <w:r w:rsidRPr="00C21D11">
        <w:rPr>
          <w:szCs w:val="22"/>
        </w:rPr>
        <w:t>.</w:t>
      </w:r>
    </w:p>
    <w:p w14:paraId="5B8A8E74" w14:textId="77777777" w:rsidR="003107D3" w:rsidRPr="00C21D11" w:rsidRDefault="003107D3" w:rsidP="00C21D11">
      <w:pPr>
        <w:spacing w:line="240" w:lineRule="atLeast"/>
        <w:ind w:left="540"/>
        <w:jc w:val="thaiDistribute"/>
        <w:rPr>
          <w:szCs w:val="22"/>
        </w:rPr>
      </w:pPr>
    </w:p>
    <w:p w14:paraId="0C5EDCF5" w14:textId="12EE5048" w:rsidR="00AD7C29" w:rsidRPr="00C21D11" w:rsidRDefault="007E349D" w:rsidP="00C21D11">
      <w:pPr>
        <w:spacing w:line="240" w:lineRule="atLeast"/>
        <w:ind w:left="540"/>
        <w:jc w:val="thaiDistribute"/>
        <w:rPr>
          <w:szCs w:val="22"/>
        </w:rPr>
      </w:pPr>
      <w:r w:rsidRPr="00C21D11">
        <w:rPr>
          <w:szCs w:val="22"/>
        </w:rPr>
        <w:t>Each segment's performance is measured based on segment profit before tax, as included in the internal management reports that are reviewed by the Group’s CODM. Segment profit before tax is used to measure performance as management believes that such information is the most relevant in evaluating the results of certain segments relative to other entities that operate within these industries. Inter-segment pricing is determined on an arm’s length basis.</w:t>
      </w:r>
    </w:p>
    <w:p w14:paraId="164D33B0" w14:textId="77777777" w:rsidR="007E349D" w:rsidRPr="00C21D11" w:rsidRDefault="007E349D" w:rsidP="00C21D11">
      <w:pPr>
        <w:spacing w:line="240" w:lineRule="atLeast"/>
        <w:ind w:left="540"/>
        <w:jc w:val="thaiDistribute"/>
        <w:rPr>
          <w:szCs w:val="22"/>
          <w:lang w:bidi="th-TH"/>
        </w:rPr>
      </w:pPr>
    </w:p>
    <w:p w14:paraId="2E4F63BE" w14:textId="392DCB5D" w:rsidR="00AD7C29" w:rsidRPr="00C21D11" w:rsidRDefault="00AD7C29" w:rsidP="00C21D11">
      <w:pPr>
        <w:spacing w:line="240" w:lineRule="auto"/>
        <w:ind w:left="540"/>
        <w:jc w:val="both"/>
        <w:rPr>
          <w:szCs w:val="22"/>
          <w:lang w:bidi="th-TH"/>
        </w:rPr>
      </w:pPr>
      <w:r w:rsidRPr="00C21D11">
        <w:rPr>
          <w:szCs w:val="22"/>
          <w:lang w:val="en-AU"/>
        </w:rPr>
        <w:t>In the following table, revenue is disaggregated by business segments and timing of revenue recognition.</w:t>
      </w:r>
    </w:p>
    <w:p w14:paraId="247D7A1E" w14:textId="10775FE9" w:rsidR="008370F1" w:rsidRDefault="008370F1" w:rsidP="00C21D11">
      <w:pPr>
        <w:spacing w:line="240" w:lineRule="atLeast"/>
        <w:ind w:left="540"/>
        <w:jc w:val="thaiDistribute"/>
        <w:rPr>
          <w:szCs w:val="22"/>
          <w:lang w:bidi="th-TH"/>
        </w:rPr>
      </w:pPr>
    </w:p>
    <w:tbl>
      <w:tblPr>
        <w:tblW w:w="5000" w:type="pct"/>
        <w:tblInd w:w="450" w:type="dxa"/>
        <w:tblLayout w:type="fixed"/>
        <w:tblCellMar>
          <w:left w:w="79" w:type="dxa"/>
          <w:right w:w="79" w:type="dxa"/>
        </w:tblCellMar>
        <w:tblLook w:val="0000" w:firstRow="0" w:lastRow="0" w:firstColumn="0" w:lastColumn="0" w:noHBand="0" w:noVBand="0"/>
      </w:tblPr>
      <w:tblGrid>
        <w:gridCol w:w="2744"/>
        <w:gridCol w:w="994"/>
        <w:gridCol w:w="178"/>
        <w:gridCol w:w="995"/>
        <w:gridCol w:w="179"/>
        <w:gridCol w:w="995"/>
        <w:gridCol w:w="179"/>
        <w:gridCol w:w="978"/>
        <w:gridCol w:w="23"/>
        <w:gridCol w:w="156"/>
        <w:gridCol w:w="23"/>
        <w:gridCol w:w="995"/>
        <w:gridCol w:w="179"/>
        <w:gridCol w:w="985"/>
      </w:tblGrid>
      <w:tr w:rsidR="00CD4A4A" w:rsidRPr="00B8380E" w14:paraId="1D087982" w14:textId="77777777" w:rsidTr="00CD4A4A">
        <w:trPr>
          <w:cantSplit/>
        </w:trPr>
        <w:tc>
          <w:tcPr>
            <w:tcW w:w="1429" w:type="pct"/>
          </w:tcPr>
          <w:p w14:paraId="6CAD6DFF" w14:textId="77777777" w:rsidR="00CD4A4A" w:rsidRPr="00B8380E" w:rsidRDefault="00CD4A4A" w:rsidP="0098435B">
            <w:pPr>
              <w:shd w:val="clear" w:color="auto" w:fill="FFFFFF"/>
              <w:spacing w:line="240" w:lineRule="exact"/>
              <w:ind w:right="-79"/>
              <w:rPr>
                <w:b/>
                <w:bCs/>
                <w:i/>
                <w:iCs/>
                <w:szCs w:val="22"/>
              </w:rPr>
            </w:pPr>
          </w:p>
          <w:p w14:paraId="5461C69F" w14:textId="1386BD33" w:rsidR="00CD4A4A" w:rsidRPr="00B8380E" w:rsidRDefault="00CD4A4A" w:rsidP="0098435B">
            <w:pPr>
              <w:shd w:val="clear" w:color="auto" w:fill="FFFFFF"/>
              <w:spacing w:line="240" w:lineRule="exact"/>
              <w:ind w:right="-79"/>
              <w:rPr>
                <w:b/>
                <w:bCs/>
                <w:szCs w:val="22"/>
              </w:rPr>
            </w:pPr>
            <w:r w:rsidRPr="00B8380E">
              <w:rPr>
                <w:b/>
                <w:bCs/>
                <w:i/>
                <w:iCs/>
                <w:szCs w:val="22"/>
              </w:rPr>
              <w:t>For the</w:t>
            </w:r>
            <w:r>
              <w:rPr>
                <w:b/>
                <w:bCs/>
                <w:i/>
                <w:iCs/>
                <w:szCs w:val="22"/>
              </w:rPr>
              <w:t xml:space="preserve"> </w:t>
            </w:r>
            <w:r w:rsidR="003D211A">
              <w:rPr>
                <w:b/>
                <w:bCs/>
                <w:i/>
                <w:iCs/>
                <w:szCs w:val="22"/>
              </w:rPr>
              <w:t>six</w:t>
            </w:r>
            <w:r w:rsidRPr="00B8380E">
              <w:rPr>
                <w:b/>
                <w:bCs/>
                <w:i/>
                <w:iCs/>
                <w:szCs w:val="22"/>
              </w:rPr>
              <w:t>-month</w:t>
            </w:r>
          </w:p>
        </w:tc>
        <w:tc>
          <w:tcPr>
            <w:tcW w:w="1128" w:type="pct"/>
            <w:gridSpan w:val="3"/>
          </w:tcPr>
          <w:p w14:paraId="460DACAF" w14:textId="77777777" w:rsidR="00CD4A4A" w:rsidRPr="00B8380E" w:rsidRDefault="00CD4A4A" w:rsidP="0098435B">
            <w:pPr>
              <w:pStyle w:val="acctmergecolhdg"/>
              <w:shd w:val="clear" w:color="auto" w:fill="FFFFFF"/>
              <w:spacing w:line="240" w:lineRule="exact"/>
              <w:rPr>
                <w:bCs/>
                <w:szCs w:val="22"/>
              </w:rPr>
            </w:pPr>
            <w:r w:rsidRPr="00B8380E">
              <w:rPr>
                <w:bCs/>
                <w:szCs w:val="22"/>
              </w:rPr>
              <w:t>Real estate</w:t>
            </w:r>
          </w:p>
          <w:p w14:paraId="15A69722" w14:textId="77777777" w:rsidR="00CD4A4A" w:rsidRPr="00B8380E" w:rsidRDefault="00CD4A4A" w:rsidP="0098435B">
            <w:pPr>
              <w:pStyle w:val="acctfourfigures"/>
              <w:tabs>
                <w:tab w:val="clear" w:pos="765"/>
                <w:tab w:val="decimal" w:pos="731"/>
              </w:tabs>
              <w:spacing w:line="240" w:lineRule="exact"/>
              <w:ind w:right="11"/>
              <w:jc w:val="center"/>
              <w:rPr>
                <w:b/>
                <w:bCs/>
                <w:szCs w:val="22"/>
              </w:rPr>
            </w:pPr>
            <w:r w:rsidRPr="00B8380E">
              <w:rPr>
                <w:b/>
                <w:bCs/>
                <w:szCs w:val="22"/>
              </w:rPr>
              <w:t>for sale business</w:t>
            </w:r>
          </w:p>
        </w:tc>
        <w:tc>
          <w:tcPr>
            <w:tcW w:w="93" w:type="pct"/>
          </w:tcPr>
          <w:p w14:paraId="3300B9DC" w14:textId="77777777" w:rsidR="00CD4A4A" w:rsidRPr="00B8380E" w:rsidRDefault="00CD4A4A" w:rsidP="0098435B">
            <w:pPr>
              <w:pStyle w:val="acctfourfigures"/>
              <w:tabs>
                <w:tab w:val="clear" w:pos="765"/>
                <w:tab w:val="decimal" w:pos="731"/>
              </w:tabs>
              <w:spacing w:line="240" w:lineRule="exact"/>
              <w:ind w:right="11"/>
              <w:jc w:val="center"/>
              <w:rPr>
                <w:b/>
                <w:bCs/>
                <w:szCs w:val="22"/>
              </w:rPr>
            </w:pPr>
          </w:p>
        </w:tc>
        <w:tc>
          <w:tcPr>
            <w:tcW w:w="1120" w:type="pct"/>
            <w:gridSpan w:val="3"/>
          </w:tcPr>
          <w:p w14:paraId="3DE703D7" w14:textId="77777777" w:rsidR="00CD4A4A" w:rsidRPr="00B8380E" w:rsidRDefault="00CD4A4A" w:rsidP="0098435B">
            <w:pPr>
              <w:pStyle w:val="acctfourfigures"/>
              <w:tabs>
                <w:tab w:val="clear" w:pos="765"/>
                <w:tab w:val="decimal" w:pos="1001"/>
              </w:tabs>
              <w:spacing w:line="240" w:lineRule="exact"/>
              <w:ind w:right="11"/>
              <w:jc w:val="center"/>
              <w:rPr>
                <w:b/>
                <w:bCs/>
                <w:szCs w:val="22"/>
              </w:rPr>
            </w:pPr>
            <w:r w:rsidRPr="00B8380E">
              <w:rPr>
                <w:b/>
                <w:bCs/>
                <w:szCs w:val="22"/>
              </w:rPr>
              <w:t>Real estate for rental and service business</w:t>
            </w:r>
          </w:p>
        </w:tc>
        <w:tc>
          <w:tcPr>
            <w:tcW w:w="93" w:type="pct"/>
            <w:gridSpan w:val="2"/>
          </w:tcPr>
          <w:p w14:paraId="628B1D8E" w14:textId="77777777" w:rsidR="00CD4A4A" w:rsidRPr="00B8380E" w:rsidRDefault="00CD4A4A" w:rsidP="0098435B">
            <w:pPr>
              <w:pStyle w:val="acctfourfigures"/>
              <w:spacing w:line="240" w:lineRule="exact"/>
              <w:jc w:val="center"/>
              <w:rPr>
                <w:b/>
                <w:bCs/>
                <w:szCs w:val="22"/>
              </w:rPr>
            </w:pPr>
          </w:p>
        </w:tc>
        <w:tc>
          <w:tcPr>
            <w:tcW w:w="1136" w:type="pct"/>
            <w:gridSpan w:val="4"/>
          </w:tcPr>
          <w:p w14:paraId="0DF9B13F" w14:textId="77777777" w:rsidR="00CD4A4A" w:rsidRPr="00B8380E" w:rsidRDefault="00CD4A4A" w:rsidP="0098435B">
            <w:pPr>
              <w:pStyle w:val="acctfourfigures"/>
              <w:tabs>
                <w:tab w:val="clear" w:pos="765"/>
                <w:tab w:val="decimal" w:pos="-59"/>
              </w:tabs>
              <w:spacing w:line="240" w:lineRule="exact"/>
              <w:ind w:left="-59" w:right="-76"/>
              <w:jc w:val="center"/>
              <w:rPr>
                <w:b/>
                <w:bCs/>
                <w:szCs w:val="22"/>
              </w:rPr>
            </w:pPr>
          </w:p>
          <w:p w14:paraId="3F117D80" w14:textId="77777777" w:rsidR="00CD4A4A" w:rsidRPr="00B8380E" w:rsidRDefault="00CD4A4A" w:rsidP="0098435B">
            <w:pPr>
              <w:pStyle w:val="acctfourfigures"/>
              <w:tabs>
                <w:tab w:val="clear" w:pos="765"/>
                <w:tab w:val="decimal" w:pos="-59"/>
              </w:tabs>
              <w:spacing w:line="240" w:lineRule="exact"/>
              <w:ind w:left="-59" w:right="-76"/>
              <w:jc w:val="center"/>
              <w:rPr>
                <w:b/>
                <w:bCs/>
                <w:szCs w:val="22"/>
              </w:rPr>
            </w:pPr>
            <w:r w:rsidRPr="00B8380E">
              <w:rPr>
                <w:b/>
                <w:bCs/>
                <w:szCs w:val="22"/>
              </w:rPr>
              <w:t>Total</w:t>
            </w:r>
          </w:p>
        </w:tc>
      </w:tr>
      <w:tr w:rsidR="00CD4A4A" w:rsidRPr="00B8380E" w14:paraId="511D0E01" w14:textId="77777777" w:rsidTr="00CD4A4A">
        <w:trPr>
          <w:cantSplit/>
        </w:trPr>
        <w:tc>
          <w:tcPr>
            <w:tcW w:w="1429" w:type="pct"/>
          </w:tcPr>
          <w:p w14:paraId="692A3A2E" w14:textId="66A202DD" w:rsidR="00CD4A4A" w:rsidRPr="00B8380E" w:rsidRDefault="00CD4A4A" w:rsidP="0098435B">
            <w:pPr>
              <w:spacing w:line="240" w:lineRule="exact"/>
              <w:ind w:right="-86"/>
              <w:rPr>
                <w:szCs w:val="22"/>
              </w:rPr>
            </w:pPr>
            <w:r w:rsidRPr="00B8380E">
              <w:rPr>
                <w:b/>
                <w:bCs/>
                <w:i/>
                <w:iCs/>
                <w:szCs w:val="22"/>
              </w:rPr>
              <w:t xml:space="preserve">   period ended 3</w:t>
            </w:r>
            <w:r w:rsidR="00511905">
              <w:rPr>
                <w:b/>
                <w:bCs/>
                <w:i/>
                <w:iCs/>
                <w:szCs w:val="22"/>
              </w:rPr>
              <w:t>0</w:t>
            </w:r>
            <w:r w:rsidRPr="00B8380E">
              <w:rPr>
                <w:b/>
                <w:bCs/>
                <w:i/>
                <w:iCs/>
                <w:szCs w:val="22"/>
              </w:rPr>
              <w:t xml:space="preserve"> </w:t>
            </w:r>
            <w:r w:rsidR="00511905">
              <w:rPr>
                <w:b/>
                <w:bCs/>
                <w:i/>
                <w:iCs/>
                <w:szCs w:val="22"/>
              </w:rPr>
              <w:t>June</w:t>
            </w:r>
          </w:p>
        </w:tc>
        <w:tc>
          <w:tcPr>
            <w:tcW w:w="518" w:type="pct"/>
          </w:tcPr>
          <w:p w14:paraId="1406DB45" w14:textId="070AFB49" w:rsidR="00CD4A4A" w:rsidRPr="00B8380E" w:rsidRDefault="00CD4A4A" w:rsidP="0098435B">
            <w:pPr>
              <w:pStyle w:val="acctmergecolhdg"/>
              <w:spacing w:line="240" w:lineRule="exact"/>
              <w:rPr>
                <w:b w:val="0"/>
                <w:bCs/>
                <w:szCs w:val="22"/>
              </w:rPr>
            </w:pPr>
            <w:r>
              <w:rPr>
                <w:b w:val="0"/>
                <w:bCs/>
                <w:szCs w:val="22"/>
              </w:rPr>
              <w:t>202</w:t>
            </w:r>
            <w:r w:rsidR="00DA079D">
              <w:rPr>
                <w:b w:val="0"/>
                <w:bCs/>
                <w:szCs w:val="22"/>
              </w:rPr>
              <w:t>4</w:t>
            </w:r>
          </w:p>
        </w:tc>
        <w:tc>
          <w:tcPr>
            <w:tcW w:w="93" w:type="pct"/>
          </w:tcPr>
          <w:p w14:paraId="66169066" w14:textId="77777777" w:rsidR="00CD4A4A" w:rsidRPr="00B8380E" w:rsidRDefault="00CD4A4A" w:rsidP="0098435B">
            <w:pPr>
              <w:pStyle w:val="acctmergecolhdg"/>
              <w:spacing w:line="240" w:lineRule="exact"/>
              <w:rPr>
                <w:b w:val="0"/>
                <w:bCs/>
                <w:szCs w:val="22"/>
              </w:rPr>
            </w:pPr>
          </w:p>
        </w:tc>
        <w:tc>
          <w:tcPr>
            <w:tcW w:w="518" w:type="pct"/>
          </w:tcPr>
          <w:p w14:paraId="0AAE8AF3" w14:textId="5F56365F" w:rsidR="00CD4A4A" w:rsidRPr="00B8380E" w:rsidRDefault="00CD4A4A" w:rsidP="0098435B">
            <w:pPr>
              <w:pStyle w:val="acctmergecolhdg"/>
              <w:spacing w:line="240" w:lineRule="exact"/>
              <w:rPr>
                <w:b w:val="0"/>
                <w:bCs/>
                <w:szCs w:val="22"/>
              </w:rPr>
            </w:pPr>
            <w:r>
              <w:rPr>
                <w:b w:val="0"/>
                <w:bCs/>
                <w:szCs w:val="22"/>
              </w:rPr>
              <w:t>202</w:t>
            </w:r>
            <w:r w:rsidR="00DA079D">
              <w:rPr>
                <w:b w:val="0"/>
                <w:bCs/>
                <w:szCs w:val="22"/>
              </w:rPr>
              <w:t>3</w:t>
            </w:r>
          </w:p>
        </w:tc>
        <w:tc>
          <w:tcPr>
            <w:tcW w:w="93" w:type="pct"/>
          </w:tcPr>
          <w:p w14:paraId="65154359" w14:textId="77777777" w:rsidR="00CD4A4A" w:rsidRPr="00B8380E" w:rsidRDefault="00CD4A4A" w:rsidP="0098435B">
            <w:pPr>
              <w:pStyle w:val="acctmergecolhdg"/>
              <w:spacing w:line="240" w:lineRule="exact"/>
              <w:rPr>
                <w:b w:val="0"/>
                <w:bCs/>
                <w:szCs w:val="22"/>
              </w:rPr>
            </w:pPr>
          </w:p>
        </w:tc>
        <w:tc>
          <w:tcPr>
            <w:tcW w:w="518" w:type="pct"/>
          </w:tcPr>
          <w:p w14:paraId="7BC59A93" w14:textId="48473E61" w:rsidR="00CD4A4A" w:rsidRPr="00B8380E" w:rsidRDefault="00CD4A4A" w:rsidP="0098435B">
            <w:pPr>
              <w:pStyle w:val="acctmergecolhdg"/>
              <w:spacing w:line="240" w:lineRule="exact"/>
              <w:rPr>
                <w:b w:val="0"/>
                <w:bCs/>
                <w:szCs w:val="22"/>
              </w:rPr>
            </w:pPr>
            <w:r>
              <w:rPr>
                <w:b w:val="0"/>
                <w:bCs/>
                <w:szCs w:val="22"/>
              </w:rPr>
              <w:t>202</w:t>
            </w:r>
            <w:r w:rsidR="00DA079D">
              <w:rPr>
                <w:b w:val="0"/>
                <w:bCs/>
                <w:szCs w:val="22"/>
              </w:rPr>
              <w:t>4</w:t>
            </w:r>
          </w:p>
        </w:tc>
        <w:tc>
          <w:tcPr>
            <w:tcW w:w="93" w:type="pct"/>
          </w:tcPr>
          <w:p w14:paraId="66C7F329" w14:textId="77777777" w:rsidR="00CD4A4A" w:rsidRPr="00B8380E" w:rsidRDefault="00CD4A4A" w:rsidP="0098435B">
            <w:pPr>
              <w:pStyle w:val="acctmergecolhdg"/>
              <w:spacing w:line="240" w:lineRule="exact"/>
              <w:rPr>
                <w:b w:val="0"/>
                <w:bCs/>
                <w:szCs w:val="22"/>
              </w:rPr>
            </w:pPr>
          </w:p>
        </w:tc>
        <w:tc>
          <w:tcPr>
            <w:tcW w:w="521" w:type="pct"/>
            <w:gridSpan w:val="2"/>
          </w:tcPr>
          <w:p w14:paraId="1FC84C2E" w14:textId="1E4B02DF" w:rsidR="00CD4A4A" w:rsidRPr="00B8380E" w:rsidRDefault="00CD4A4A" w:rsidP="0098435B">
            <w:pPr>
              <w:pStyle w:val="acctmergecolhdg"/>
              <w:spacing w:line="240" w:lineRule="exact"/>
              <w:rPr>
                <w:b w:val="0"/>
                <w:bCs/>
                <w:szCs w:val="22"/>
              </w:rPr>
            </w:pPr>
            <w:r>
              <w:rPr>
                <w:b w:val="0"/>
                <w:bCs/>
                <w:szCs w:val="22"/>
              </w:rPr>
              <w:t>202</w:t>
            </w:r>
            <w:r w:rsidR="00DA079D">
              <w:rPr>
                <w:b w:val="0"/>
                <w:bCs/>
                <w:szCs w:val="22"/>
              </w:rPr>
              <w:t>3</w:t>
            </w:r>
          </w:p>
        </w:tc>
        <w:tc>
          <w:tcPr>
            <w:tcW w:w="93" w:type="pct"/>
            <w:gridSpan w:val="2"/>
          </w:tcPr>
          <w:p w14:paraId="621F43D8" w14:textId="77777777" w:rsidR="00CD4A4A" w:rsidRPr="00B8380E" w:rsidRDefault="00CD4A4A" w:rsidP="0098435B">
            <w:pPr>
              <w:pStyle w:val="acctfourfigures"/>
              <w:shd w:val="clear" w:color="auto" w:fill="FFFFFF"/>
              <w:tabs>
                <w:tab w:val="clear" w:pos="765"/>
                <w:tab w:val="decimal" w:pos="374"/>
              </w:tabs>
              <w:spacing w:line="240" w:lineRule="exact"/>
              <w:ind w:left="-79" w:right="-79"/>
              <w:jc w:val="center"/>
              <w:rPr>
                <w:szCs w:val="22"/>
              </w:rPr>
            </w:pPr>
          </w:p>
        </w:tc>
        <w:tc>
          <w:tcPr>
            <w:tcW w:w="518" w:type="pct"/>
          </w:tcPr>
          <w:p w14:paraId="647AAC14" w14:textId="7EEBD474" w:rsidR="00CD4A4A" w:rsidRPr="00B8380E" w:rsidRDefault="00CD4A4A" w:rsidP="0098435B">
            <w:pPr>
              <w:pStyle w:val="acctmergecolhdg"/>
              <w:spacing w:line="240" w:lineRule="exact"/>
              <w:rPr>
                <w:b w:val="0"/>
                <w:bCs/>
                <w:szCs w:val="22"/>
              </w:rPr>
            </w:pPr>
            <w:r>
              <w:rPr>
                <w:b w:val="0"/>
                <w:bCs/>
                <w:szCs w:val="22"/>
              </w:rPr>
              <w:t>202</w:t>
            </w:r>
            <w:r w:rsidR="00DA079D">
              <w:rPr>
                <w:b w:val="0"/>
                <w:bCs/>
                <w:szCs w:val="22"/>
              </w:rPr>
              <w:t>4</w:t>
            </w:r>
          </w:p>
        </w:tc>
        <w:tc>
          <w:tcPr>
            <w:tcW w:w="93" w:type="pct"/>
          </w:tcPr>
          <w:p w14:paraId="512869B6" w14:textId="77777777" w:rsidR="00CD4A4A" w:rsidRPr="00B8380E" w:rsidRDefault="00CD4A4A" w:rsidP="0098435B">
            <w:pPr>
              <w:pStyle w:val="acctmergecolhdg"/>
              <w:spacing w:line="240" w:lineRule="exact"/>
              <w:rPr>
                <w:b w:val="0"/>
                <w:bCs/>
                <w:szCs w:val="22"/>
              </w:rPr>
            </w:pPr>
          </w:p>
        </w:tc>
        <w:tc>
          <w:tcPr>
            <w:tcW w:w="513" w:type="pct"/>
          </w:tcPr>
          <w:p w14:paraId="166C3AEB" w14:textId="640CEA5B" w:rsidR="00CD4A4A" w:rsidRPr="00B8380E" w:rsidRDefault="00CD4A4A" w:rsidP="0098435B">
            <w:pPr>
              <w:pStyle w:val="acctmergecolhdg"/>
              <w:spacing w:line="240" w:lineRule="exact"/>
              <w:rPr>
                <w:b w:val="0"/>
                <w:bCs/>
                <w:szCs w:val="22"/>
              </w:rPr>
            </w:pPr>
            <w:r>
              <w:rPr>
                <w:b w:val="0"/>
                <w:bCs/>
                <w:szCs w:val="22"/>
              </w:rPr>
              <w:t>202</w:t>
            </w:r>
            <w:r w:rsidR="00DA079D">
              <w:rPr>
                <w:b w:val="0"/>
                <w:bCs/>
                <w:szCs w:val="22"/>
              </w:rPr>
              <w:t>3</w:t>
            </w:r>
          </w:p>
        </w:tc>
      </w:tr>
      <w:tr w:rsidR="00CD4A4A" w:rsidRPr="00B8380E" w14:paraId="17667246" w14:textId="77777777" w:rsidTr="0098435B">
        <w:trPr>
          <w:cantSplit/>
        </w:trPr>
        <w:tc>
          <w:tcPr>
            <w:tcW w:w="1429" w:type="pct"/>
          </w:tcPr>
          <w:p w14:paraId="62AF24E3" w14:textId="77777777" w:rsidR="00CD4A4A" w:rsidRPr="00B8380E" w:rsidRDefault="00CD4A4A" w:rsidP="0098435B">
            <w:pPr>
              <w:spacing w:line="240" w:lineRule="exact"/>
              <w:jc w:val="center"/>
              <w:rPr>
                <w:szCs w:val="22"/>
              </w:rPr>
            </w:pPr>
          </w:p>
        </w:tc>
        <w:tc>
          <w:tcPr>
            <w:tcW w:w="3571" w:type="pct"/>
            <w:gridSpan w:val="13"/>
          </w:tcPr>
          <w:p w14:paraId="74270136" w14:textId="77777777" w:rsidR="00CD4A4A" w:rsidRPr="00B8380E" w:rsidRDefault="00CD4A4A" w:rsidP="0098435B">
            <w:pPr>
              <w:pStyle w:val="acctfourfigures"/>
              <w:tabs>
                <w:tab w:val="clear" w:pos="765"/>
                <w:tab w:val="decimal" w:pos="731"/>
              </w:tabs>
              <w:spacing w:line="240" w:lineRule="exact"/>
              <w:ind w:right="11"/>
              <w:jc w:val="center"/>
              <w:rPr>
                <w:szCs w:val="22"/>
              </w:rPr>
            </w:pPr>
            <w:r w:rsidRPr="00B8380E">
              <w:rPr>
                <w:i/>
                <w:iCs/>
                <w:szCs w:val="22"/>
              </w:rPr>
              <w:t>(</w:t>
            </w:r>
            <w:proofErr w:type="gramStart"/>
            <w:r w:rsidRPr="00B8380E">
              <w:rPr>
                <w:i/>
                <w:iCs/>
                <w:szCs w:val="22"/>
                <w:lang w:val="en-US"/>
              </w:rPr>
              <w:t>in</w:t>
            </w:r>
            <w:proofErr w:type="gramEnd"/>
            <w:r w:rsidRPr="00B8380E">
              <w:rPr>
                <w:i/>
                <w:iCs/>
                <w:szCs w:val="22"/>
                <w:lang w:val="en-US"/>
              </w:rPr>
              <w:t xml:space="preserve"> </w:t>
            </w:r>
            <w:r w:rsidRPr="00B8380E">
              <w:rPr>
                <w:i/>
                <w:iCs/>
                <w:szCs w:val="22"/>
              </w:rPr>
              <w:t>million Baht)</w:t>
            </w:r>
          </w:p>
        </w:tc>
      </w:tr>
      <w:tr w:rsidR="00CD4A4A" w:rsidRPr="00B8380E" w14:paraId="75AB56B2" w14:textId="77777777" w:rsidTr="0098435B">
        <w:trPr>
          <w:cantSplit/>
        </w:trPr>
        <w:tc>
          <w:tcPr>
            <w:tcW w:w="1429" w:type="pct"/>
          </w:tcPr>
          <w:p w14:paraId="503AB26F" w14:textId="77777777" w:rsidR="00CD4A4A" w:rsidRPr="00B8380E" w:rsidRDefault="00CD4A4A" w:rsidP="0098435B">
            <w:pPr>
              <w:shd w:val="clear" w:color="auto" w:fill="FFFFFF"/>
              <w:spacing w:line="240" w:lineRule="exact"/>
              <w:ind w:left="180" w:right="-79" w:hanging="180"/>
              <w:rPr>
                <w:i/>
                <w:iCs/>
                <w:szCs w:val="22"/>
              </w:rPr>
            </w:pPr>
            <w:r w:rsidRPr="00B8380E">
              <w:rPr>
                <w:b/>
                <w:bCs/>
                <w:i/>
                <w:iCs/>
                <w:szCs w:val="22"/>
              </w:rPr>
              <w:t>Information about reportable segments</w:t>
            </w:r>
          </w:p>
        </w:tc>
        <w:tc>
          <w:tcPr>
            <w:tcW w:w="3571" w:type="pct"/>
            <w:gridSpan w:val="13"/>
          </w:tcPr>
          <w:p w14:paraId="76DC1F57" w14:textId="77777777" w:rsidR="00CD4A4A" w:rsidRPr="00B8380E" w:rsidRDefault="00CD4A4A" w:rsidP="0098435B">
            <w:pPr>
              <w:pStyle w:val="acctfourfigures"/>
              <w:tabs>
                <w:tab w:val="clear" w:pos="765"/>
                <w:tab w:val="decimal" w:pos="731"/>
              </w:tabs>
              <w:spacing w:line="240" w:lineRule="exact"/>
              <w:ind w:right="11"/>
              <w:jc w:val="center"/>
              <w:rPr>
                <w:i/>
                <w:iCs/>
                <w:szCs w:val="22"/>
              </w:rPr>
            </w:pPr>
          </w:p>
        </w:tc>
      </w:tr>
      <w:tr w:rsidR="003D211A" w:rsidRPr="00B8380E" w14:paraId="39E488D8" w14:textId="77777777" w:rsidTr="00CD4A4A">
        <w:trPr>
          <w:cantSplit/>
          <w:trHeight w:val="216"/>
        </w:trPr>
        <w:tc>
          <w:tcPr>
            <w:tcW w:w="1429" w:type="pct"/>
          </w:tcPr>
          <w:p w14:paraId="4929E1E0" w14:textId="77777777" w:rsidR="003D211A" w:rsidRPr="00B8380E" w:rsidRDefault="003D211A" w:rsidP="003D211A">
            <w:pPr>
              <w:shd w:val="clear" w:color="auto" w:fill="FFFFFF"/>
              <w:spacing w:line="240" w:lineRule="exact"/>
              <w:ind w:left="180" w:right="-79" w:hanging="180"/>
              <w:rPr>
                <w:szCs w:val="22"/>
              </w:rPr>
            </w:pPr>
            <w:r w:rsidRPr="00B8380E">
              <w:rPr>
                <w:szCs w:val="22"/>
              </w:rPr>
              <w:t>External revenue</w:t>
            </w:r>
          </w:p>
        </w:tc>
        <w:tc>
          <w:tcPr>
            <w:tcW w:w="518" w:type="pct"/>
            <w:vAlign w:val="bottom"/>
          </w:tcPr>
          <w:p w14:paraId="66CB27EA" w14:textId="6D5B93E7" w:rsidR="003D211A" w:rsidRPr="00B8380E" w:rsidRDefault="005332D5" w:rsidP="003D211A">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136</w:t>
            </w:r>
          </w:p>
        </w:tc>
        <w:tc>
          <w:tcPr>
            <w:tcW w:w="93" w:type="pct"/>
            <w:vAlign w:val="bottom"/>
          </w:tcPr>
          <w:p w14:paraId="1AC7182C" w14:textId="77777777" w:rsidR="003D211A" w:rsidRPr="00B8380E" w:rsidRDefault="003D211A" w:rsidP="003D211A">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62F7137E" w14:textId="0D624E86" w:rsidR="003D211A" w:rsidRPr="00B8380E" w:rsidRDefault="003D211A" w:rsidP="003D211A">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145</w:t>
            </w:r>
          </w:p>
        </w:tc>
        <w:tc>
          <w:tcPr>
            <w:tcW w:w="93" w:type="pct"/>
            <w:vAlign w:val="bottom"/>
          </w:tcPr>
          <w:p w14:paraId="3BB3BBDD" w14:textId="77777777" w:rsidR="003D211A" w:rsidRPr="00B8380E" w:rsidRDefault="003D211A" w:rsidP="003D211A">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793AE71F" w14:textId="5D2C4688" w:rsidR="003D211A" w:rsidRPr="00B8380E" w:rsidRDefault="005332D5" w:rsidP="003D211A">
            <w:pPr>
              <w:pStyle w:val="acctfourfigures"/>
              <w:shd w:val="clear" w:color="auto" w:fill="FFFFFF"/>
              <w:tabs>
                <w:tab w:val="clear" w:pos="765"/>
                <w:tab w:val="decimal" w:pos="770"/>
              </w:tabs>
              <w:spacing w:line="240" w:lineRule="exact"/>
              <w:ind w:left="-79" w:right="-79"/>
              <w:rPr>
                <w:szCs w:val="22"/>
                <w:lang w:val="en-US" w:bidi="th-TH"/>
              </w:rPr>
            </w:pPr>
            <w:r>
              <w:rPr>
                <w:szCs w:val="22"/>
                <w:lang w:val="en-US" w:bidi="th-TH"/>
              </w:rPr>
              <w:t>64</w:t>
            </w:r>
            <w:r w:rsidR="004E4264">
              <w:rPr>
                <w:szCs w:val="22"/>
                <w:lang w:val="en-US" w:bidi="th-TH"/>
              </w:rPr>
              <w:t>0</w:t>
            </w:r>
          </w:p>
        </w:tc>
        <w:tc>
          <w:tcPr>
            <w:tcW w:w="93" w:type="pct"/>
            <w:vAlign w:val="bottom"/>
          </w:tcPr>
          <w:p w14:paraId="63C1884C" w14:textId="77777777" w:rsidR="003D211A" w:rsidRPr="00B8380E" w:rsidRDefault="003D211A" w:rsidP="003D211A">
            <w:pPr>
              <w:pStyle w:val="acctfourfigures"/>
              <w:shd w:val="clear" w:color="auto" w:fill="FFFFFF"/>
              <w:tabs>
                <w:tab w:val="clear" w:pos="765"/>
                <w:tab w:val="decimal" w:pos="860"/>
              </w:tabs>
              <w:spacing w:line="240" w:lineRule="exact"/>
              <w:ind w:left="-79" w:right="-79"/>
              <w:rPr>
                <w:szCs w:val="22"/>
                <w:lang w:val="en-US" w:bidi="th-TH"/>
              </w:rPr>
            </w:pPr>
          </w:p>
        </w:tc>
        <w:tc>
          <w:tcPr>
            <w:tcW w:w="521" w:type="pct"/>
            <w:gridSpan w:val="2"/>
            <w:vAlign w:val="bottom"/>
          </w:tcPr>
          <w:p w14:paraId="1296A527" w14:textId="3E117A8C" w:rsidR="003D211A" w:rsidRPr="00B8380E" w:rsidRDefault="003D211A" w:rsidP="003D211A">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617</w:t>
            </w:r>
          </w:p>
        </w:tc>
        <w:tc>
          <w:tcPr>
            <w:tcW w:w="93" w:type="pct"/>
            <w:gridSpan w:val="2"/>
          </w:tcPr>
          <w:p w14:paraId="384A7EF8" w14:textId="77777777" w:rsidR="003D211A" w:rsidRPr="00B8380E" w:rsidRDefault="003D211A" w:rsidP="003D211A">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1CF5B39B" w14:textId="7A273BD8" w:rsidR="003D211A" w:rsidRPr="00B8380E" w:rsidRDefault="005332D5" w:rsidP="003D211A">
            <w:pPr>
              <w:pStyle w:val="acctfourfigures"/>
              <w:shd w:val="clear" w:color="auto" w:fill="FFFFFF"/>
              <w:tabs>
                <w:tab w:val="clear" w:pos="765"/>
                <w:tab w:val="decimal" w:pos="760"/>
              </w:tabs>
              <w:spacing w:line="240" w:lineRule="exact"/>
              <w:ind w:left="-79" w:right="-79"/>
              <w:rPr>
                <w:szCs w:val="22"/>
                <w:lang w:val="en-US" w:bidi="th-TH"/>
              </w:rPr>
            </w:pPr>
            <w:r>
              <w:rPr>
                <w:szCs w:val="22"/>
                <w:lang w:val="en-US" w:bidi="th-TH"/>
              </w:rPr>
              <w:t>77</w:t>
            </w:r>
            <w:r w:rsidR="004E4264">
              <w:rPr>
                <w:szCs w:val="22"/>
                <w:lang w:val="en-US" w:bidi="th-TH"/>
              </w:rPr>
              <w:t>6</w:t>
            </w:r>
          </w:p>
        </w:tc>
        <w:tc>
          <w:tcPr>
            <w:tcW w:w="93" w:type="pct"/>
            <w:vAlign w:val="bottom"/>
          </w:tcPr>
          <w:p w14:paraId="18F80E0A" w14:textId="77777777" w:rsidR="003D211A" w:rsidRPr="00B8380E" w:rsidRDefault="003D211A" w:rsidP="003D211A">
            <w:pPr>
              <w:pStyle w:val="acctfourfigures"/>
              <w:shd w:val="clear" w:color="auto" w:fill="FFFFFF"/>
              <w:tabs>
                <w:tab w:val="clear" w:pos="765"/>
                <w:tab w:val="decimal" w:pos="860"/>
              </w:tabs>
              <w:spacing w:line="240" w:lineRule="exact"/>
              <w:ind w:left="-79" w:right="-79"/>
              <w:rPr>
                <w:szCs w:val="22"/>
                <w:lang w:val="en-US" w:bidi="th-TH"/>
              </w:rPr>
            </w:pPr>
          </w:p>
        </w:tc>
        <w:tc>
          <w:tcPr>
            <w:tcW w:w="513" w:type="pct"/>
            <w:vAlign w:val="bottom"/>
          </w:tcPr>
          <w:p w14:paraId="7F3F491B" w14:textId="70A2BE30" w:rsidR="003D211A" w:rsidRPr="00494452" w:rsidRDefault="003D211A" w:rsidP="003D211A">
            <w:pPr>
              <w:pStyle w:val="acctfourfigures"/>
              <w:shd w:val="clear" w:color="auto" w:fill="FFFFFF"/>
              <w:tabs>
                <w:tab w:val="clear" w:pos="765"/>
                <w:tab w:val="decimal" w:pos="808"/>
              </w:tabs>
              <w:spacing w:line="240" w:lineRule="exact"/>
              <w:ind w:left="-79" w:right="-79"/>
              <w:rPr>
                <w:szCs w:val="22"/>
                <w:cs/>
                <w:lang w:val="en-US" w:bidi="th-TH"/>
              </w:rPr>
            </w:pPr>
            <w:r>
              <w:rPr>
                <w:szCs w:val="22"/>
                <w:lang w:val="en-US" w:bidi="th-TH"/>
              </w:rPr>
              <w:t>762</w:t>
            </w:r>
          </w:p>
        </w:tc>
      </w:tr>
      <w:tr w:rsidR="003D211A" w:rsidRPr="00B8380E" w14:paraId="352084E1" w14:textId="77777777" w:rsidTr="00CD4A4A">
        <w:trPr>
          <w:cantSplit/>
          <w:trHeight w:val="216"/>
        </w:trPr>
        <w:tc>
          <w:tcPr>
            <w:tcW w:w="1429" w:type="pct"/>
          </w:tcPr>
          <w:p w14:paraId="0F62A003" w14:textId="77777777" w:rsidR="003D211A" w:rsidRPr="00B8380E" w:rsidRDefault="003D211A" w:rsidP="003D211A">
            <w:pPr>
              <w:shd w:val="clear" w:color="auto" w:fill="FFFFFF"/>
              <w:spacing w:line="240" w:lineRule="exact"/>
              <w:ind w:left="180" w:right="-79" w:hanging="180"/>
              <w:rPr>
                <w:szCs w:val="22"/>
              </w:rPr>
            </w:pPr>
            <w:r w:rsidRPr="00B8380E">
              <w:rPr>
                <w:szCs w:val="22"/>
              </w:rPr>
              <w:t>Inter-segment revenue</w:t>
            </w:r>
          </w:p>
        </w:tc>
        <w:tc>
          <w:tcPr>
            <w:tcW w:w="518" w:type="pct"/>
            <w:tcBorders>
              <w:bottom w:val="single" w:sz="4" w:space="0" w:color="auto"/>
            </w:tcBorders>
            <w:vAlign w:val="bottom"/>
          </w:tcPr>
          <w:p w14:paraId="55A148E3" w14:textId="6D45EE90" w:rsidR="003D211A" w:rsidRPr="00C2572A" w:rsidRDefault="005332D5" w:rsidP="003D211A">
            <w:pPr>
              <w:pStyle w:val="acctfourfigures"/>
              <w:shd w:val="clear" w:color="auto" w:fill="FFFFFF"/>
              <w:tabs>
                <w:tab w:val="clear" w:pos="765"/>
                <w:tab w:val="decimal" w:pos="600"/>
              </w:tabs>
              <w:spacing w:line="240" w:lineRule="exact"/>
              <w:ind w:left="-79" w:right="-79"/>
              <w:jc w:val="center"/>
              <w:rPr>
                <w:szCs w:val="22"/>
                <w:lang w:val="en-US" w:bidi="th-TH"/>
              </w:rPr>
            </w:pPr>
            <w:r>
              <w:rPr>
                <w:szCs w:val="22"/>
                <w:lang w:val="en-US" w:bidi="th-TH"/>
              </w:rPr>
              <w:t>-</w:t>
            </w:r>
          </w:p>
        </w:tc>
        <w:tc>
          <w:tcPr>
            <w:tcW w:w="93" w:type="pct"/>
            <w:vAlign w:val="bottom"/>
          </w:tcPr>
          <w:p w14:paraId="27761657" w14:textId="77777777" w:rsidR="003D211A" w:rsidRPr="00C2572A" w:rsidRDefault="003D211A" w:rsidP="003D211A">
            <w:pPr>
              <w:pStyle w:val="acctfourfigures"/>
              <w:shd w:val="clear" w:color="auto" w:fill="FFFFFF"/>
              <w:tabs>
                <w:tab w:val="clear" w:pos="765"/>
                <w:tab w:val="decimal" w:pos="860"/>
              </w:tabs>
              <w:spacing w:line="240" w:lineRule="exact"/>
              <w:ind w:left="-79" w:right="-79"/>
              <w:rPr>
                <w:szCs w:val="22"/>
                <w:lang w:val="en-US" w:bidi="th-TH"/>
              </w:rPr>
            </w:pPr>
          </w:p>
        </w:tc>
        <w:tc>
          <w:tcPr>
            <w:tcW w:w="518" w:type="pct"/>
            <w:tcBorders>
              <w:bottom w:val="single" w:sz="4" w:space="0" w:color="auto"/>
            </w:tcBorders>
            <w:vAlign w:val="bottom"/>
          </w:tcPr>
          <w:p w14:paraId="7843D454" w14:textId="1C792A4F" w:rsidR="003D211A" w:rsidRPr="00C2572A" w:rsidRDefault="003D211A" w:rsidP="003D211A">
            <w:pPr>
              <w:pStyle w:val="acctfourfigures"/>
              <w:shd w:val="clear" w:color="auto" w:fill="FFFFFF"/>
              <w:tabs>
                <w:tab w:val="clear" w:pos="765"/>
                <w:tab w:val="decimal" w:pos="600"/>
              </w:tabs>
              <w:spacing w:line="240" w:lineRule="exact"/>
              <w:ind w:left="-79" w:right="-79"/>
              <w:jc w:val="center"/>
              <w:rPr>
                <w:szCs w:val="22"/>
                <w:lang w:val="en-US" w:bidi="th-TH"/>
              </w:rPr>
            </w:pPr>
            <w:r w:rsidRPr="00520300">
              <w:rPr>
                <w:szCs w:val="22"/>
                <w:lang w:val="en-US" w:bidi="th-TH"/>
              </w:rPr>
              <w:t>-</w:t>
            </w:r>
          </w:p>
        </w:tc>
        <w:tc>
          <w:tcPr>
            <w:tcW w:w="93" w:type="pct"/>
            <w:vAlign w:val="bottom"/>
          </w:tcPr>
          <w:p w14:paraId="5D359AB7" w14:textId="77777777" w:rsidR="003D211A" w:rsidRPr="00C2572A" w:rsidRDefault="003D211A" w:rsidP="003D211A">
            <w:pPr>
              <w:pStyle w:val="acctfourfigures"/>
              <w:shd w:val="clear" w:color="auto" w:fill="FFFFFF"/>
              <w:tabs>
                <w:tab w:val="clear" w:pos="765"/>
                <w:tab w:val="decimal" w:pos="600"/>
                <w:tab w:val="decimal" w:pos="860"/>
              </w:tabs>
              <w:spacing w:line="240" w:lineRule="exact"/>
              <w:ind w:left="-79" w:right="-79"/>
              <w:rPr>
                <w:szCs w:val="22"/>
                <w:lang w:val="en-US" w:bidi="th-TH"/>
              </w:rPr>
            </w:pPr>
          </w:p>
        </w:tc>
        <w:tc>
          <w:tcPr>
            <w:tcW w:w="518" w:type="pct"/>
            <w:tcBorders>
              <w:bottom w:val="single" w:sz="4" w:space="0" w:color="auto"/>
            </w:tcBorders>
            <w:vAlign w:val="bottom"/>
          </w:tcPr>
          <w:p w14:paraId="6C7D5697" w14:textId="4D6E0F9D" w:rsidR="003D211A" w:rsidRPr="00C2572A" w:rsidRDefault="005332D5" w:rsidP="003D211A">
            <w:pPr>
              <w:pStyle w:val="acctfourfigures"/>
              <w:shd w:val="clear" w:color="auto" w:fill="FFFFFF"/>
              <w:tabs>
                <w:tab w:val="clear" w:pos="765"/>
                <w:tab w:val="decimal" w:pos="770"/>
              </w:tabs>
              <w:spacing w:line="240" w:lineRule="exact"/>
              <w:ind w:left="-79" w:right="-79"/>
              <w:rPr>
                <w:szCs w:val="22"/>
                <w:lang w:val="en-US" w:bidi="th-TH"/>
              </w:rPr>
            </w:pPr>
            <w:r>
              <w:rPr>
                <w:szCs w:val="22"/>
                <w:lang w:val="en-US" w:bidi="th-TH"/>
              </w:rPr>
              <w:t>10</w:t>
            </w:r>
            <w:r w:rsidR="00123BD8">
              <w:rPr>
                <w:szCs w:val="22"/>
                <w:lang w:val="en-US" w:bidi="th-TH"/>
              </w:rPr>
              <w:t>3</w:t>
            </w:r>
          </w:p>
        </w:tc>
        <w:tc>
          <w:tcPr>
            <w:tcW w:w="93" w:type="pct"/>
            <w:vAlign w:val="bottom"/>
          </w:tcPr>
          <w:p w14:paraId="1F6FBF37" w14:textId="77777777" w:rsidR="003D211A" w:rsidRPr="00C2572A" w:rsidRDefault="003D211A" w:rsidP="003D211A">
            <w:pPr>
              <w:pStyle w:val="acctfourfigures"/>
              <w:shd w:val="clear" w:color="auto" w:fill="FFFFFF"/>
              <w:tabs>
                <w:tab w:val="clear" w:pos="765"/>
                <w:tab w:val="decimal" w:pos="860"/>
              </w:tabs>
              <w:spacing w:line="240" w:lineRule="exact"/>
              <w:ind w:left="-79" w:right="-79"/>
              <w:rPr>
                <w:szCs w:val="22"/>
                <w:lang w:val="en-US" w:bidi="th-TH"/>
              </w:rPr>
            </w:pPr>
          </w:p>
        </w:tc>
        <w:tc>
          <w:tcPr>
            <w:tcW w:w="521" w:type="pct"/>
            <w:gridSpan w:val="2"/>
            <w:tcBorders>
              <w:bottom w:val="single" w:sz="4" w:space="0" w:color="auto"/>
            </w:tcBorders>
            <w:vAlign w:val="bottom"/>
          </w:tcPr>
          <w:p w14:paraId="1D076B3D" w14:textId="21B4F53B" w:rsidR="003D211A" w:rsidRPr="00C2572A" w:rsidRDefault="003D211A" w:rsidP="003D211A">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98</w:t>
            </w:r>
          </w:p>
        </w:tc>
        <w:tc>
          <w:tcPr>
            <w:tcW w:w="93" w:type="pct"/>
            <w:gridSpan w:val="2"/>
          </w:tcPr>
          <w:p w14:paraId="40A9B6DC" w14:textId="77777777" w:rsidR="003D211A" w:rsidRPr="00C2572A" w:rsidRDefault="003D211A" w:rsidP="003D211A">
            <w:pPr>
              <w:pStyle w:val="acctfourfigures"/>
              <w:shd w:val="clear" w:color="auto" w:fill="FFFFFF"/>
              <w:tabs>
                <w:tab w:val="clear" w:pos="765"/>
                <w:tab w:val="decimal" w:pos="860"/>
              </w:tabs>
              <w:spacing w:line="240" w:lineRule="exact"/>
              <w:ind w:left="-79" w:right="-79"/>
              <w:rPr>
                <w:szCs w:val="22"/>
                <w:lang w:val="en-US" w:bidi="th-TH"/>
              </w:rPr>
            </w:pPr>
          </w:p>
        </w:tc>
        <w:tc>
          <w:tcPr>
            <w:tcW w:w="518" w:type="pct"/>
            <w:tcBorders>
              <w:bottom w:val="single" w:sz="4" w:space="0" w:color="auto"/>
            </w:tcBorders>
            <w:vAlign w:val="bottom"/>
          </w:tcPr>
          <w:p w14:paraId="49D8FC80" w14:textId="0362B36B" w:rsidR="003D211A" w:rsidRPr="00C2572A" w:rsidRDefault="005332D5" w:rsidP="003D211A">
            <w:pPr>
              <w:pStyle w:val="acctfourfigures"/>
              <w:shd w:val="clear" w:color="auto" w:fill="FFFFFF"/>
              <w:tabs>
                <w:tab w:val="clear" w:pos="765"/>
                <w:tab w:val="decimal" w:pos="760"/>
              </w:tabs>
              <w:spacing w:line="240" w:lineRule="exact"/>
              <w:ind w:left="-79" w:right="-79"/>
              <w:rPr>
                <w:szCs w:val="22"/>
                <w:lang w:val="en-US" w:bidi="th-TH"/>
              </w:rPr>
            </w:pPr>
            <w:r>
              <w:rPr>
                <w:szCs w:val="22"/>
                <w:lang w:val="en-US" w:bidi="th-TH"/>
              </w:rPr>
              <w:t>10</w:t>
            </w:r>
            <w:r w:rsidR="00123BD8">
              <w:rPr>
                <w:szCs w:val="22"/>
                <w:lang w:val="en-US" w:bidi="th-TH"/>
              </w:rPr>
              <w:t>3</w:t>
            </w:r>
          </w:p>
        </w:tc>
        <w:tc>
          <w:tcPr>
            <w:tcW w:w="93" w:type="pct"/>
            <w:vAlign w:val="bottom"/>
          </w:tcPr>
          <w:p w14:paraId="245B8787" w14:textId="77777777" w:rsidR="003D211A" w:rsidRPr="00C2572A" w:rsidRDefault="003D211A" w:rsidP="003D211A">
            <w:pPr>
              <w:pStyle w:val="acctfourfigures"/>
              <w:shd w:val="clear" w:color="auto" w:fill="FFFFFF"/>
              <w:tabs>
                <w:tab w:val="clear" w:pos="765"/>
                <w:tab w:val="decimal" w:pos="860"/>
              </w:tabs>
              <w:spacing w:line="240" w:lineRule="exact"/>
              <w:ind w:left="-79" w:right="-79"/>
              <w:rPr>
                <w:szCs w:val="22"/>
                <w:lang w:val="en-US" w:bidi="th-TH"/>
              </w:rPr>
            </w:pPr>
          </w:p>
        </w:tc>
        <w:tc>
          <w:tcPr>
            <w:tcW w:w="513" w:type="pct"/>
            <w:tcBorders>
              <w:bottom w:val="single" w:sz="4" w:space="0" w:color="auto"/>
            </w:tcBorders>
            <w:vAlign w:val="bottom"/>
          </w:tcPr>
          <w:p w14:paraId="666B1564" w14:textId="466A1BF2" w:rsidR="003D211A" w:rsidRPr="00C2572A" w:rsidRDefault="003D211A" w:rsidP="003D211A">
            <w:pPr>
              <w:pStyle w:val="acctfourfigures"/>
              <w:shd w:val="clear" w:color="auto" w:fill="FFFFFF"/>
              <w:tabs>
                <w:tab w:val="clear" w:pos="765"/>
                <w:tab w:val="decimal" w:pos="808"/>
              </w:tabs>
              <w:spacing w:line="240" w:lineRule="exact"/>
              <w:ind w:left="-79" w:right="-79"/>
              <w:rPr>
                <w:szCs w:val="22"/>
                <w:lang w:val="en-US" w:bidi="th-TH"/>
              </w:rPr>
            </w:pPr>
            <w:r>
              <w:rPr>
                <w:szCs w:val="22"/>
                <w:lang w:val="en-US" w:bidi="th-TH"/>
              </w:rPr>
              <w:t>98</w:t>
            </w:r>
          </w:p>
        </w:tc>
      </w:tr>
      <w:tr w:rsidR="003D211A" w:rsidRPr="00B8380E" w14:paraId="4E8C4F9D" w14:textId="77777777" w:rsidTr="00CD4A4A">
        <w:trPr>
          <w:cantSplit/>
          <w:trHeight w:val="216"/>
        </w:trPr>
        <w:tc>
          <w:tcPr>
            <w:tcW w:w="1429" w:type="pct"/>
          </w:tcPr>
          <w:p w14:paraId="3B9686A0" w14:textId="77777777" w:rsidR="003D211A" w:rsidRPr="00B8380E" w:rsidRDefault="003D211A" w:rsidP="003D211A">
            <w:pPr>
              <w:shd w:val="clear" w:color="auto" w:fill="FFFFFF"/>
              <w:spacing w:line="240" w:lineRule="exact"/>
              <w:ind w:left="180" w:right="-79" w:hanging="180"/>
              <w:rPr>
                <w:b/>
                <w:bCs/>
                <w:szCs w:val="22"/>
              </w:rPr>
            </w:pPr>
            <w:r w:rsidRPr="00B8380E">
              <w:rPr>
                <w:b/>
                <w:bCs/>
                <w:szCs w:val="22"/>
              </w:rPr>
              <w:t>Total revenue</w:t>
            </w:r>
          </w:p>
        </w:tc>
        <w:tc>
          <w:tcPr>
            <w:tcW w:w="518" w:type="pct"/>
            <w:tcBorders>
              <w:top w:val="single" w:sz="4" w:space="0" w:color="auto"/>
              <w:bottom w:val="double" w:sz="4" w:space="0" w:color="auto"/>
            </w:tcBorders>
            <w:vAlign w:val="bottom"/>
          </w:tcPr>
          <w:p w14:paraId="18B78EA1" w14:textId="54EDF3D3" w:rsidR="003D211A" w:rsidRPr="00B8380E" w:rsidRDefault="005332D5" w:rsidP="003D211A">
            <w:pPr>
              <w:pStyle w:val="acctfourfigures"/>
              <w:shd w:val="clear" w:color="auto" w:fill="FFFFFF"/>
              <w:tabs>
                <w:tab w:val="clear" w:pos="765"/>
                <w:tab w:val="decimal" w:pos="819"/>
              </w:tabs>
              <w:spacing w:line="240" w:lineRule="exact"/>
              <w:ind w:left="-79" w:right="-79"/>
              <w:rPr>
                <w:b/>
                <w:bCs/>
                <w:szCs w:val="22"/>
                <w:lang w:val="en-US" w:bidi="th-TH"/>
              </w:rPr>
            </w:pPr>
            <w:r>
              <w:rPr>
                <w:b/>
                <w:bCs/>
                <w:szCs w:val="22"/>
                <w:lang w:val="en-US" w:bidi="th-TH"/>
              </w:rPr>
              <w:t>136</w:t>
            </w:r>
          </w:p>
        </w:tc>
        <w:tc>
          <w:tcPr>
            <w:tcW w:w="93" w:type="pct"/>
            <w:vAlign w:val="bottom"/>
          </w:tcPr>
          <w:p w14:paraId="54E77C8C" w14:textId="77777777" w:rsidR="003D211A" w:rsidRPr="00B8380E" w:rsidRDefault="003D211A" w:rsidP="003D211A">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tcBorders>
              <w:top w:val="single" w:sz="4" w:space="0" w:color="auto"/>
              <w:bottom w:val="double" w:sz="4" w:space="0" w:color="auto"/>
            </w:tcBorders>
            <w:vAlign w:val="bottom"/>
          </w:tcPr>
          <w:p w14:paraId="4FA1DA54" w14:textId="3D38E509" w:rsidR="003D211A" w:rsidRPr="00B8380E" w:rsidRDefault="003D211A" w:rsidP="003D211A">
            <w:pPr>
              <w:pStyle w:val="acctfourfigures"/>
              <w:shd w:val="clear" w:color="auto" w:fill="FFFFFF"/>
              <w:tabs>
                <w:tab w:val="clear" w:pos="765"/>
                <w:tab w:val="decimal" w:pos="819"/>
              </w:tabs>
              <w:spacing w:line="240" w:lineRule="exact"/>
              <w:ind w:left="-79" w:right="-79"/>
              <w:rPr>
                <w:b/>
                <w:bCs/>
                <w:szCs w:val="22"/>
                <w:lang w:val="en-US" w:bidi="th-TH"/>
              </w:rPr>
            </w:pPr>
            <w:r w:rsidRPr="00953C6B">
              <w:rPr>
                <w:b/>
                <w:bCs/>
                <w:szCs w:val="22"/>
                <w:lang w:val="en-US" w:bidi="th-TH"/>
              </w:rPr>
              <w:t>145</w:t>
            </w:r>
          </w:p>
        </w:tc>
        <w:tc>
          <w:tcPr>
            <w:tcW w:w="93" w:type="pct"/>
            <w:vAlign w:val="bottom"/>
          </w:tcPr>
          <w:p w14:paraId="0F41AFB2" w14:textId="77777777" w:rsidR="003D211A" w:rsidRPr="00B8380E" w:rsidRDefault="003D211A" w:rsidP="003D211A">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tcBorders>
              <w:top w:val="single" w:sz="4" w:space="0" w:color="auto"/>
              <w:bottom w:val="double" w:sz="4" w:space="0" w:color="auto"/>
            </w:tcBorders>
            <w:vAlign w:val="bottom"/>
          </w:tcPr>
          <w:p w14:paraId="65FDF7B5" w14:textId="09B60DAE" w:rsidR="003D211A" w:rsidRPr="00B8380E" w:rsidRDefault="005332D5" w:rsidP="003D211A">
            <w:pPr>
              <w:pStyle w:val="acctfourfigures"/>
              <w:shd w:val="clear" w:color="auto" w:fill="FFFFFF"/>
              <w:tabs>
                <w:tab w:val="clear" w:pos="765"/>
                <w:tab w:val="decimal" w:pos="770"/>
              </w:tabs>
              <w:spacing w:line="240" w:lineRule="exact"/>
              <w:ind w:left="-79" w:right="-79"/>
              <w:rPr>
                <w:b/>
                <w:bCs/>
                <w:szCs w:val="22"/>
                <w:lang w:val="en-US" w:bidi="th-TH"/>
              </w:rPr>
            </w:pPr>
            <w:r>
              <w:rPr>
                <w:b/>
                <w:bCs/>
                <w:szCs w:val="22"/>
                <w:lang w:val="en-US" w:bidi="th-TH"/>
              </w:rPr>
              <w:t>743</w:t>
            </w:r>
          </w:p>
        </w:tc>
        <w:tc>
          <w:tcPr>
            <w:tcW w:w="93" w:type="pct"/>
            <w:vAlign w:val="bottom"/>
          </w:tcPr>
          <w:p w14:paraId="5B14D5DC" w14:textId="77777777" w:rsidR="003D211A" w:rsidRPr="00B8380E" w:rsidRDefault="003D211A" w:rsidP="003D211A">
            <w:pPr>
              <w:pStyle w:val="acctfourfigures"/>
              <w:shd w:val="clear" w:color="auto" w:fill="FFFFFF"/>
              <w:tabs>
                <w:tab w:val="clear" w:pos="765"/>
                <w:tab w:val="decimal" w:pos="860"/>
              </w:tabs>
              <w:spacing w:line="240" w:lineRule="exact"/>
              <w:ind w:left="-79" w:right="-79"/>
              <w:rPr>
                <w:b/>
                <w:bCs/>
                <w:szCs w:val="22"/>
                <w:lang w:val="en-US" w:bidi="th-TH"/>
              </w:rPr>
            </w:pPr>
          </w:p>
        </w:tc>
        <w:tc>
          <w:tcPr>
            <w:tcW w:w="521" w:type="pct"/>
            <w:gridSpan w:val="2"/>
            <w:tcBorders>
              <w:top w:val="single" w:sz="4" w:space="0" w:color="auto"/>
              <w:bottom w:val="double" w:sz="4" w:space="0" w:color="auto"/>
            </w:tcBorders>
            <w:vAlign w:val="bottom"/>
          </w:tcPr>
          <w:p w14:paraId="495D4378" w14:textId="034E2EF6" w:rsidR="003D211A" w:rsidRPr="008D72E9" w:rsidRDefault="003D211A" w:rsidP="003D211A">
            <w:pPr>
              <w:pStyle w:val="acctfourfigures"/>
              <w:shd w:val="clear" w:color="auto" w:fill="FFFFFF"/>
              <w:tabs>
                <w:tab w:val="clear" w:pos="765"/>
                <w:tab w:val="decimal" w:pos="819"/>
              </w:tabs>
              <w:spacing w:line="240" w:lineRule="exact"/>
              <w:ind w:left="-79" w:right="-79"/>
              <w:rPr>
                <w:rFonts w:cstheme="minorBidi"/>
                <w:b/>
                <w:bCs/>
                <w:szCs w:val="22"/>
                <w:lang w:val="en-US" w:bidi="th-TH"/>
              </w:rPr>
            </w:pPr>
            <w:r w:rsidRPr="00520300">
              <w:rPr>
                <w:b/>
                <w:bCs/>
                <w:szCs w:val="22"/>
                <w:lang w:val="en-US" w:bidi="th-TH"/>
              </w:rPr>
              <w:t>71</w:t>
            </w:r>
            <w:r>
              <w:rPr>
                <w:b/>
                <w:bCs/>
                <w:szCs w:val="22"/>
                <w:lang w:val="en-US" w:bidi="th-TH"/>
              </w:rPr>
              <w:t>5</w:t>
            </w:r>
          </w:p>
        </w:tc>
        <w:tc>
          <w:tcPr>
            <w:tcW w:w="93" w:type="pct"/>
            <w:gridSpan w:val="2"/>
          </w:tcPr>
          <w:p w14:paraId="19F237AD" w14:textId="77777777" w:rsidR="003D211A" w:rsidRPr="00B8380E" w:rsidRDefault="003D211A" w:rsidP="003D211A">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tcBorders>
              <w:top w:val="single" w:sz="4" w:space="0" w:color="auto"/>
              <w:bottom w:val="double" w:sz="4" w:space="0" w:color="auto"/>
            </w:tcBorders>
            <w:vAlign w:val="bottom"/>
          </w:tcPr>
          <w:p w14:paraId="7C4E9C98" w14:textId="0A1D978D" w:rsidR="003D211A" w:rsidRPr="00B8380E" w:rsidRDefault="005332D5" w:rsidP="003D211A">
            <w:pPr>
              <w:pStyle w:val="acctfourfigures"/>
              <w:shd w:val="clear" w:color="auto" w:fill="FFFFFF"/>
              <w:tabs>
                <w:tab w:val="clear" w:pos="765"/>
                <w:tab w:val="decimal" w:pos="760"/>
              </w:tabs>
              <w:spacing w:line="240" w:lineRule="exact"/>
              <w:ind w:left="-79" w:right="-79"/>
              <w:rPr>
                <w:b/>
                <w:bCs/>
                <w:szCs w:val="22"/>
                <w:lang w:val="en-US" w:bidi="th-TH"/>
              </w:rPr>
            </w:pPr>
            <w:r>
              <w:rPr>
                <w:b/>
                <w:bCs/>
                <w:szCs w:val="22"/>
                <w:lang w:val="en-US" w:bidi="th-TH"/>
              </w:rPr>
              <w:t>879</w:t>
            </w:r>
          </w:p>
        </w:tc>
        <w:tc>
          <w:tcPr>
            <w:tcW w:w="93" w:type="pct"/>
            <w:vAlign w:val="bottom"/>
          </w:tcPr>
          <w:p w14:paraId="6EDA6EA0" w14:textId="77777777" w:rsidR="003D211A" w:rsidRPr="00B8380E" w:rsidRDefault="003D211A" w:rsidP="003D211A">
            <w:pPr>
              <w:pStyle w:val="acctfourfigures"/>
              <w:shd w:val="clear" w:color="auto" w:fill="FFFFFF"/>
              <w:tabs>
                <w:tab w:val="clear" w:pos="765"/>
                <w:tab w:val="decimal" w:pos="860"/>
              </w:tabs>
              <w:spacing w:line="240" w:lineRule="exact"/>
              <w:ind w:left="-79" w:right="-79"/>
              <w:rPr>
                <w:b/>
                <w:bCs/>
                <w:szCs w:val="22"/>
                <w:lang w:val="en-US" w:bidi="th-TH"/>
              </w:rPr>
            </w:pPr>
          </w:p>
        </w:tc>
        <w:tc>
          <w:tcPr>
            <w:tcW w:w="513" w:type="pct"/>
            <w:tcBorders>
              <w:top w:val="single" w:sz="4" w:space="0" w:color="auto"/>
              <w:bottom w:val="double" w:sz="4" w:space="0" w:color="auto"/>
            </w:tcBorders>
            <w:vAlign w:val="bottom"/>
          </w:tcPr>
          <w:p w14:paraId="4CD2D042" w14:textId="0BE38A66" w:rsidR="003D211A" w:rsidRPr="008453F1" w:rsidRDefault="003D211A" w:rsidP="003D211A">
            <w:pPr>
              <w:pStyle w:val="acctfourfigures"/>
              <w:shd w:val="clear" w:color="auto" w:fill="FFFFFF"/>
              <w:tabs>
                <w:tab w:val="clear" w:pos="765"/>
                <w:tab w:val="decimal" w:pos="808"/>
              </w:tabs>
              <w:spacing w:line="240" w:lineRule="exact"/>
              <w:ind w:left="-79" w:right="-79"/>
              <w:rPr>
                <w:b/>
                <w:bCs/>
                <w:szCs w:val="22"/>
                <w:lang w:val="en-US" w:bidi="th-TH"/>
              </w:rPr>
            </w:pPr>
            <w:r>
              <w:rPr>
                <w:b/>
                <w:bCs/>
                <w:szCs w:val="22"/>
                <w:lang w:val="en-US" w:bidi="th-TH"/>
              </w:rPr>
              <w:t>860</w:t>
            </w:r>
          </w:p>
        </w:tc>
      </w:tr>
      <w:tr w:rsidR="003D211A" w:rsidRPr="00B8380E" w14:paraId="52B33275" w14:textId="77777777" w:rsidTr="00CD4A4A">
        <w:trPr>
          <w:cantSplit/>
          <w:trHeight w:val="216"/>
        </w:trPr>
        <w:tc>
          <w:tcPr>
            <w:tcW w:w="1429" w:type="pct"/>
          </w:tcPr>
          <w:p w14:paraId="77D7197E" w14:textId="77777777" w:rsidR="003D211A" w:rsidRPr="00B8380E" w:rsidRDefault="003D211A" w:rsidP="003D211A">
            <w:pPr>
              <w:shd w:val="clear" w:color="auto" w:fill="FFFFFF"/>
              <w:spacing w:line="240" w:lineRule="exact"/>
              <w:ind w:left="180" w:right="-79" w:hanging="180"/>
              <w:rPr>
                <w:b/>
                <w:bCs/>
                <w:szCs w:val="22"/>
              </w:rPr>
            </w:pPr>
          </w:p>
        </w:tc>
        <w:tc>
          <w:tcPr>
            <w:tcW w:w="518" w:type="pct"/>
            <w:tcBorders>
              <w:top w:val="double" w:sz="4" w:space="0" w:color="auto"/>
            </w:tcBorders>
            <w:vAlign w:val="bottom"/>
          </w:tcPr>
          <w:p w14:paraId="11F9E05A" w14:textId="77777777" w:rsidR="003D211A" w:rsidRPr="00B8380E" w:rsidRDefault="003D211A" w:rsidP="003D211A">
            <w:pPr>
              <w:pStyle w:val="acctfourfigures"/>
              <w:shd w:val="clear" w:color="auto" w:fill="FFFFFF"/>
              <w:tabs>
                <w:tab w:val="clear" w:pos="765"/>
                <w:tab w:val="decimal" w:pos="769"/>
                <w:tab w:val="decimal" w:pos="819"/>
              </w:tabs>
              <w:spacing w:line="240" w:lineRule="exact"/>
              <w:ind w:left="-79" w:right="-79"/>
              <w:rPr>
                <w:b/>
                <w:bCs/>
                <w:szCs w:val="22"/>
              </w:rPr>
            </w:pPr>
          </w:p>
        </w:tc>
        <w:tc>
          <w:tcPr>
            <w:tcW w:w="93" w:type="pct"/>
            <w:vAlign w:val="bottom"/>
          </w:tcPr>
          <w:p w14:paraId="3A208DA0" w14:textId="77777777" w:rsidR="003D211A" w:rsidRPr="00B8380E" w:rsidRDefault="003D211A" w:rsidP="003D211A">
            <w:pPr>
              <w:pStyle w:val="acctfourfigures"/>
              <w:shd w:val="clear" w:color="auto" w:fill="FFFFFF"/>
              <w:spacing w:line="240" w:lineRule="exact"/>
              <w:ind w:left="-79" w:right="-79"/>
              <w:rPr>
                <w:b/>
                <w:bCs/>
                <w:szCs w:val="22"/>
              </w:rPr>
            </w:pPr>
          </w:p>
        </w:tc>
        <w:tc>
          <w:tcPr>
            <w:tcW w:w="518" w:type="pct"/>
            <w:tcBorders>
              <w:top w:val="double" w:sz="4" w:space="0" w:color="auto"/>
            </w:tcBorders>
            <w:vAlign w:val="bottom"/>
          </w:tcPr>
          <w:p w14:paraId="0DE5FE0F" w14:textId="77777777" w:rsidR="003D211A" w:rsidRPr="00B8380E" w:rsidRDefault="003D211A" w:rsidP="003D211A">
            <w:pPr>
              <w:pStyle w:val="acctfourfigures"/>
              <w:shd w:val="clear" w:color="auto" w:fill="FFFFFF"/>
              <w:tabs>
                <w:tab w:val="clear" w:pos="765"/>
                <w:tab w:val="decimal" w:pos="769"/>
              </w:tabs>
              <w:spacing w:line="240" w:lineRule="exact"/>
              <w:ind w:left="-79" w:right="-79"/>
              <w:rPr>
                <w:b/>
                <w:bCs/>
                <w:szCs w:val="22"/>
              </w:rPr>
            </w:pPr>
          </w:p>
        </w:tc>
        <w:tc>
          <w:tcPr>
            <w:tcW w:w="93" w:type="pct"/>
            <w:vAlign w:val="bottom"/>
          </w:tcPr>
          <w:p w14:paraId="4B502B23" w14:textId="77777777" w:rsidR="003D211A" w:rsidRPr="00B8380E" w:rsidRDefault="003D211A" w:rsidP="003D211A">
            <w:pPr>
              <w:pStyle w:val="acctfourfigures"/>
              <w:shd w:val="clear" w:color="auto" w:fill="FFFFFF"/>
              <w:tabs>
                <w:tab w:val="clear" w:pos="765"/>
                <w:tab w:val="decimal" w:pos="641"/>
              </w:tabs>
              <w:spacing w:line="240" w:lineRule="exact"/>
              <w:ind w:left="-79" w:right="-79"/>
              <w:rPr>
                <w:b/>
                <w:bCs/>
                <w:szCs w:val="22"/>
              </w:rPr>
            </w:pPr>
          </w:p>
        </w:tc>
        <w:tc>
          <w:tcPr>
            <w:tcW w:w="518" w:type="pct"/>
            <w:tcBorders>
              <w:top w:val="double" w:sz="4" w:space="0" w:color="auto"/>
            </w:tcBorders>
            <w:vAlign w:val="bottom"/>
          </w:tcPr>
          <w:p w14:paraId="5D93C590" w14:textId="77777777" w:rsidR="003D211A" w:rsidRPr="00B8380E" w:rsidRDefault="003D211A" w:rsidP="003D211A">
            <w:pPr>
              <w:pStyle w:val="acctfourfigures"/>
              <w:shd w:val="clear" w:color="auto" w:fill="FFFFFF"/>
              <w:tabs>
                <w:tab w:val="clear" w:pos="765"/>
                <w:tab w:val="decimal" w:pos="731"/>
              </w:tabs>
              <w:spacing w:line="240" w:lineRule="exact"/>
              <w:ind w:left="-79" w:right="-79"/>
              <w:rPr>
                <w:b/>
                <w:bCs/>
                <w:szCs w:val="22"/>
              </w:rPr>
            </w:pPr>
          </w:p>
        </w:tc>
        <w:tc>
          <w:tcPr>
            <w:tcW w:w="93" w:type="pct"/>
            <w:vAlign w:val="bottom"/>
          </w:tcPr>
          <w:p w14:paraId="090F1C14" w14:textId="77777777" w:rsidR="003D211A" w:rsidRPr="00B8380E" w:rsidRDefault="003D211A" w:rsidP="003D211A">
            <w:pPr>
              <w:pStyle w:val="acctfourfigures"/>
              <w:shd w:val="clear" w:color="auto" w:fill="FFFFFF"/>
              <w:spacing w:line="240" w:lineRule="exact"/>
              <w:ind w:left="-79" w:right="-79"/>
              <w:rPr>
                <w:b/>
                <w:bCs/>
                <w:szCs w:val="22"/>
              </w:rPr>
            </w:pPr>
          </w:p>
        </w:tc>
        <w:tc>
          <w:tcPr>
            <w:tcW w:w="521" w:type="pct"/>
            <w:gridSpan w:val="2"/>
            <w:tcBorders>
              <w:top w:val="double" w:sz="4" w:space="0" w:color="auto"/>
            </w:tcBorders>
            <w:vAlign w:val="bottom"/>
          </w:tcPr>
          <w:p w14:paraId="23B4DAEC" w14:textId="77777777" w:rsidR="003D211A" w:rsidRPr="00B8380E" w:rsidRDefault="003D211A" w:rsidP="003D211A">
            <w:pPr>
              <w:pStyle w:val="acctfourfigures"/>
              <w:shd w:val="clear" w:color="auto" w:fill="FFFFFF"/>
              <w:tabs>
                <w:tab w:val="clear" w:pos="765"/>
                <w:tab w:val="decimal" w:pos="731"/>
                <w:tab w:val="decimal" w:pos="819"/>
              </w:tabs>
              <w:spacing w:line="240" w:lineRule="exact"/>
              <w:ind w:left="-79" w:right="-79"/>
              <w:rPr>
                <w:b/>
                <w:bCs/>
                <w:szCs w:val="22"/>
              </w:rPr>
            </w:pPr>
          </w:p>
        </w:tc>
        <w:tc>
          <w:tcPr>
            <w:tcW w:w="93" w:type="pct"/>
            <w:gridSpan w:val="2"/>
            <w:vAlign w:val="bottom"/>
          </w:tcPr>
          <w:p w14:paraId="6C3F574A" w14:textId="77777777" w:rsidR="003D211A" w:rsidRPr="00B8380E" w:rsidRDefault="003D211A" w:rsidP="003D211A">
            <w:pPr>
              <w:pStyle w:val="acctfourfigures"/>
              <w:shd w:val="clear" w:color="auto" w:fill="FFFFFF"/>
              <w:tabs>
                <w:tab w:val="clear" w:pos="765"/>
                <w:tab w:val="decimal" w:pos="641"/>
              </w:tabs>
              <w:spacing w:line="240" w:lineRule="exact"/>
              <w:ind w:left="-79" w:right="-79"/>
              <w:rPr>
                <w:b/>
                <w:bCs/>
                <w:szCs w:val="22"/>
              </w:rPr>
            </w:pPr>
          </w:p>
        </w:tc>
        <w:tc>
          <w:tcPr>
            <w:tcW w:w="518" w:type="pct"/>
            <w:tcBorders>
              <w:top w:val="double" w:sz="4" w:space="0" w:color="auto"/>
            </w:tcBorders>
            <w:vAlign w:val="bottom"/>
          </w:tcPr>
          <w:p w14:paraId="55049DA1" w14:textId="77777777" w:rsidR="003D211A" w:rsidRPr="00B8380E" w:rsidRDefault="003D211A" w:rsidP="003D211A">
            <w:pPr>
              <w:pStyle w:val="acctfourfigures"/>
              <w:shd w:val="clear" w:color="auto" w:fill="FFFFFF"/>
              <w:tabs>
                <w:tab w:val="clear" w:pos="765"/>
                <w:tab w:val="decimal" w:pos="760"/>
                <w:tab w:val="decimal" w:pos="820"/>
              </w:tabs>
              <w:spacing w:line="240" w:lineRule="exact"/>
              <w:ind w:right="-79"/>
              <w:rPr>
                <w:b/>
                <w:bCs/>
                <w:szCs w:val="22"/>
              </w:rPr>
            </w:pPr>
          </w:p>
        </w:tc>
        <w:tc>
          <w:tcPr>
            <w:tcW w:w="93" w:type="pct"/>
            <w:vAlign w:val="bottom"/>
          </w:tcPr>
          <w:p w14:paraId="2D200B1F" w14:textId="77777777" w:rsidR="003D211A" w:rsidRPr="00B8380E" w:rsidRDefault="003D211A" w:rsidP="003D211A">
            <w:pPr>
              <w:pStyle w:val="acctfourfigures"/>
              <w:shd w:val="clear" w:color="auto" w:fill="FFFFFF"/>
              <w:spacing w:line="240" w:lineRule="exact"/>
              <w:ind w:left="-79" w:right="-79"/>
              <w:rPr>
                <w:b/>
                <w:bCs/>
                <w:szCs w:val="22"/>
              </w:rPr>
            </w:pPr>
          </w:p>
        </w:tc>
        <w:tc>
          <w:tcPr>
            <w:tcW w:w="513" w:type="pct"/>
            <w:tcBorders>
              <w:top w:val="double" w:sz="4" w:space="0" w:color="auto"/>
            </w:tcBorders>
            <w:vAlign w:val="bottom"/>
          </w:tcPr>
          <w:p w14:paraId="415771BD" w14:textId="77777777" w:rsidR="003D211A" w:rsidRPr="00B8380E" w:rsidRDefault="003D211A" w:rsidP="003D211A">
            <w:pPr>
              <w:pStyle w:val="acctfourfigures"/>
              <w:shd w:val="clear" w:color="auto" w:fill="FFFFFF"/>
              <w:tabs>
                <w:tab w:val="clear" w:pos="765"/>
                <w:tab w:val="decimal" w:pos="808"/>
              </w:tabs>
              <w:spacing w:line="240" w:lineRule="exact"/>
              <w:ind w:left="-79" w:right="-79"/>
              <w:rPr>
                <w:b/>
                <w:bCs/>
                <w:szCs w:val="22"/>
              </w:rPr>
            </w:pPr>
          </w:p>
        </w:tc>
      </w:tr>
      <w:tr w:rsidR="003D211A" w:rsidRPr="00B8380E" w14:paraId="3B77F981" w14:textId="77777777" w:rsidTr="00CD4A4A">
        <w:trPr>
          <w:cantSplit/>
          <w:trHeight w:val="216"/>
        </w:trPr>
        <w:tc>
          <w:tcPr>
            <w:tcW w:w="1429" w:type="pct"/>
          </w:tcPr>
          <w:p w14:paraId="3FA38154" w14:textId="77777777" w:rsidR="003D211A" w:rsidRPr="00B8380E" w:rsidRDefault="003D211A" w:rsidP="003D211A">
            <w:pPr>
              <w:shd w:val="clear" w:color="auto" w:fill="FFFFFF"/>
              <w:spacing w:line="240" w:lineRule="exact"/>
              <w:ind w:left="180" w:right="-79" w:hanging="180"/>
              <w:rPr>
                <w:szCs w:val="22"/>
              </w:rPr>
            </w:pPr>
            <w:r w:rsidRPr="00B8380E">
              <w:rPr>
                <w:szCs w:val="22"/>
              </w:rPr>
              <w:t>Segment profit</w:t>
            </w:r>
          </w:p>
          <w:p w14:paraId="7EA550A6" w14:textId="77777777" w:rsidR="003D211A" w:rsidRPr="00B8380E" w:rsidRDefault="003D211A" w:rsidP="003D211A">
            <w:pPr>
              <w:shd w:val="clear" w:color="auto" w:fill="FFFFFF"/>
              <w:spacing w:line="240" w:lineRule="exact"/>
              <w:ind w:left="180" w:right="-79" w:hanging="180"/>
              <w:rPr>
                <w:szCs w:val="22"/>
              </w:rPr>
            </w:pPr>
            <w:r w:rsidRPr="00B8380E">
              <w:rPr>
                <w:szCs w:val="22"/>
              </w:rPr>
              <w:t xml:space="preserve">   before income tax</w:t>
            </w:r>
          </w:p>
        </w:tc>
        <w:tc>
          <w:tcPr>
            <w:tcW w:w="518" w:type="pct"/>
            <w:vAlign w:val="bottom"/>
          </w:tcPr>
          <w:p w14:paraId="2713E80B" w14:textId="3D54CACE" w:rsidR="003D211A" w:rsidRPr="00B8380E" w:rsidRDefault="005332D5" w:rsidP="003D211A">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63</w:t>
            </w:r>
          </w:p>
        </w:tc>
        <w:tc>
          <w:tcPr>
            <w:tcW w:w="93" w:type="pct"/>
            <w:vAlign w:val="bottom"/>
          </w:tcPr>
          <w:p w14:paraId="41B9ABAA" w14:textId="77777777" w:rsidR="003D211A" w:rsidRPr="00B8380E" w:rsidRDefault="003D211A" w:rsidP="003D211A">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0AFB5F0B" w14:textId="39C55CE1" w:rsidR="003D211A" w:rsidRPr="00B8380E" w:rsidRDefault="003D211A" w:rsidP="003D211A">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67</w:t>
            </w:r>
          </w:p>
        </w:tc>
        <w:tc>
          <w:tcPr>
            <w:tcW w:w="93" w:type="pct"/>
            <w:vAlign w:val="bottom"/>
          </w:tcPr>
          <w:p w14:paraId="6879EB01" w14:textId="77777777" w:rsidR="003D211A" w:rsidRPr="00B8380E" w:rsidRDefault="003D211A" w:rsidP="003D211A">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2839868B" w14:textId="267218CA" w:rsidR="003D211A" w:rsidRPr="00B8380E" w:rsidRDefault="005332D5" w:rsidP="003D211A">
            <w:pPr>
              <w:pStyle w:val="acctfourfigures"/>
              <w:shd w:val="clear" w:color="auto" w:fill="FFFFFF"/>
              <w:tabs>
                <w:tab w:val="clear" w:pos="765"/>
                <w:tab w:val="decimal" w:pos="770"/>
              </w:tabs>
              <w:spacing w:line="240" w:lineRule="exact"/>
              <w:ind w:left="-79" w:right="-79"/>
              <w:rPr>
                <w:szCs w:val="22"/>
                <w:lang w:val="en-US" w:bidi="th-TH"/>
              </w:rPr>
            </w:pPr>
            <w:r>
              <w:rPr>
                <w:szCs w:val="22"/>
                <w:lang w:val="en-US" w:bidi="th-TH"/>
              </w:rPr>
              <w:t>584</w:t>
            </w:r>
          </w:p>
        </w:tc>
        <w:tc>
          <w:tcPr>
            <w:tcW w:w="93" w:type="pct"/>
            <w:vAlign w:val="bottom"/>
          </w:tcPr>
          <w:p w14:paraId="41EB3BAB" w14:textId="77777777" w:rsidR="003D211A" w:rsidRPr="00B8380E" w:rsidRDefault="003D211A" w:rsidP="003D211A">
            <w:pPr>
              <w:pStyle w:val="acctfourfigures"/>
              <w:shd w:val="clear" w:color="auto" w:fill="FFFFFF"/>
              <w:tabs>
                <w:tab w:val="clear" w:pos="765"/>
                <w:tab w:val="decimal" w:pos="860"/>
              </w:tabs>
              <w:spacing w:line="240" w:lineRule="exact"/>
              <w:ind w:left="-79" w:right="-79"/>
              <w:rPr>
                <w:szCs w:val="22"/>
                <w:lang w:val="en-US" w:bidi="th-TH"/>
              </w:rPr>
            </w:pPr>
          </w:p>
        </w:tc>
        <w:tc>
          <w:tcPr>
            <w:tcW w:w="521" w:type="pct"/>
            <w:gridSpan w:val="2"/>
            <w:vAlign w:val="bottom"/>
          </w:tcPr>
          <w:p w14:paraId="785CD94C" w14:textId="5E48D7C6" w:rsidR="003D211A" w:rsidRPr="00B8380E" w:rsidRDefault="003D211A" w:rsidP="003D211A">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5</w:t>
            </w:r>
            <w:r w:rsidR="00123BD8">
              <w:rPr>
                <w:szCs w:val="22"/>
                <w:lang w:val="en-US" w:bidi="th-TH"/>
              </w:rPr>
              <w:t>4</w:t>
            </w:r>
            <w:r>
              <w:rPr>
                <w:szCs w:val="22"/>
                <w:lang w:val="en-US" w:bidi="th-TH"/>
              </w:rPr>
              <w:t>0</w:t>
            </w:r>
          </w:p>
        </w:tc>
        <w:tc>
          <w:tcPr>
            <w:tcW w:w="93" w:type="pct"/>
            <w:gridSpan w:val="2"/>
          </w:tcPr>
          <w:p w14:paraId="1D093212" w14:textId="77777777" w:rsidR="003D211A" w:rsidRPr="00B8380E" w:rsidRDefault="003D211A" w:rsidP="003D211A">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04D2A0F4" w14:textId="08DBB40F" w:rsidR="003D211A" w:rsidRPr="00B8380E" w:rsidRDefault="005332D5" w:rsidP="003D211A">
            <w:pPr>
              <w:pStyle w:val="acctfourfigures"/>
              <w:shd w:val="clear" w:color="auto" w:fill="FFFFFF"/>
              <w:tabs>
                <w:tab w:val="clear" w:pos="765"/>
                <w:tab w:val="decimal" w:pos="760"/>
              </w:tabs>
              <w:spacing w:line="240" w:lineRule="exact"/>
              <w:ind w:left="-79" w:right="-79"/>
              <w:rPr>
                <w:szCs w:val="22"/>
                <w:lang w:val="en-US" w:bidi="th-TH"/>
              </w:rPr>
            </w:pPr>
            <w:r>
              <w:rPr>
                <w:szCs w:val="22"/>
                <w:lang w:val="en-US" w:bidi="th-TH"/>
              </w:rPr>
              <w:t>647</w:t>
            </w:r>
          </w:p>
        </w:tc>
        <w:tc>
          <w:tcPr>
            <w:tcW w:w="93" w:type="pct"/>
            <w:vAlign w:val="bottom"/>
          </w:tcPr>
          <w:p w14:paraId="1F755DE6" w14:textId="77777777" w:rsidR="003D211A" w:rsidRPr="00B8380E" w:rsidRDefault="003D211A" w:rsidP="003D211A">
            <w:pPr>
              <w:pStyle w:val="acctfourfigures"/>
              <w:shd w:val="clear" w:color="auto" w:fill="FFFFFF"/>
              <w:tabs>
                <w:tab w:val="clear" w:pos="765"/>
                <w:tab w:val="decimal" w:pos="860"/>
              </w:tabs>
              <w:spacing w:line="240" w:lineRule="exact"/>
              <w:ind w:left="-79" w:right="-79"/>
              <w:rPr>
                <w:szCs w:val="22"/>
                <w:lang w:val="en-US" w:bidi="th-TH"/>
              </w:rPr>
            </w:pPr>
          </w:p>
        </w:tc>
        <w:tc>
          <w:tcPr>
            <w:tcW w:w="513" w:type="pct"/>
            <w:vAlign w:val="bottom"/>
          </w:tcPr>
          <w:p w14:paraId="74A00F4D" w14:textId="01FB8172" w:rsidR="003D211A" w:rsidRPr="00123BD8" w:rsidRDefault="003D211A" w:rsidP="00123BD8">
            <w:pPr>
              <w:pStyle w:val="acctfourfigures"/>
              <w:shd w:val="clear" w:color="auto" w:fill="FFFFFF"/>
              <w:tabs>
                <w:tab w:val="clear" w:pos="765"/>
                <w:tab w:val="decimal" w:pos="808"/>
              </w:tabs>
              <w:spacing w:line="240" w:lineRule="exact"/>
              <w:ind w:left="-79" w:right="-79"/>
              <w:rPr>
                <w:szCs w:val="22"/>
                <w:lang w:val="en-US" w:bidi="th-TH"/>
              </w:rPr>
            </w:pPr>
            <w:r>
              <w:rPr>
                <w:szCs w:val="22"/>
                <w:lang w:val="en-US" w:bidi="th-TH"/>
              </w:rPr>
              <w:t>6</w:t>
            </w:r>
            <w:r w:rsidR="00123BD8">
              <w:rPr>
                <w:szCs w:val="22"/>
                <w:lang w:val="en-US" w:bidi="th-TH"/>
              </w:rPr>
              <w:t>0</w:t>
            </w:r>
            <w:r>
              <w:rPr>
                <w:szCs w:val="22"/>
                <w:lang w:val="en-US" w:bidi="th-TH"/>
              </w:rPr>
              <w:t>7</w:t>
            </w:r>
          </w:p>
        </w:tc>
      </w:tr>
      <w:tr w:rsidR="003D211A" w:rsidRPr="00B8380E" w14:paraId="0D28BD54" w14:textId="77777777" w:rsidTr="00CD4A4A">
        <w:trPr>
          <w:cantSplit/>
          <w:trHeight w:val="216"/>
        </w:trPr>
        <w:tc>
          <w:tcPr>
            <w:tcW w:w="1429" w:type="pct"/>
          </w:tcPr>
          <w:p w14:paraId="04AB9F83" w14:textId="77777777" w:rsidR="003D211A" w:rsidRPr="00B8380E" w:rsidRDefault="003D211A" w:rsidP="003D211A">
            <w:pPr>
              <w:shd w:val="clear" w:color="auto" w:fill="FFFFFF"/>
              <w:spacing w:line="240" w:lineRule="exact"/>
              <w:ind w:left="180" w:right="-79" w:hanging="180"/>
              <w:rPr>
                <w:b/>
                <w:bCs/>
                <w:szCs w:val="22"/>
              </w:rPr>
            </w:pPr>
          </w:p>
        </w:tc>
        <w:tc>
          <w:tcPr>
            <w:tcW w:w="518" w:type="pct"/>
            <w:vAlign w:val="bottom"/>
          </w:tcPr>
          <w:p w14:paraId="4713094E" w14:textId="77777777" w:rsidR="003D211A" w:rsidRPr="00B8380E" w:rsidRDefault="003D211A" w:rsidP="003D211A">
            <w:pPr>
              <w:pStyle w:val="acctfourfigures"/>
              <w:shd w:val="clear" w:color="auto" w:fill="FFFFFF"/>
              <w:tabs>
                <w:tab w:val="clear" w:pos="765"/>
                <w:tab w:val="decimal" w:pos="819"/>
              </w:tabs>
              <w:spacing w:line="240" w:lineRule="exact"/>
              <w:ind w:left="-79" w:right="-79"/>
              <w:rPr>
                <w:szCs w:val="22"/>
                <w:lang w:val="en-US" w:bidi="th-TH"/>
              </w:rPr>
            </w:pPr>
          </w:p>
        </w:tc>
        <w:tc>
          <w:tcPr>
            <w:tcW w:w="93" w:type="pct"/>
            <w:vAlign w:val="bottom"/>
          </w:tcPr>
          <w:p w14:paraId="4058CF53" w14:textId="77777777" w:rsidR="003D211A" w:rsidRPr="00B8380E" w:rsidRDefault="003D211A" w:rsidP="003D211A">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2A1682C3" w14:textId="77777777" w:rsidR="003D211A" w:rsidRPr="00B8380E" w:rsidRDefault="003D211A" w:rsidP="003D211A">
            <w:pPr>
              <w:pStyle w:val="acctfourfigures"/>
              <w:shd w:val="clear" w:color="auto" w:fill="FFFFFF"/>
              <w:tabs>
                <w:tab w:val="clear" w:pos="765"/>
                <w:tab w:val="decimal" w:pos="860"/>
              </w:tabs>
              <w:spacing w:line="240" w:lineRule="exact"/>
              <w:ind w:left="-79" w:right="-79"/>
              <w:rPr>
                <w:szCs w:val="22"/>
                <w:lang w:val="en-US" w:bidi="th-TH"/>
              </w:rPr>
            </w:pPr>
          </w:p>
        </w:tc>
        <w:tc>
          <w:tcPr>
            <w:tcW w:w="93" w:type="pct"/>
            <w:vAlign w:val="bottom"/>
          </w:tcPr>
          <w:p w14:paraId="3CA343FD" w14:textId="77777777" w:rsidR="003D211A" w:rsidRPr="00B8380E" w:rsidRDefault="003D211A" w:rsidP="003D211A">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18" w:type="pct"/>
            <w:vAlign w:val="bottom"/>
          </w:tcPr>
          <w:p w14:paraId="5E740FE2" w14:textId="77777777" w:rsidR="003D211A" w:rsidRPr="00B8380E" w:rsidRDefault="003D211A" w:rsidP="003D211A">
            <w:pPr>
              <w:pStyle w:val="acctfourfigures"/>
              <w:shd w:val="clear" w:color="auto" w:fill="FFFFFF"/>
              <w:tabs>
                <w:tab w:val="clear" w:pos="765"/>
                <w:tab w:val="decimal" w:pos="770"/>
              </w:tabs>
              <w:spacing w:line="240" w:lineRule="exact"/>
              <w:ind w:left="-79" w:right="-79"/>
              <w:rPr>
                <w:szCs w:val="22"/>
                <w:lang w:val="en-US" w:bidi="th-TH"/>
              </w:rPr>
            </w:pPr>
          </w:p>
        </w:tc>
        <w:tc>
          <w:tcPr>
            <w:tcW w:w="93" w:type="pct"/>
            <w:vAlign w:val="bottom"/>
          </w:tcPr>
          <w:p w14:paraId="25923C2D" w14:textId="77777777" w:rsidR="003D211A" w:rsidRPr="00B8380E" w:rsidRDefault="003D211A" w:rsidP="003D211A">
            <w:pPr>
              <w:pStyle w:val="acctfourfigures"/>
              <w:shd w:val="clear" w:color="auto" w:fill="FFFFFF"/>
              <w:tabs>
                <w:tab w:val="clear" w:pos="765"/>
                <w:tab w:val="decimal" w:pos="860"/>
              </w:tabs>
              <w:spacing w:line="240" w:lineRule="exact"/>
              <w:ind w:left="-79" w:right="-79"/>
              <w:rPr>
                <w:szCs w:val="22"/>
                <w:lang w:val="en-US" w:bidi="th-TH"/>
              </w:rPr>
            </w:pPr>
          </w:p>
        </w:tc>
        <w:tc>
          <w:tcPr>
            <w:tcW w:w="521" w:type="pct"/>
            <w:gridSpan w:val="2"/>
            <w:vAlign w:val="bottom"/>
          </w:tcPr>
          <w:p w14:paraId="761B537A" w14:textId="77777777" w:rsidR="003D211A" w:rsidRPr="00B8380E" w:rsidRDefault="003D211A" w:rsidP="003D211A">
            <w:pPr>
              <w:pStyle w:val="acctfourfigures"/>
              <w:shd w:val="clear" w:color="auto" w:fill="FFFFFF"/>
              <w:tabs>
                <w:tab w:val="clear" w:pos="765"/>
                <w:tab w:val="decimal" w:pos="731"/>
                <w:tab w:val="decimal" w:pos="860"/>
              </w:tabs>
              <w:spacing w:line="240" w:lineRule="exact"/>
              <w:ind w:left="-79" w:right="-79"/>
              <w:rPr>
                <w:szCs w:val="22"/>
                <w:lang w:val="en-US" w:bidi="th-TH"/>
              </w:rPr>
            </w:pPr>
          </w:p>
        </w:tc>
        <w:tc>
          <w:tcPr>
            <w:tcW w:w="93" w:type="pct"/>
            <w:gridSpan w:val="2"/>
            <w:vAlign w:val="bottom"/>
          </w:tcPr>
          <w:p w14:paraId="115E53F4" w14:textId="77777777" w:rsidR="003D211A" w:rsidRPr="00B8380E" w:rsidRDefault="003D211A" w:rsidP="003D211A">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18" w:type="pct"/>
            <w:vAlign w:val="bottom"/>
          </w:tcPr>
          <w:p w14:paraId="6AC76904" w14:textId="77777777" w:rsidR="003D211A" w:rsidRPr="00B8380E" w:rsidRDefault="003D211A" w:rsidP="003D211A">
            <w:pPr>
              <w:pStyle w:val="acctfourfigures"/>
              <w:shd w:val="clear" w:color="auto" w:fill="FFFFFF"/>
              <w:tabs>
                <w:tab w:val="clear" w:pos="765"/>
                <w:tab w:val="decimal" w:pos="760"/>
                <w:tab w:val="decimal" w:pos="820"/>
              </w:tabs>
              <w:spacing w:line="240" w:lineRule="exact"/>
              <w:ind w:left="-79" w:right="-79"/>
              <w:rPr>
                <w:szCs w:val="22"/>
                <w:lang w:val="en-US" w:bidi="th-TH"/>
              </w:rPr>
            </w:pPr>
          </w:p>
        </w:tc>
        <w:tc>
          <w:tcPr>
            <w:tcW w:w="93" w:type="pct"/>
            <w:vAlign w:val="bottom"/>
          </w:tcPr>
          <w:p w14:paraId="7F14B330" w14:textId="77777777" w:rsidR="003D211A" w:rsidRPr="00B8380E" w:rsidRDefault="003D211A" w:rsidP="003D211A">
            <w:pPr>
              <w:pStyle w:val="acctfourfigures"/>
              <w:shd w:val="clear" w:color="auto" w:fill="FFFFFF"/>
              <w:tabs>
                <w:tab w:val="clear" w:pos="765"/>
                <w:tab w:val="decimal" w:pos="860"/>
              </w:tabs>
              <w:spacing w:line="240" w:lineRule="exact"/>
              <w:ind w:left="-79" w:right="-79"/>
              <w:rPr>
                <w:szCs w:val="22"/>
                <w:lang w:val="en-US" w:bidi="th-TH"/>
              </w:rPr>
            </w:pPr>
          </w:p>
        </w:tc>
        <w:tc>
          <w:tcPr>
            <w:tcW w:w="513" w:type="pct"/>
            <w:vAlign w:val="bottom"/>
          </w:tcPr>
          <w:p w14:paraId="582B38A3" w14:textId="77777777" w:rsidR="003D211A" w:rsidRPr="00B8380E" w:rsidRDefault="003D211A" w:rsidP="003D211A">
            <w:pPr>
              <w:pStyle w:val="acctfourfigures"/>
              <w:shd w:val="clear" w:color="auto" w:fill="FFFFFF"/>
              <w:tabs>
                <w:tab w:val="clear" w:pos="765"/>
                <w:tab w:val="decimal" w:pos="808"/>
              </w:tabs>
              <w:spacing w:line="240" w:lineRule="exact"/>
              <w:ind w:left="-79" w:right="-79"/>
              <w:rPr>
                <w:szCs w:val="22"/>
                <w:lang w:val="en-US" w:bidi="th-TH"/>
              </w:rPr>
            </w:pPr>
          </w:p>
        </w:tc>
      </w:tr>
      <w:tr w:rsidR="003D211A" w:rsidRPr="00B8380E" w14:paraId="10D3EF2F" w14:textId="77777777" w:rsidTr="00CD4A4A">
        <w:trPr>
          <w:cantSplit/>
          <w:trHeight w:val="216"/>
        </w:trPr>
        <w:tc>
          <w:tcPr>
            <w:tcW w:w="1429" w:type="pct"/>
          </w:tcPr>
          <w:p w14:paraId="6EF3F982" w14:textId="77777777" w:rsidR="003D211A" w:rsidRPr="00B8380E" w:rsidRDefault="003D211A" w:rsidP="003D211A">
            <w:pPr>
              <w:shd w:val="clear" w:color="auto" w:fill="FFFFFF"/>
              <w:spacing w:line="240" w:lineRule="exact"/>
              <w:ind w:right="-79"/>
              <w:rPr>
                <w:b/>
                <w:bCs/>
                <w:szCs w:val="22"/>
              </w:rPr>
            </w:pPr>
            <w:r w:rsidRPr="00B8380E">
              <w:rPr>
                <w:b/>
                <w:bCs/>
                <w:szCs w:val="22"/>
              </w:rPr>
              <w:t xml:space="preserve">Timing of revenue </w:t>
            </w:r>
          </w:p>
          <w:p w14:paraId="20B7E0B2" w14:textId="77777777" w:rsidR="003D211A" w:rsidRPr="00B8380E" w:rsidRDefault="003D211A" w:rsidP="003D211A">
            <w:pPr>
              <w:shd w:val="clear" w:color="auto" w:fill="FFFFFF"/>
              <w:spacing w:line="240" w:lineRule="exact"/>
              <w:ind w:right="-79"/>
              <w:rPr>
                <w:i/>
                <w:iCs/>
                <w:color w:val="0070C0"/>
                <w:szCs w:val="22"/>
              </w:rPr>
            </w:pPr>
            <w:r w:rsidRPr="00B8380E">
              <w:rPr>
                <w:b/>
                <w:bCs/>
                <w:szCs w:val="22"/>
              </w:rPr>
              <w:t xml:space="preserve">   recognition</w:t>
            </w:r>
          </w:p>
        </w:tc>
        <w:tc>
          <w:tcPr>
            <w:tcW w:w="518" w:type="pct"/>
            <w:vAlign w:val="bottom"/>
          </w:tcPr>
          <w:p w14:paraId="4933D8DE" w14:textId="77777777" w:rsidR="003D211A" w:rsidRPr="00B8380E" w:rsidRDefault="003D211A" w:rsidP="003D211A">
            <w:pPr>
              <w:pStyle w:val="acctfourfigures"/>
              <w:shd w:val="clear" w:color="auto" w:fill="FFFFFF"/>
              <w:tabs>
                <w:tab w:val="clear" w:pos="765"/>
                <w:tab w:val="decimal" w:pos="819"/>
              </w:tabs>
              <w:spacing w:line="240" w:lineRule="exact"/>
              <w:ind w:left="-79" w:right="-79"/>
              <w:rPr>
                <w:szCs w:val="22"/>
                <w:lang w:val="en-US" w:bidi="th-TH"/>
              </w:rPr>
            </w:pPr>
          </w:p>
        </w:tc>
        <w:tc>
          <w:tcPr>
            <w:tcW w:w="93" w:type="pct"/>
            <w:vAlign w:val="bottom"/>
          </w:tcPr>
          <w:p w14:paraId="65138C12" w14:textId="77777777" w:rsidR="003D211A" w:rsidRPr="00B8380E" w:rsidRDefault="003D211A" w:rsidP="003D211A">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39F17D0F" w14:textId="77777777" w:rsidR="003D211A" w:rsidRPr="00B8380E" w:rsidRDefault="003D211A" w:rsidP="003D211A">
            <w:pPr>
              <w:pStyle w:val="acctfourfigures"/>
              <w:shd w:val="clear" w:color="auto" w:fill="FFFFFF"/>
              <w:tabs>
                <w:tab w:val="clear" w:pos="765"/>
                <w:tab w:val="decimal" w:pos="860"/>
              </w:tabs>
              <w:spacing w:line="240" w:lineRule="exact"/>
              <w:ind w:left="-79" w:right="-79"/>
              <w:rPr>
                <w:szCs w:val="22"/>
                <w:lang w:val="en-US" w:bidi="th-TH"/>
              </w:rPr>
            </w:pPr>
          </w:p>
        </w:tc>
        <w:tc>
          <w:tcPr>
            <w:tcW w:w="93" w:type="pct"/>
            <w:vAlign w:val="bottom"/>
          </w:tcPr>
          <w:p w14:paraId="00577F38" w14:textId="77777777" w:rsidR="003D211A" w:rsidRPr="00B8380E" w:rsidRDefault="003D211A" w:rsidP="003D211A">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18" w:type="pct"/>
            <w:vAlign w:val="bottom"/>
          </w:tcPr>
          <w:p w14:paraId="37B847DC" w14:textId="77777777" w:rsidR="003D211A" w:rsidRPr="00B8380E" w:rsidRDefault="003D211A" w:rsidP="003D211A">
            <w:pPr>
              <w:pStyle w:val="acctfourfigures"/>
              <w:shd w:val="clear" w:color="auto" w:fill="FFFFFF"/>
              <w:tabs>
                <w:tab w:val="clear" w:pos="765"/>
                <w:tab w:val="decimal" w:pos="770"/>
              </w:tabs>
              <w:spacing w:line="240" w:lineRule="exact"/>
              <w:ind w:left="-79" w:right="-79"/>
              <w:jc w:val="center"/>
              <w:rPr>
                <w:szCs w:val="22"/>
                <w:lang w:val="en-US" w:bidi="th-TH"/>
              </w:rPr>
            </w:pPr>
          </w:p>
        </w:tc>
        <w:tc>
          <w:tcPr>
            <w:tcW w:w="93" w:type="pct"/>
            <w:vAlign w:val="bottom"/>
          </w:tcPr>
          <w:p w14:paraId="33A98576" w14:textId="77777777" w:rsidR="003D211A" w:rsidRPr="00B8380E" w:rsidRDefault="003D211A" w:rsidP="003D211A">
            <w:pPr>
              <w:pStyle w:val="acctfourfigures"/>
              <w:shd w:val="clear" w:color="auto" w:fill="FFFFFF"/>
              <w:tabs>
                <w:tab w:val="clear" w:pos="765"/>
                <w:tab w:val="decimal" w:pos="860"/>
              </w:tabs>
              <w:spacing w:line="240" w:lineRule="exact"/>
              <w:ind w:left="-79" w:right="-79"/>
              <w:jc w:val="center"/>
              <w:rPr>
                <w:szCs w:val="22"/>
                <w:lang w:val="en-US" w:bidi="th-TH"/>
              </w:rPr>
            </w:pPr>
          </w:p>
        </w:tc>
        <w:tc>
          <w:tcPr>
            <w:tcW w:w="521" w:type="pct"/>
            <w:gridSpan w:val="2"/>
            <w:vAlign w:val="bottom"/>
          </w:tcPr>
          <w:p w14:paraId="0971CD1F" w14:textId="77777777" w:rsidR="003D211A" w:rsidRPr="00B8380E" w:rsidRDefault="003D211A" w:rsidP="003D211A">
            <w:pPr>
              <w:pStyle w:val="acctfourfigures"/>
              <w:shd w:val="clear" w:color="auto" w:fill="FFFFFF"/>
              <w:tabs>
                <w:tab w:val="clear" w:pos="765"/>
                <w:tab w:val="decimal" w:pos="731"/>
                <w:tab w:val="decimal" w:pos="860"/>
              </w:tabs>
              <w:spacing w:line="240" w:lineRule="exact"/>
              <w:ind w:left="-79" w:right="-79"/>
              <w:jc w:val="center"/>
              <w:rPr>
                <w:szCs w:val="22"/>
                <w:lang w:val="en-US" w:bidi="th-TH"/>
              </w:rPr>
            </w:pPr>
          </w:p>
        </w:tc>
        <w:tc>
          <w:tcPr>
            <w:tcW w:w="93" w:type="pct"/>
            <w:gridSpan w:val="2"/>
            <w:vAlign w:val="bottom"/>
          </w:tcPr>
          <w:p w14:paraId="6DD6DC26" w14:textId="77777777" w:rsidR="003D211A" w:rsidRPr="00B8380E" w:rsidRDefault="003D211A" w:rsidP="003D211A">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18" w:type="pct"/>
            <w:vAlign w:val="bottom"/>
          </w:tcPr>
          <w:p w14:paraId="66C89F5B" w14:textId="77777777" w:rsidR="003D211A" w:rsidRPr="00B8380E" w:rsidRDefault="003D211A" w:rsidP="003D211A">
            <w:pPr>
              <w:pStyle w:val="acctfourfigures"/>
              <w:shd w:val="clear" w:color="auto" w:fill="FFFFFF"/>
              <w:tabs>
                <w:tab w:val="clear" w:pos="765"/>
                <w:tab w:val="decimal" w:pos="760"/>
                <w:tab w:val="decimal" w:pos="820"/>
              </w:tabs>
              <w:spacing w:line="240" w:lineRule="exact"/>
              <w:ind w:left="-79" w:right="-79"/>
              <w:rPr>
                <w:szCs w:val="22"/>
                <w:lang w:val="en-US" w:bidi="th-TH"/>
              </w:rPr>
            </w:pPr>
          </w:p>
        </w:tc>
        <w:tc>
          <w:tcPr>
            <w:tcW w:w="93" w:type="pct"/>
            <w:vAlign w:val="bottom"/>
          </w:tcPr>
          <w:p w14:paraId="39964225" w14:textId="77777777" w:rsidR="003D211A" w:rsidRPr="00B8380E" w:rsidRDefault="003D211A" w:rsidP="003D211A">
            <w:pPr>
              <w:pStyle w:val="acctfourfigures"/>
              <w:shd w:val="clear" w:color="auto" w:fill="FFFFFF"/>
              <w:tabs>
                <w:tab w:val="clear" w:pos="765"/>
                <w:tab w:val="decimal" w:pos="860"/>
              </w:tabs>
              <w:spacing w:line="240" w:lineRule="exact"/>
              <w:ind w:left="-79" w:right="-79"/>
              <w:rPr>
                <w:szCs w:val="22"/>
                <w:lang w:val="en-US" w:bidi="th-TH"/>
              </w:rPr>
            </w:pPr>
          </w:p>
        </w:tc>
        <w:tc>
          <w:tcPr>
            <w:tcW w:w="513" w:type="pct"/>
            <w:vAlign w:val="bottom"/>
          </w:tcPr>
          <w:p w14:paraId="54746859" w14:textId="77777777" w:rsidR="003D211A" w:rsidRPr="00B8380E" w:rsidRDefault="003D211A" w:rsidP="003D211A">
            <w:pPr>
              <w:pStyle w:val="acctfourfigures"/>
              <w:shd w:val="clear" w:color="auto" w:fill="FFFFFF"/>
              <w:tabs>
                <w:tab w:val="clear" w:pos="765"/>
                <w:tab w:val="decimal" w:pos="808"/>
              </w:tabs>
              <w:spacing w:line="240" w:lineRule="exact"/>
              <w:ind w:left="-79" w:right="-79"/>
              <w:rPr>
                <w:szCs w:val="22"/>
                <w:lang w:val="en-US" w:bidi="th-TH"/>
              </w:rPr>
            </w:pPr>
          </w:p>
        </w:tc>
      </w:tr>
      <w:tr w:rsidR="003D211A" w:rsidRPr="00B8380E" w14:paraId="462C31B1" w14:textId="77777777" w:rsidTr="00CD4A4A">
        <w:trPr>
          <w:cantSplit/>
          <w:trHeight w:val="216"/>
        </w:trPr>
        <w:tc>
          <w:tcPr>
            <w:tcW w:w="1429" w:type="pct"/>
            <w:vAlign w:val="bottom"/>
          </w:tcPr>
          <w:p w14:paraId="2D8B912D" w14:textId="77777777" w:rsidR="003D211A" w:rsidRPr="00B8380E" w:rsidRDefault="003D211A" w:rsidP="003D211A">
            <w:pPr>
              <w:spacing w:line="240" w:lineRule="exact"/>
              <w:ind w:left="72" w:right="-115" w:hanging="72"/>
              <w:rPr>
                <w:szCs w:val="22"/>
              </w:rPr>
            </w:pPr>
            <w:r w:rsidRPr="00B8380E">
              <w:rPr>
                <w:szCs w:val="22"/>
              </w:rPr>
              <w:t xml:space="preserve">At a point in time </w:t>
            </w:r>
          </w:p>
        </w:tc>
        <w:tc>
          <w:tcPr>
            <w:tcW w:w="518" w:type="pct"/>
            <w:vAlign w:val="bottom"/>
          </w:tcPr>
          <w:p w14:paraId="5E4D408A" w14:textId="30270DED" w:rsidR="003D211A" w:rsidRPr="00C2572A" w:rsidRDefault="005332D5" w:rsidP="003D211A">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136</w:t>
            </w:r>
          </w:p>
        </w:tc>
        <w:tc>
          <w:tcPr>
            <w:tcW w:w="93" w:type="pct"/>
            <w:vAlign w:val="bottom"/>
          </w:tcPr>
          <w:p w14:paraId="54B1DC20" w14:textId="77777777" w:rsidR="003D211A" w:rsidRPr="00C2572A" w:rsidRDefault="003D211A" w:rsidP="003D211A">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4656AA57" w14:textId="175E407F" w:rsidR="003D211A" w:rsidRPr="00C2572A" w:rsidRDefault="003D211A" w:rsidP="003D211A">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145</w:t>
            </w:r>
          </w:p>
        </w:tc>
        <w:tc>
          <w:tcPr>
            <w:tcW w:w="93" w:type="pct"/>
            <w:vAlign w:val="bottom"/>
          </w:tcPr>
          <w:p w14:paraId="05D1A8F8" w14:textId="77777777" w:rsidR="003D211A" w:rsidRPr="00C2572A" w:rsidRDefault="003D211A" w:rsidP="003D211A">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574BF202" w14:textId="022DBA27" w:rsidR="003D211A" w:rsidRPr="00C2572A" w:rsidRDefault="005332D5" w:rsidP="003D211A">
            <w:pPr>
              <w:pStyle w:val="acctfourfigures"/>
              <w:shd w:val="clear" w:color="auto" w:fill="FFFFFF"/>
              <w:tabs>
                <w:tab w:val="clear" w:pos="765"/>
                <w:tab w:val="decimal" w:pos="500"/>
              </w:tabs>
              <w:spacing w:line="240" w:lineRule="exact"/>
              <w:ind w:left="-79" w:right="-79"/>
              <w:jc w:val="center"/>
              <w:rPr>
                <w:szCs w:val="22"/>
                <w:lang w:val="en-US" w:bidi="th-TH"/>
              </w:rPr>
            </w:pPr>
            <w:r>
              <w:rPr>
                <w:szCs w:val="22"/>
                <w:lang w:val="en-US" w:bidi="th-TH"/>
              </w:rPr>
              <w:t>-</w:t>
            </w:r>
          </w:p>
        </w:tc>
        <w:tc>
          <w:tcPr>
            <w:tcW w:w="93" w:type="pct"/>
            <w:vAlign w:val="bottom"/>
          </w:tcPr>
          <w:p w14:paraId="17900E3F" w14:textId="77777777" w:rsidR="003D211A" w:rsidRPr="00C2572A" w:rsidRDefault="003D211A" w:rsidP="003D211A">
            <w:pPr>
              <w:pStyle w:val="acctfourfigures"/>
              <w:shd w:val="clear" w:color="auto" w:fill="FFFFFF"/>
              <w:tabs>
                <w:tab w:val="clear" w:pos="765"/>
                <w:tab w:val="decimal" w:pos="860"/>
              </w:tabs>
              <w:spacing w:line="240" w:lineRule="exact"/>
              <w:ind w:left="-79" w:right="-79"/>
              <w:jc w:val="center"/>
              <w:rPr>
                <w:szCs w:val="22"/>
                <w:lang w:val="en-US" w:bidi="th-TH"/>
              </w:rPr>
            </w:pPr>
          </w:p>
        </w:tc>
        <w:tc>
          <w:tcPr>
            <w:tcW w:w="521" w:type="pct"/>
            <w:gridSpan w:val="2"/>
            <w:vAlign w:val="bottom"/>
          </w:tcPr>
          <w:p w14:paraId="0C7F405C" w14:textId="42C5984C" w:rsidR="003D211A" w:rsidRPr="00C2572A" w:rsidRDefault="003D211A" w:rsidP="003D211A">
            <w:pPr>
              <w:pStyle w:val="acctfourfigures"/>
              <w:shd w:val="clear" w:color="auto" w:fill="FFFFFF"/>
              <w:tabs>
                <w:tab w:val="clear" w:pos="765"/>
                <w:tab w:val="decimal" w:pos="500"/>
              </w:tabs>
              <w:spacing w:line="240" w:lineRule="exact"/>
              <w:ind w:left="-79" w:right="-79"/>
              <w:jc w:val="center"/>
              <w:rPr>
                <w:szCs w:val="22"/>
                <w:lang w:val="en-US" w:bidi="th-TH"/>
              </w:rPr>
            </w:pPr>
            <w:r w:rsidRPr="00520300">
              <w:rPr>
                <w:szCs w:val="22"/>
                <w:lang w:val="en-US" w:bidi="th-TH"/>
              </w:rPr>
              <w:t>-</w:t>
            </w:r>
          </w:p>
        </w:tc>
        <w:tc>
          <w:tcPr>
            <w:tcW w:w="93" w:type="pct"/>
            <w:gridSpan w:val="2"/>
          </w:tcPr>
          <w:p w14:paraId="08D4C91D" w14:textId="77777777" w:rsidR="003D211A" w:rsidRPr="00C2572A" w:rsidRDefault="003D211A" w:rsidP="003D211A">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66342025" w14:textId="50FD7FCB" w:rsidR="003D211A" w:rsidRPr="00C2572A" w:rsidRDefault="005332D5" w:rsidP="003D211A">
            <w:pPr>
              <w:pStyle w:val="acctfourfigures"/>
              <w:shd w:val="clear" w:color="auto" w:fill="FFFFFF"/>
              <w:tabs>
                <w:tab w:val="clear" w:pos="765"/>
                <w:tab w:val="decimal" w:pos="760"/>
              </w:tabs>
              <w:spacing w:line="240" w:lineRule="exact"/>
              <w:ind w:left="-79" w:right="-79"/>
              <w:rPr>
                <w:szCs w:val="22"/>
                <w:lang w:val="en-US" w:bidi="th-TH"/>
              </w:rPr>
            </w:pPr>
            <w:r>
              <w:rPr>
                <w:szCs w:val="22"/>
                <w:lang w:val="en-US" w:bidi="th-TH"/>
              </w:rPr>
              <w:t>136</w:t>
            </w:r>
          </w:p>
        </w:tc>
        <w:tc>
          <w:tcPr>
            <w:tcW w:w="93" w:type="pct"/>
            <w:vAlign w:val="bottom"/>
          </w:tcPr>
          <w:p w14:paraId="78C217A2" w14:textId="77777777" w:rsidR="003D211A" w:rsidRPr="00C2572A" w:rsidRDefault="003D211A" w:rsidP="003D211A">
            <w:pPr>
              <w:pStyle w:val="acctfourfigures"/>
              <w:shd w:val="clear" w:color="auto" w:fill="FFFFFF"/>
              <w:tabs>
                <w:tab w:val="clear" w:pos="765"/>
                <w:tab w:val="decimal" w:pos="860"/>
              </w:tabs>
              <w:spacing w:line="240" w:lineRule="exact"/>
              <w:ind w:left="-79" w:right="-79"/>
              <w:rPr>
                <w:szCs w:val="22"/>
                <w:lang w:val="en-US" w:bidi="th-TH"/>
              </w:rPr>
            </w:pPr>
          </w:p>
        </w:tc>
        <w:tc>
          <w:tcPr>
            <w:tcW w:w="513" w:type="pct"/>
            <w:vAlign w:val="bottom"/>
          </w:tcPr>
          <w:p w14:paraId="4911AD25" w14:textId="3010C06B" w:rsidR="003D211A" w:rsidRPr="008D72E9" w:rsidRDefault="003D211A" w:rsidP="003D211A">
            <w:pPr>
              <w:pStyle w:val="acctfourfigures"/>
              <w:shd w:val="clear" w:color="auto" w:fill="FFFFFF"/>
              <w:tabs>
                <w:tab w:val="clear" w:pos="765"/>
                <w:tab w:val="decimal" w:pos="808"/>
              </w:tabs>
              <w:spacing w:line="240" w:lineRule="exact"/>
              <w:ind w:left="-79" w:right="-79"/>
              <w:rPr>
                <w:rFonts w:cs="Angsana New"/>
                <w:szCs w:val="28"/>
                <w:lang w:val="en-US" w:bidi="th-TH"/>
              </w:rPr>
            </w:pPr>
            <w:r>
              <w:rPr>
                <w:szCs w:val="22"/>
                <w:lang w:val="en-US" w:bidi="th-TH"/>
              </w:rPr>
              <w:t>145</w:t>
            </w:r>
          </w:p>
        </w:tc>
      </w:tr>
      <w:tr w:rsidR="003D211A" w:rsidRPr="00B8380E" w14:paraId="6DD870E0" w14:textId="77777777" w:rsidTr="007740C5">
        <w:trPr>
          <w:cantSplit/>
          <w:trHeight w:val="216"/>
        </w:trPr>
        <w:tc>
          <w:tcPr>
            <w:tcW w:w="1429" w:type="pct"/>
            <w:vAlign w:val="bottom"/>
          </w:tcPr>
          <w:p w14:paraId="287B378E" w14:textId="77777777" w:rsidR="003D211A" w:rsidRPr="00B8380E" w:rsidRDefault="003D211A" w:rsidP="003D211A">
            <w:pPr>
              <w:spacing w:line="240" w:lineRule="exact"/>
              <w:ind w:left="72" w:right="-115" w:hanging="72"/>
              <w:rPr>
                <w:szCs w:val="22"/>
              </w:rPr>
            </w:pPr>
            <w:r w:rsidRPr="00B8380E">
              <w:rPr>
                <w:szCs w:val="22"/>
              </w:rPr>
              <w:t xml:space="preserve">Over time </w:t>
            </w:r>
          </w:p>
        </w:tc>
        <w:tc>
          <w:tcPr>
            <w:tcW w:w="518" w:type="pct"/>
            <w:tcBorders>
              <w:bottom w:val="single" w:sz="4" w:space="0" w:color="auto"/>
            </w:tcBorders>
            <w:vAlign w:val="bottom"/>
          </w:tcPr>
          <w:p w14:paraId="1A0F1DC7" w14:textId="654E0A0C" w:rsidR="003D211A" w:rsidRPr="00C2572A" w:rsidRDefault="005332D5" w:rsidP="003D211A">
            <w:pPr>
              <w:pStyle w:val="acctfourfigures"/>
              <w:shd w:val="clear" w:color="auto" w:fill="FFFFFF"/>
              <w:tabs>
                <w:tab w:val="clear" w:pos="765"/>
                <w:tab w:val="decimal" w:pos="600"/>
              </w:tabs>
              <w:spacing w:line="240" w:lineRule="exact"/>
              <w:ind w:left="-79" w:right="-79"/>
              <w:jc w:val="center"/>
              <w:rPr>
                <w:szCs w:val="22"/>
                <w:lang w:val="en-US" w:bidi="th-TH"/>
              </w:rPr>
            </w:pPr>
            <w:r>
              <w:rPr>
                <w:szCs w:val="22"/>
                <w:lang w:val="en-US" w:bidi="th-TH"/>
              </w:rPr>
              <w:t>-</w:t>
            </w:r>
          </w:p>
        </w:tc>
        <w:tc>
          <w:tcPr>
            <w:tcW w:w="93" w:type="pct"/>
            <w:vAlign w:val="bottom"/>
          </w:tcPr>
          <w:p w14:paraId="50F610F1" w14:textId="77777777" w:rsidR="003D211A" w:rsidRPr="00C2572A" w:rsidRDefault="003D211A" w:rsidP="003D211A">
            <w:pPr>
              <w:pStyle w:val="acctfourfigures"/>
              <w:shd w:val="clear" w:color="auto" w:fill="FFFFFF"/>
              <w:tabs>
                <w:tab w:val="clear" w:pos="765"/>
                <w:tab w:val="decimal" w:pos="860"/>
              </w:tabs>
              <w:spacing w:line="240" w:lineRule="exact"/>
              <w:ind w:left="-79" w:right="-79"/>
              <w:jc w:val="center"/>
              <w:rPr>
                <w:szCs w:val="22"/>
                <w:lang w:val="en-US" w:bidi="th-TH"/>
              </w:rPr>
            </w:pPr>
          </w:p>
        </w:tc>
        <w:tc>
          <w:tcPr>
            <w:tcW w:w="518" w:type="pct"/>
            <w:tcBorders>
              <w:bottom w:val="single" w:sz="4" w:space="0" w:color="auto"/>
            </w:tcBorders>
            <w:vAlign w:val="bottom"/>
          </w:tcPr>
          <w:p w14:paraId="0AF4C97E" w14:textId="597F89C6" w:rsidR="003D211A" w:rsidRPr="00C2572A" w:rsidRDefault="003D211A" w:rsidP="003D211A">
            <w:pPr>
              <w:pStyle w:val="acctfourfigures"/>
              <w:shd w:val="clear" w:color="auto" w:fill="FFFFFF"/>
              <w:tabs>
                <w:tab w:val="clear" w:pos="765"/>
                <w:tab w:val="decimal" w:pos="600"/>
              </w:tabs>
              <w:spacing w:line="240" w:lineRule="exact"/>
              <w:ind w:left="-79" w:right="-79"/>
              <w:jc w:val="center"/>
              <w:rPr>
                <w:szCs w:val="22"/>
                <w:lang w:val="en-US" w:bidi="th-TH"/>
              </w:rPr>
            </w:pPr>
            <w:r>
              <w:rPr>
                <w:szCs w:val="22"/>
              </w:rPr>
              <w:t>-</w:t>
            </w:r>
          </w:p>
        </w:tc>
        <w:tc>
          <w:tcPr>
            <w:tcW w:w="93" w:type="pct"/>
            <w:vAlign w:val="bottom"/>
          </w:tcPr>
          <w:p w14:paraId="6BE29560" w14:textId="77777777" w:rsidR="003D211A" w:rsidRPr="00C2572A" w:rsidRDefault="003D211A" w:rsidP="003D211A">
            <w:pPr>
              <w:pStyle w:val="acctfourfigures"/>
              <w:shd w:val="clear" w:color="auto" w:fill="FFFFFF"/>
              <w:tabs>
                <w:tab w:val="clear" w:pos="765"/>
                <w:tab w:val="decimal" w:pos="860"/>
              </w:tabs>
              <w:spacing w:line="240" w:lineRule="exact"/>
              <w:ind w:left="-79" w:right="-79"/>
              <w:rPr>
                <w:szCs w:val="22"/>
                <w:lang w:val="en-US" w:bidi="th-TH"/>
              </w:rPr>
            </w:pPr>
          </w:p>
        </w:tc>
        <w:tc>
          <w:tcPr>
            <w:tcW w:w="518" w:type="pct"/>
            <w:tcBorders>
              <w:bottom w:val="single" w:sz="4" w:space="0" w:color="auto"/>
            </w:tcBorders>
            <w:vAlign w:val="bottom"/>
          </w:tcPr>
          <w:p w14:paraId="6E898353" w14:textId="1C52BC57" w:rsidR="003D211A" w:rsidRPr="00C2572A" w:rsidRDefault="005332D5" w:rsidP="003D211A">
            <w:pPr>
              <w:pStyle w:val="acctfourfigures"/>
              <w:shd w:val="clear" w:color="auto" w:fill="FFFFFF"/>
              <w:tabs>
                <w:tab w:val="clear" w:pos="765"/>
                <w:tab w:val="decimal" w:pos="770"/>
              </w:tabs>
              <w:spacing w:line="240" w:lineRule="exact"/>
              <w:ind w:left="-79" w:right="-79"/>
              <w:rPr>
                <w:szCs w:val="22"/>
                <w:lang w:val="en-US" w:bidi="th-TH"/>
              </w:rPr>
            </w:pPr>
            <w:r>
              <w:rPr>
                <w:szCs w:val="22"/>
                <w:lang w:val="en-US" w:bidi="th-TH"/>
              </w:rPr>
              <w:t>64</w:t>
            </w:r>
            <w:r w:rsidR="00123BD8">
              <w:rPr>
                <w:szCs w:val="22"/>
                <w:lang w:val="en-US" w:bidi="th-TH"/>
              </w:rPr>
              <w:t>0</w:t>
            </w:r>
          </w:p>
        </w:tc>
        <w:tc>
          <w:tcPr>
            <w:tcW w:w="93" w:type="pct"/>
            <w:vAlign w:val="bottom"/>
          </w:tcPr>
          <w:p w14:paraId="2C80064F" w14:textId="77777777" w:rsidR="003D211A" w:rsidRPr="00C2572A" w:rsidRDefault="003D211A" w:rsidP="003D211A">
            <w:pPr>
              <w:pStyle w:val="acctfourfigures"/>
              <w:shd w:val="clear" w:color="auto" w:fill="FFFFFF"/>
              <w:tabs>
                <w:tab w:val="clear" w:pos="765"/>
                <w:tab w:val="decimal" w:pos="860"/>
              </w:tabs>
              <w:spacing w:line="240" w:lineRule="exact"/>
              <w:ind w:left="-79" w:right="-79"/>
              <w:rPr>
                <w:szCs w:val="22"/>
                <w:lang w:val="en-US" w:bidi="th-TH"/>
              </w:rPr>
            </w:pPr>
          </w:p>
        </w:tc>
        <w:tc>
          <w:tcPr>
            <w:tcW w:w="521" w:type="pct"/>
            <w:gridSpan w:val="2"/>
            <w:tcBorders>
              <w:bottom w:val="single" w:sz="4" w:space="0" w:color="auto"/>
            </w:tcBorders>
            <w:vAlign w:val="bottom"/>
          </w:tcPr>
          <w:p w14:paraId="467EC19E" w14:textId="41FD7275" w:rsidR="003D211A" w:rsidRPr="00C2572A" w:rsidRDefault="003D211A" w:rsidP="003D211A">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617</w:t>
            </w:r>
          </w:p>
        </w:tc>
        <w:tc>
          <w:tcPr>
            <w:tcW w:w="93" w:type="pct"/>
            <w:gridSpan w:val="2"/>
          </w:tcPr>
          <w:p w14:paraId="07D697BA" w14:textId="77777777" w:rsidR="003D211A" w:rsidRPr="00C2572A" w:rsidRDefault="003D211A" w:rsidP="003D211A">
            <w:pPr>
              <w:pStyle w:val="acctfourfigures"/>
              <w:shd w:val="clear" w:color="auto" w:fill="FFFFFF"/>
              <w:tabs>
                <w:tab w:val="clear" w:pos="765"/>
                <w:tab w:val="decimal" w:pos="860"/>
              </w:tabs>
              <w:spacing w:line="240" w:lineRule="exact"/>
              <w:ind w:left="-79" w:right="-79"/>
              <w:rPr>
                <w:szCs w:val="22"/>
                <w:lang w:val="en-US" w:bidi="th-TH"/>
              </w:rPr>
            </w:pPr>
          </w:p>
        </w:tc>
        <w:tc>
          <w:tcPr>
            <w:tcW w:w="518" w:type="pct"/>
            <w:tcBorders>
              <w:bottom w:val="single" w:sz="4" w:space="0" w:color="auto"/>
            </w:tcBorders>
            <w:vAlign w:val="bottom"/>
          </w:tcPr>
          <w:p w14:paraId="4E877F6E" w14:textId="2EB54F77" w:rsidR="003D211A" w:rsidRPr="00D172D7" w:rsidRDefault="005332D5" w:rsidP="003D211A">
            <w:pPr>
              <w:pStyle w:val="acctfourfigures"/>
              <w:shd w:val="clear" w:color="auto" w:fill="FFFFFF"/>
              <w:tabs>
                <w:tab w:val="clear" w:pos="765"/>
                <w:tab w:val="decimal" w:pos="760"/>
              </w:tabs>
              <w:spacing w:line="240" w:lineRule="exact"/>
              <w:ind w:left="-79" w:right="-79"/>
              <w:rPr>
                <w:rFonts w:cstheme="minorBidi"/>
                <w:szCs w:val="22"/>
                <w:cs/>
                <w:lang w:val="en-US" w:bidi="th-TH"/>
              </w:rPr>
            </w:pPr>
            <w:r>
              <w:rPr>
                <w:rFonts w:cstheme="minorBidi"/>
                <w:szCs w:val="22"/>
                <w:lang w:val="en-US" w:bidi="th-TH"/>
              </w:rPr>
              <w:t>64</w:t>
            </w:r>
            <w:r w:rsidR="00123BD8">
              <w:rPr>
                <w:rFonts w:cstheme="minorBidi"/>
                <w:szCs w:val="22"/>
                <w:lang w:val="en-US" w:bidi="th-TH"/>
              </w:rPr>
              <w:t>0</w:t>
            </w:r>
          </w:p>
        </w:tc>
        <w:tc>
          <w:tcPr>
            <w:tcW w:w="93" w:type="pct"/>
            <w:vAlign w:val="bottom"/>
          </w:tcPr>
          <w:p w14:paraId="3F307607" w14:textId="77777777" w:rsidR="003D211A" w:rsidRPr="00C2572A" w:rsidRDefault="003D211A" w:rsidP="003D211A">
            <w:pPr>
              <w:pStyle w:val="acctfourfigures"/>
              <w:shd w:val="clear" w:color="auto" w:fill="FFFFFF"/>
              <w:tabs>
                <w:tab w:val="clear" w:pos="765"/>
                <w:tab w:val="decimal" w:pos="860"/>
              </w:tabs>
              <w:spacing w:line="240" w:lineRule="exact"/>
              <w:ind w:left="-79" w:right="-79"/>
              <w:rPr>
                <w:szCs w:val="22"/>
                <w:lang w:val="en-US" w:bidi="th-TH"/>
              </w:rPr>
            </w:pPr>
          </w:p>
        </w:tc>
        <w:tc>
          <w:tcPr>
            <w:tcW w:w="513" w:type="pct"/>
            <w:tcBorders>
              <w:bottom w:val="single" w:sz="4" w:space="0" w:color="auto"/>
            </w:tcBorders>
            <w:vAlign w:val="bottom"/>
          </w:tcPr>
          <w:p w14:paraId="412CC6EE" w14:textId="162213EF" w:rsidR="003D211A" w:rsidRPr="00C2572A" w:rsidRDefault="003D211A" w:rsidP="003D211A">
            <w:pPr>
              <w:pStyle w:val="acctfourfigures"/>
              <w:shd w:val="clear" w:color="auto" w:fill="FFFFFF"/>
              <w:tabs>
                <w:tab w:val="clear" w:pos="765"/>
                <w:tab w:val="decimal" w:pos="808"/>
              </w:tabs>
              <w:spacing w:line="240" w:lineRule="exact"/>
              <w:ind w:left="-79" w:right="-79"/>
              <w:rPr>
                <w:szCs w:val="22"/>
                <w:lang w:val="en-US" w:bidi="th-TH"/>
              </w:rPr>
            </w:pPr>
            <w:r>
              <w:rPr>
                <w:szCs w:val="22"/>
                <w:lang w:val="en-US" w:bidi="th-TH"/>
              </w:rPr>
              <w:t>617</w:t>
            </w:r>
          </w:p>
        </w:tc>
      </w:tr>
      <w:tr w:rsidR="003D211A" w:rsidRPr="00B8380E" w14:paraId="28FCC398" w14:textId="77777777" w:rsidTr="00063EDF">
        <w:trPr>
          <w:cantSplit/>
          <w:trHeight w:val="216"/>
        </w:trPr>
        <w:tc>
          <w:tcPr>
            <w:tcW w:w="1429" w:type="pct"/>
          </w:tcPr>
          <w:p w14:paraId="236F281B" w14:textId="77777777" w:rsidR="003D211A" w:rsidRPr="00B8380E" w:rsidRDefault="003D211A" w:rsidP="003D211A">
            <w:pPr>
              <w:shd w:val="clear" w:color="auto" w:fill="FFFFFF"/>
              <w:spacing w:line="240" w:lineRule="exact"/>
              <w:ind w:left="180" w:right="-79" w:hanging="180"/>
              <w:rPr>
                <w:b/>
                <w:bCs/>
                <w:szCs w:val="22"/>
              </w:rPr>
            </w:pPr>
            <w:r w:rsidRPr="00B8380E">
              <w:rPr>
                <w:b/>
                <w:bCs/>
                <w:szCs w:val="22"/>
              </w:rPr>
              <w:t>Total revenue</w:t>
            </w:r>
          </w:p>
        </w:tc>
        <w:tc>
          <w:tcPr>
            <w:tcW w:w="518" w:type="pct"/>
            <w:tcBorders>
              <w:top w:val="single" w:sz="4" w:space="0" w:color="auto"/>
              <w:bottom w:val="double" w:sz="4" w:space="0" w:color="auto"/>
            </w:tcBorders>
            <w:vAlign w:val="bottom"/>
          </w:tcPr>
          <w:p w14:paraId="7A62487B" w14:textId="43294B7D" w:rsidR="003D211A" w:rsidRPr="00B8380E" w:rsidRDefault="005332D5" w:rsidP="003D211A">
            <w:pPr>
              <w:pStyle w:val="acctfourfigures"/>
              <w:shd w:val="clear" w:color="auto" w:fill="FFFFFF"/>
              <w:tabs>
                <w:tab w:val="clear" w:pos="765"/>
                <w:tab w:val="decimal" w:pos="819"/>
              </w:tabs>
              <w:spacing w:line="240" w:lineRule="exact"/>
              <w:ind w:left="-79" w:right="-79"/>
              <w:rPr>
                <w:b/>
                <w:bCs/>
                <w:szCs w:val="22"/>
                <w:lang w:val="en-US" w:bidi="th-TH"/>
              </w:rPr>
            </w:pPr>
            <w:r>
              <w:rPr>
                <w:b/>
                <w:bCs/>
                <w:szCs w:val="22"/>
                <w:lang w:val="en-US" w:bidi="th-TH"/>
              </w:rPr>
              <w:t>136</w:t>
            </w:r>
          </w:p>
        </w:tc>
        <w:tc>
          <w:tcPr>
            <w:tcW w:w="93" w:type="pct"/>
            <w:vAlign w:val="bottom"/>
          </w:tcPr>
          <w:p w14:paraId="27838B20" w14:textId="77777777" w:rsidR="003D211A" w:rsidRPr="00B8380E" w:rsidRDefault="003D211A" w:rsidP="003D211A">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tcBorders>
              <w:top w:val="single" w:sz="4" w:space="0" w:color="auto"/>
              <w:bottom w:val="double" w:sz="4" w:space="0" w:color="auto"/>
            </w:tcBorders>
            <w:vAlign w:val="bottom"/>
          </w:tcPr>
          <w:p w14:paraId="7C7D0896" w14:textId="71B2CA6B" w:rsidR="003D211A" w:rsidRPr="00CA4084" w:rsidRDefault="003D211A" w:rsidP="003D211A">
            <w:pPr>
              <w:pStyle w:val="acctfourfigures"/>
              <w:shd w:val="clear" w:color="auto" w:fill="FFFFFF"/>
              <w:tabs>
                <w:tab w:val="clear" w:pos="765"/>
                <w:tab w:val="decimal" w:pos="819"/>
              </w:tabs>
              <w:spacing w:line="240" w:lineRule="exact"/>
              <w:ind w:left="-79" w:right="-79"/>
              <w:rPr>
                <w:b/>
                <w:bCs/>
                <w:szCs w:val="22"/>
                <w:lang w:val="en-US" w:bidi="th-TH"/>
              </w:rPr>
            </w:pPr>
            <w:r>
              <w:rPr>
                <w:b/>
                <w:bCs/>
                <w:szCs w:val="22"/>
                <w:lang w:val="en-US" w:bidi="th-TH"/>
              </w:rPr>
              <w:t>145</w:t>
            </w:r>
          </w:p>
        </w:tc>
        <w:tc>
          <w:tcPr>
            <w:tcW w:w="93" w:type="pct"/>
            <w:vAlign w:val="bottom"/>
          </w:tcPr>
          <w:p w14:paraId="63BF6B02" w14:textId="77777777" w:rsidR="003D211A" w:rsidRPr="00B8380E" w:rsidRDefault="003D211A" w:rsidP="003D211A">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tcBorders>
              <w:top w:val="single" w:sz="4" w:space="0" w:color="auto"/>
              <w:bottom w:val="double" w:sz="4" w:space="0" w:color="auto"/>
            </w:tcBorders>
            <w:vAlign w:val="bottom"/>
          </w:tcPr>
          <w:p w14:paraId="41792A21" w14:textId="5EAE9478" w:rsidR="003D211A" w:rsidRPr="00B8380E" w:rsidRDefault="005332D5" w:rsidP="003D211A">
            <w:pPr>
              <w:pStyle w:val="acctfourfigures"/>
              <w:shd w:val="clear" w:color="auto" w:fill="FFFFFF"/>
              <w:tabs>
                <w:tab w:val="clear" w:pos="765"/>
                <w:tab w:val="decimal" w:pos="770"/>
              </w:tabs>
              <w:spacing w:line="240" w:lineRule="exact"/>
              <w:ind w:left="-79" w:right="-79"/>
              <w:rPr>
                <w:b/>
                <w:bCs/>
                <w:szCs w:val="22"/>
                <w:lang w:val="en-US" w:bidi="th-TH"/>
              </w:rPr>
            </w:pPr>
            <w:r>
              <w:rPr>
                <w:b/>
                <w:bCs/>
                <w:szCs w:val="22"/>
                <w:lang w:val="en-US" w:bidi="th-TH"/>
              </w:rPr>
              <w:t>64</w:t>
            </w:r>
            <w:r w:rsidR="00123BD8">
              <w:rPr>
                <w:b/>
                <w:bCs/>
                <w:szCs w:val="22"/>
                <w:lang w:val="en-US" w:bidi="th-TH"/>
              </w:rPr>
              <w:t>0</w:t>
            </w:r>
          </w:p>
        </w:tc>
        <w:tc>
          <w:tcPr>
            <w:tcW w:w="93" w:type="pct"/>
            <w:vAlign w:val="bottom"/>
          </w:tcPr>
          <w:p w14:paraId="60521E3C" w14:textId="77777777" w:rsidR="003D211A" w:rsidRPr="00B8380E" w:rsidRDefault="003D211A" w:rsidP="003D211A">
            <w:pPr>
              <w:pStyle w:val="acctfourfigures"/>
              <w:shd w:val="clear" w:color="auto" w:fill="FFFFFF"/>
              <w:tabs>
                <w:tab w:val="clear" w:pos="765"/>
                <w:tab w:val="decimal" w:pos="860"/>
              </w:tabs>
              <w:spacing w:line="240" w:lineRule="exact"/>
              <w:ind w:left="-79" w:right="-79"/>
              <w:rPr>
                <w:b/>
                <w:bCs/>
                <w:szCs w:val="22"/>
                <w:lang w:val="en-US" w:bidi="th-TH"/>
              </w:rPr>
            </w:pPr>
          </w:p>
        </w:tc>
        <w:tc>
          <w:tcPr>
            <w:tcW w:w="521" w:type="pct"/>
            <w:gridSpan w:val="2"/>
            <w:tcBorders>
              <w:top w:val="single" w:sz="4" w:space="0" w:color="auto"/>
              <w:bottom w:val="double" w:sz="4" w:space="0" w:color="auto"/>
            </w:tcBorders>
            <w:vAlign w:val="bottom"/>
          </w:tcPr>
          <w:p w14:paraId="495ED35D" w14:textId="74ACA88F" w:rsidR="003D211A" w:rsidRPr="00B8380E" w:rsidRDefault="003D211A" w:rsidP="003D211A">
            <w:pPr>
              <w:pStyle w:val="acctfourfigures"/>
              <w:shd w:val="clear" w:color="auto" w:fill="FFFFFF"/>
              <w:tabs>
                <w:tab w:val="clear" w:pos="765"/>
                <w:tab w:val="decimal" w:pos="819"/>
              </w:tabs>
              <w:spacing w:line="240" w:lineRule="exact"/>
              <w:ind w:left="-79" w:right="-79"/>
              <w:rPr>
                <w:b/>
                <w:bCs/>
                <w:szCs w:val="22"/>
                <w:lang w:val="en-US" w:bidi="th-TH"/>
              </w:rPr>
            </w:pPr>
            <w:r>
              <w:rPr>
                <w:b/>
                <w:bCs/>
                <w:szCs w:val="22"/>
                <w:lang w:val="en-US" w:bidi="th-TH"/>
              </w:rPr>
              <w:t>617</w:t>
            </w:r>
          </w:p>
        </w:tc>
        <w:tc>
          <w:tcPr>
            <w:tcW w:w="93" w:type="pct"/>
            <w:gridSpan w:val="2"/>
          </w:tcPr>
          <w:p w14:paraId="55DF8262" w14:textId="77777777" w:rsidR="003D211A" w:rsidRPr="00B8380E" w:rsidRDefault="003D211A" w:rsidP="003D211A">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tcBorders>
              <w:top w:val="single" w:sz="4" w:space="0" w:color="auto"/>
              <w:bottom w:val="double" w:sz="4" w:space="0" w:color="auto"/>
            </w:tcBorders>
            <w:vAlign w:val="bottom"/>
          </w:tcPr>
          <w:p w14:paraId="7A99BD25" w14:textId="782E48A0" w:rsidR="003D211A" w:rsidRPr="00D172D7" w:rsidRDefault="005332D5" w:rsidP="003D211A">
            <w:pPr>
              <w:pStyle w:val="acctfourfigures"/>
              <w:shd w:val="clear" w:color="auto" w:fill="FFFFFF"/>
              <w:tabs>
                <w:tab w:val="clear" w:pos="765"/>
                <w:tab w:val="decimal" w:pos="760"/>
              </w:tabs>
              <w:spacing w:line="240" w:lineRule="exact"/>
              <w:ind w:left="-79" w:right="-79"/>
              <w:rPr>
                <w:rFonts w:cstheme="minorBidi"/>
                <w:b/>
                <w:bCs/>
                <w:szCs w:val="22"/>
                <w:lang w:val="en-US" w:bidi="th-TH"/>
              </w:rPr>
            </w:pPr>
            <w:r>
              <w:rPr>
                <w:rFonts w:cstheme="minorBidi"/>
                <w:b/>
                <w:bCs/>
                <w:szCs w:val="22"/>
                <w:lang w:val="en-US" w:bidi="th-TH"/>
              </w:rPr>
              <w:t>77</w:t>
            </w:r>
            <w:r w:rsidR="00123BD8">
              <w:rPr>
                <w:rFonts w:cstheme="minorBidi"/>
                <w:b/>
                <w:bCs/>
                <w:szCs w:val="22"/>
                <w:lang w:val="en-US" w:bidi="th-TH"/>
              </w:rPr>
              <w:t>6</w:t>
            </w:r>
          </w:p>
        </w:tc>
        <w:tc>
          <w:tcPr>
            <w:tcW w:w="93" w:type="pct"/>
            <w:vAlign w:val="bottom"/>
          </w:tcPr>
          <w:p w14:paraId="76FA2295" w14:textId="77777777" w:rsidR="003D211A" w:rsidRPr="00B8380E" w:rsidRDefault="003D211A" w:rsidP="003D211A">
            <w:pPr>
              <w:pStyle w:val="acctfourfigures"/>
              <w:shd w:val="clear" w:color="auto" w:fill="FFFFFF"/>
              <w:tabs>
                <w:tab w:val="clear" w:pos="765"/>
                <w:tab w:val="decimal" w:pos="860"/>
              </w:tabs>
              <w:spacing w:line="240" w:lineRule="exact"/>
              <w:ind w:left="-79" w:right="-79"/>
              <w:rPr>
                <w:b/>
                <w:bCs/>
                <w:szCs w:val="22"/>
                <w:lang w:val="en-US" w:bidi="th-TH"/>
              </w:rPr>
            </w:pPr>
          </w:p>
        </w:tc>
        <w:tc>
          <w:tcPr>
            <w:tcW w:w="513" w:type="pct"/>
            <w:tcBorders>
              <w:top w:val="single" w:sz="4" w:space="0" w:color="auto"/>
              <w:bottom w:val="double" w:sz="4" w:space="0" w:color="auto"/>
            </w:tcBorders>
            <w:vAlign w:val="bottom"/>
          </w:tcPr>
          <w:p w14:paraId="750DAEED" w14:textId="6717E39F" w:rsidR="003D211A" w:rsidRPr="008D72E9" w:rsidRDefault="003D211A" w:rsidP="003D211A">
            <w:pPr>
              <w:pStyle w:val="acctfourfigures"/>
              <w:shd w:val="clear" w:color="auto" w:fill="FFFFFF"/>
              <w:tabs>
                <w:tab w:val="clear" w:pos="765"/>
                <w:tab w:val="decimal" w:pos="808"/>
              </w:tabs>
              <w:spacing w:line="240" w:lineRule="exact"/>
              <w:ind w:left="-79" w:right="-79"/>
              <w:rPr>
                <w:rFonts w:cstheme="minorBidi"/>
                <w:b/>
                <w:bCs/>
                <w:szCs w:val="22"/>
                <w:lang w:val="en-US" w:bidi="th-TH"/>
              </w:rPr>
            </w:pPr>
            <w:r>
              <w:rPr>
                <w:b/>
                <w:bCs/>
                <w:szCs w:val="22"/>
                <w:lang w:val="en-US" w:bidi="th-TH"/>
              </w:rPr>
              <w:t>762</w:t>
            </w:r>
          </w:p>
        </w:tc>
      </w:tr>
      <w:tr w:rsidR="003D211A" w:rsidRPr="00B8380E" w14:paraId="3FE19372" w14:textId="77777777" w:rsidTr="008D72E9">
        <w:trPr>
          <w:cantSplit/>
          <w:trHeight w:val="216"/>
        </w:trPr>
        <w:tc>
          <w:tcPr>
            <w:tcW w:w="1429" w:type="pct"/>
          </w:tcPr>
          <w:p w14:paraId="71BB834B" w14:textId="77777777" w:rsidR="003D211A" w:rsidRPr="00B8380E" w:rsidRDefault="003D211A" w:rsidP="003D211A">
            <w:pPr>
              <w:shd w:val="clear" w:color="auto" w:fill="FFFFFF"/>
              <w:spacing w:line="240" w:lineRule="exact"/>
              <w:ind w:left="180" w:right="-79" w:hanging="180"/>
              <w:rPr>
                <w:b/>
                <w:bCs/>
                <w:szCs w:val="22"/>
              </w:rPr>
            </w:pPr>
          </w:p>
        </w:tc>
        <w:tc>
          <w:tcPr>
            <w:tcW w:w="518" w:type="pct"/>
            <w:vAlign w:val="bottom"/>
          </w:tcPr>
          <w:p w14:paraId="41A8CF21" w14:textId="77777777" w:rsidR="003D211A" w:rsidRPr="00B8380E" w:rsidRDefault="003D211A" w:rsidP="003D211A">
            <w:pPr>
              <w:pStyle w:val="acctfourfigures"/>
              <w:shd w:val="clear" w:color="auto" w:fill="FFFFFF"/>
              <w:tabs>
                <w:tab w:val="clear" w:pos="765"/>
                <w:tab w:val="decimal" w:pos="819"/>
              </w:tabs>
              <w:spacing w:line="240" w:lineRule="exact"/>
              <w:ind w:left="-79" w:right="-79"/>
              <w:rPr>
                <w:b/>
                <w:bCs/>
                <w:szCs w:val="22"/>
                <w:lang w:val="en-US" w:bidi="th-TH"/>
              </w:rPr>
            </w:pPr>
          </w:p>
        </w:tc>
        <w:tc>
          <w:tcPr>
            <w:tcW w:w="93" w:type="pct"/>
            <w:vAlign w:val="bottom"/>
          </w:tcPr>
          <w:p w14:paraId="041EFAA3" w14:textId="77777777" w:rsidR="003D211A" w:rsidRPr="00B8380E" w:rsidRDefault="003D211A" w:rsidP="003D211A">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vAlign w:val="bottom"/>
          </w:tcPr>
          <w:p w14:paraId="3381E3EE" w14:textId="77777777" w:rsidR="003D211A" w:rsidRDefault="003D211A" w:rsidP="003D211A">
            <w:pPr>
              <w:pStyle w:val="acctfourfigures"/>
              <w:shd w:val="clear" w:color="auto" w:fill="FFFFFF"/>
              <w:tabs>
                <w:tab w:val="clear" w:pos="765"/>
                <w:tab w:val="decimal" w:pos="819"/>
              </w:tabs>
              <w:spacing w:line="240" w:lineRule="exact"/>
              <w:ind w:left="-79" w:right="-79"/>
              <w:rPr>
                <w:b/>
                <w:bCs/>
                <w:szCs w:val="22"/>
                <w:lang w:val="en-US" w:bidi="th-TH"/>
              </w:rPr>
            </w:pPr>
          </w:p>
        </w:tc>
        <w:tc>
          <w:tcPr>
            <w:tcW w:w="93" w:type="pct"/>
            <w:vAlign w:val="bottom"/>
          </w:tcPr>
          <w:p w14:paraId="1911FB74" w14:textId="77777777" w:rsidR="003D211A" w:rsidRPr="00B8380E" w:rsidRDefault="003D211A" w:rsidP="003D211A">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vAlign w:val="bottom"/>
          </w:tcPr>
          <w:p w14:paraId="61E84A62" w14:textId="77777777" w:rsidR="003D211A" w:rsidRPr="00B8380E" w:rsidRDefault="003D211A" w:rsidP="003D211A">
            <w:pPr>
              <w:pStyle w:val="acctfourfigures"/>
              <w:shd w:val="clear" w:color="auto" w:fill="FFFFFF"/>
              <w:tabs>
                <w:tab w:val="clear" w:pos="765"/>
                <w:tab w:val="decimal" w:pos="770"/>
              </w:tabs>
              <w:spacing w:line="240" w:lineRule="exact"/>
              <w:ind w:left="-79" w:right="-79"/>
              <w:rPr>
                <w:b/>
                <w:bCs/>
                <w:szCs w:val="22"/>
                <w:lang w:val="en-US" w:bidi="th-TH"/>
              </w:rPr>
            </w:pPr>
          </w:p>
        </w:tc>
        <w:tc>
          <w:tcPr>
            <w:tcW w:w="93" w:type="pct"/>
            <w:vAlign w:val="bottom"/>
          </w:tcPr>
          <w:p w14:paraId="277A891D" w14:textId="77777777" w:rsidR="003D211A" w:rsidRPr="00B8380E" w:rsidRDefault="003D211A" w:rsidP="003D211A">
            <w:pPr>
              <w:pStyle w:val="acctfourfigures"/>
              <w:shd w:val="clear" w:color="auto" w:fill="FFFFFF"/>
              <w:tabs>
                <w:tab w:val="clear" w:pos="765"/>
                <w:tab w:val="decimal" w:pos="860"/>
              </w:tabs>
              <w:spacing w:line="240" w:lineRule="exact"/>
              <w:ind w:left="-79" w:right="-79"/>
              <w:rPr>
                <w:b/>
                <w:bCs/>
                <w:szCs w:val="22"/>
                <w:lang w:val="en-US" w:bidi="th-TH"/>
              </w:rPr>
            </w:pPr>
          </w:p>
        </w:tc>
        <w:tc>
          <w:tcPr>
            <w:tcW w:w="521" w:type="pct"/>
            <w:gridSpan w:val="2"/>
            <w:vAlign w:val="bottom"/>
          </w:tcPr>
          <w:p w14:paraId="22EAEC83" w14:textId="77777777" w:rsidR="003D211A" w:rsidRDefault="003D211A" w:rsidP="003D211A">
            <w:pPr>
              <w:pStyle w:val="acctfourfigures"/>
              <w:shd w:val="clear" w:color="auto" w:fill="FFFFFF"/>
              <w:tabs>
                <w:tab w:val="clear" w:pos="765"/>
                <w:tab w:val="decimal" w:pos="819"/>
              </w:tabs>
              <w:spacing w:line="240" w:lineRule="exact"/>
              <w:ind w:left="-79" w:right="-79"/>
              <w:rPr>
                <w:b/>
                <w:bCs/>
                <w:szCs w:val="22"/>
                <w:lang w:val="en-US" w:bidi="th-TH"/>
              </w:rPr>
            </w:pPr>
          </w:p>
        </w:tc>
        <w:tc>
          <w:tcPr>
            <w:tcW w:w="93" w:type="pct"/>
            <w:gridSpan w:val="2"/>
          </w:tcPr>
          <w:p w14:paraId="2980224D" w14:textId="77777777" w:rsidR="003D211A" w:rsidRPr="00B8380E" w:rsidRDefault="003D211A" w:rsidP="003D211A">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vAlign w:val="bottom"/>
          </w:tcPr>
          <w:p w14:paraId="33B0AD1B" w14:textId="77777777" w:rsidR="003D211A" w:rsidRPr="00B8380E" w:rsidRDefault="003D211A" w:rsidP="003D211A">
            <w:pPr>
              <w:pStyle w:val="acctfourfigures"/>
              <w:shd w:val="clear" w:color="auto" w:fill="FFFFFF"/>
              <w:tabs>
                <w:tab w:val="clear" w:pos="765"/>
                <w:tab w:val="decimal" w:pos="760"/>
              </w:tabs>
              <w:spacing w:line="240" w:lineRule="exact"/>
              <w:ind w:left="-79" w:right="-79"/>
              <w:rPr>
                <w:b/>
                <w:bCs/>
                <w:szCs w:val="22"/>
                <w:lang w:val="en-US" w:bidi="th-TH"/>
              </w:rPr>
            </w:pPr>
          </w:p>
        </w:tc>
        <w:tc>
          <w:tcPr>
            <w:tcW w:w="93" w:type="pct"/>
            <w:vAlign w:val="bottom"/>
          </w:tcPr>
          <w:p w14:paraId="1BEDA314" w14:textId="77777777" w:rsidR="003D211A" w:rsidRPr="00B8380E" w:rsidRDefault="003D211A" w:rsidP="003D211A">
            <w:pPr>
              <w:pStyle w:val="acctfourfigures"/>
              <w:shd w:val="clear" w:color="auto" w:fill="FFFFFF"/>
              <w:tabs>
                <w:tab w:val="clear" w:pos="765"/>
                <w:tab w:val="decimal" w:pos="860"/>
              </w:tabs>
              <w:spacing w:line="240" w:lineRule="exact"/>
              <w:ind w:left="-79" w:right="-79"/>
              <w:rPr>
                <w:b/>
                <w:bCs/>
                <w:szCs w:val="22"/>
                <w:lang w:val="en-US" w:bidi="th-TH"/>
              </w:rPr>
            </w:pPr>
          </w:p>
        </w:tc>
        <w:tc>
          <w:tcPr>
            <w:tcW w:w="513" w:type="pct"/>
            <w:vAlign w:val="bottom"/>
          </w:tcPr>
          <w:p w14:paraId="0695E793" w14:textId="77777777" w:rsidR="003D211A" w:rsidRPr="008D72E9" w:rsidRDefault="003D211A" w:rsidP="003D211A">
            <w:pPr>
              <w:pStyle w:val="acctfourfigures"/>
              <w:shd w:val="clear" w:color="auto" w:fill="FFFFFF"/>
              <w:tabs>
                <w:tab w:val="clear" w:pos="765"/>
                <w:tab w:val="decimal" w:pos="808"/>
              </w:tabs>
              <w:spacing w:line="240" w:lineRule="exact"/>
              <w:ind w:left="-79" w:right="-79"/>
              <w:rPr>
                <w:rFonts w:cstheme="minorBidi"/>
                <w:b/>
                <w:bCs/>
                <w:szCs w:val="22"/>
                <w:lang w:val="en-US" w:bidi="th-TH"/>
              </w:rPr>
            </w:pPr>
          </w:p>
        </w:tc>
      </w:tr>
    </w:tbl>
    <w:p w14:paraId="43366F9E" w14:textId="7DC870E7" w:rsidR="00CD4A4A" w:rsidRPr="00E943F9" w:rsidRDefault="00CD4A4A" w:rsidP="00E943F9">
      <w:pPr>
        <w:spacing w:line="240" w:lineRule="auto"/>
        <w:rPr>
          <w:rFonts w:cstheme="minorBidi"/>
          <w:szCs w:val="22"/>
          <w:lang w:bidi="th-TH"/>
        </w:rPr>
      </w:pPr>
    </w:p>
    <w:p w14:paraId="1C3B19E2" w14:textId="77777777" w:rsidR="00BD34E3" w:rsidRDefault="00BD34E3">
      <w:r>
        <w:br w:type="page"/>
      </w:r>
    </w:p>
    <w:tbl>
      <w:tblPr>
        <w:tblW w:w="9162" w:type="dxa"/>
        <w:tblInd w:w="450" w:type="dxa"/>
        <w:tblLayout w:type="fixed"/>
        <w:tblCellMar>
          <w:left w:w="79" w:type="dxa"/>
          <w:right w:w="79" w:type="dxa"/>
        </w:tblCellMar>
        <w:tblLook w:val="0000" w:firstRow="0" w:lastRow="0" w:firstColumn="0" w:lastColumn="0" w:noHBand="0" w:noVBand="0"/>
      </w:tblPr>
      <w:tblGrid>
        <w:gridCol w:w="5850"/>
        <w:gridCol w:w="1530"/>
        <w:gridCol w:w="180"/>
        <w:gridCol w:w="1602"/>
      </w:tblGrid>
      <w:tr w:rsidR="006348FC" w:rsidRPr="00B8380E" w14:paraId="74A139DE" w14:textId="77777777" w:rsidTr="008846B8">
        <w:trPr>
          <w:cantSplit/>
          <w:tblHeader/>
        </w:trPr>
        <w:tc>
          <w:tcPr>
            <w:tcW w:w="5850" w:type="dxa"/>
          </w:tcPr>
          <w:p w14:paraId="330606EF" w14:textId="2D046247" w:rsidR="006348FC" w:rsidRPr="00B8380E" w:rsidRDefault="00823710" w:rsidP="00823710">
            <w:pPr>
              <w:spacing w:line="240" w:lineRule="atLeast"/>
              <w:jc w:val="thaiDistribute"/>
              <w:rPr>
                <w:b/>
                <w:bCs/>
                <w:i/>
                <w:iCs/>
                <w:szCs w:val="22"/>
              </w:rPr>
            </w:pPr>
            <w:r w:rsidRPr="003107D3">
              <w:rPr>
                <w:b/>
                <w:bCs/>
                <w:i/>
                <w:iCs/>
                <w:szCs w:val="22"/>
              </w:rPr>
              <w:lastRenderedPageBreak/>
              <w:t>Reconciliations of reportable segment profit or loss</w:t>
            </w:r>
          </w:p>
        </w:tc>
        <w:tc>
          <w:tcPr>
            <w:tcW w:w="3312" w:type="dxa"/>
            <w:gridSpan w:val="3"/>
          </w:tcPr>
          <w:p w14:paraId="3928FDE6" w14:textId="7D2501CD" w:rsidR="006348FC" w:rsidRPr="006348FC" w:rsidRDefault="006348FC" w:rsidP="0098435B">
            <w:pPr>
              <w:pStyle w:val="acctmergecolhdg"/>
              <w:spacing w:line="240" w:lineRule="exact"/>
              <w:rPr>
                <w:bCs/>
                <w:szCs w:val="22"/>
              </w:rPr>
            </w:pPr>
            <w:r w:rsidRPr="006348FC">
              <w:rPr>
                <w:bCs/>
                <w:szCs w:val="22"/>
              </w:rPr>
              <w:t>Consolidated</w:t>
            </w:r>
          </w:p>
        </w:tc>
      </w:tr>
      <w:tr w:rsidR="006348FC" w:rsidRPr="00B8380E" w14:paraId="78525BF0" w14:textId="77777777" w:rsidTr="008846B8">
        <w:trPr>
          <w:cantSplit/>
          <w:tblHeader/>
        </w:trPr>
        <w:tc>
          <w:tcPr>
            <w:tcW w:w="5850" w:type="dxa"/>
          </w:tcPr>
          <w:p w14:paraId="74CC2C9E" w14:textId="77777777" w:rsidR="006348FC" w:rsidRPr="00B8380E" w:rsidRDefault="006348FC" w:rsidP="0098435B">
            <w:pPr>
              <w:pStyle w:val="acctfourfigures"/>
              <w:spacing w:line="240" w:lineRule="atLeast"/>
              <w:rPr>
                <w:b/>
                <w:bCs/>
                <w:i/>
                <w:iCs/>
                <w:szCs w:val="22"/>
              </w:rPr>
            </w:pPr>
          </w:p>
        </w:tc>
        <w:tc>
          <w:tcPr>
            <w:tcW w:w="3312" w:type="dxa"/>
            <w:gridSpan w:val="3"/>
          </w:tcPr>
          <w:p w14:paraId="7D672062" w14:textId="40B6B33C" w:rsidR="006348FC" w:rsidRDefault="006348FC" w:rsidP="0098435B">
            <w:pPr>
              <w:pStyle w:val="acctmergecolhdg"/>
              <w:spacing w:line="240" w:lineRule="exact"/>
              <w:rPr>
                <w:b w:val="0"/>
                <w:bCs/>
                <w:szCs w:val="22"/>
              </w:rPr>
            </w:pPr>
            <w:r w:rsidRPr="00461B25">
              <w:rPr>
                <w:bCs/>
                <w:szCs w:val="22"/>
              </w:rPr>
              <w:t>financial statements</w:t>
            </w:r>
          </w:p>
        </w:tc>
      </w:tr>
      <w:tr w:rsidR="006348FC" w:rsidRPr="00B8380E" w14:paraId="46D6B8CA" w14:textId="77777777" w:rsidTr="008846B8">
        <w:trPr>
          <w:cantSplit/>
          <w:tblHeader/>
        </w:trPr>
        <w:tc>
          <w:tcPr>
            <w:tcW w:w="5850" w:type="dxa"/>
          </w:tcPr>
          <w:p w14:paraId="431073A7" w14:textId="2864A252" w:rsidR="006348FC" w:rsidRPr="00B8380E" w:rsidRDefault="006348FC" w:rsidP="006348FC">
            <w:pPr>
              <w:pStyle w:val="acctfourfigures"/>
              <w:spacing w:line="240" w:lineRule="atLeast"/>
              <w:rPr>
                <w:b/>
                <w:bCs/>
                <w:i/>
                <w:iCs/>
                <w:szCs w:val="22"/>
              </w:rPr>
            </w:pPr>
            <w:r w:rsidRPr="00B8380E">
              <w:rPr>
                <w:b/>
                <w:bCs/>
                <w:i/>
                <w:iCs/>
                <w:szCs w:val="22"/>
              </w:rPr>
              <w:t xml:space="preserve">For the </w:t>
            </w:r>
            <w:r w:rsidR="003D211A">
              <w:rPr>
                <w:b/>
                <w:bCs/>
                <w:i/>
                <w:iCs/>
                <w:szCs w:val="22"/>
              </w:rPr>
              <w:t>six</w:t>
            </w:r>
            <w:r w:rsidRPr="00B8380E">
              <w:rPr>
                <w:b/>
                <w:bCs/>
                <w:i/>
                <w:iCs/>
                <w:szCs w:val="22"/>
              </w:rPr>
              <w:t>-month period ended 3</w:t>
            </w:r>
            <w:r w:rsidR="00103064">
              <w:rPr>
                <w:b/>
                <w:bCs/>
                <w:i/>
                <w:iCs/>
                <w:szCs w:val="22"/>
              </w:rPr>
              <w:t>0</w:t>
            </w:r>
            <w:r w:rsidRPr="00B8380E">
              <w:rPr>
                <w:b/>
                <w:bCs/>
                <w:i/>
                <w:iCs/>
                <w:szCs w:val="22"/>
              </w:rPr>
              <w:t xml:space="preserve"> </w:t>
            </w:r>
            <w:r w:rsidR="00103064">
              <w:rPr>
                <w:b/>
                <w:bCs/>
                <w:i/>
                <w:iCs/>
                <w:szCs w:val="22"/>
              </w:rPr>
              <w:t>June</w:t>
            </w:r>
          </w:p>
        </w:tc>
        <w:tc>
          <w:tcPr>
            <w:tcW w:w="1530" w:type="dxa"/>
          </w:tcPr>
          <w:p w14:paraId="69319898" w14:textId="002B9D93" w:rsidR="006348FC" w:rsidRDefault="006348FC" w:rsidP="006348FC">
            <w:pPr>
              <w:pStyle w:val="acctmergecolhdg"/>
              <w:spacing w:line="240" w:lineRule="exact"/>
              <w:rPr>
                <w:b w:val="0"/>
                <w:bCs/>
                <w:szCs w:val="22"/>
              </w:rPr>
            </w:pPr>
            <w:r>
              <w:rPr>
                <w:b w:val="0"/>
                <w:bCs/>
                <w:szCs w:val="22"/>
              </w:rPr>
              <w:t>202</w:t>
            </w:r>
            <w:r w:rsidR="00DA079D">
              <w:rPr>
                <w:b w:val="0"/>
                <w:bCs/>
                <w:szCs w:val="22"/>
              </w:rPr>
              <w:t>4</w:t>
            </w:r>
          </w:p>
        </w:tc>
        <w:tc>
          <w:tcPr>
            <w:tcW w:w="180" w:type="dxa"/>
          </w:tcPr>
          <w:p w14:paraId="2EB7F1A3" w14:textId="77777777" w:rsidR="006348FC" w:rsidRPr="00B8380E" w:rsidRDefault="006348FC" w:rsidP="006348FC">
            <w:pPr>
              <w:pStyle w:val="acctmergecolhdg"/>
              <w:spacing w:line="240" w:lineRule="exact"/>
              <w:rPr>
                <w:b w:val="0"/>
                <w:bCs/>
                <w:szCs w:val="22"/>
              </w:rPr>
            </w:pPr>
          </w:p>
        </w:tc>
        <w:tc>
          <w:tcPr>
            <w:tcW w:w="1602" w:type="dxa"/>
          </w:tcPr>
          <w:p w14:paraId="61BDBBB3" w14:textId="18EB0542" w:rsidR="006348FC" w:rsidRDefault="006348FC" w:rsidP="006348FC">
            <w:pPr>
              <w:pStyle w:val="acctmergecolhdg"/>
              <w:spacing w:line="240" w:lineRule="exact"/>
              <w:rPr>
                <w:b w:val="0"/>
                <w:bCs/>
                <w:szCs w:val="22"/>
              </w:rPr>
            </w:pPr>
            <w:r>
              <w:rPr>
                <w:b w:val="0"/>
                <w:bCs/>
                <w:szCs w:val="22"/>
              </w:rPr>
              <w:t>202</w:t>
            </w:r>
            <w:r w:rsidR="00DA079D">
              <w:rPr>
                <w:b w:val="0"/>
                <w:bCs/>
                <w:szCs w:val="22"/>
              </w:rPr>
              <w:t>3</w:t>
            </w:r>
          </w:p>
        </w:tc>
      </w:tr>
      <w:tr w:rsidR="006348FC" w:rsidRPr="00B8380E" w14:paraId="591DF606" w14:textId="77777777" w:rsidTr="008846B8">
        <w:trPr>
          <w:cantSplit/>
          <w:tblHeader/>
        </w:trPr>
        <w:tc>
          <w:tcPr>
            <w:tcW w:w="5850" w:type="dxa"/>
          </w:tcPr>
          <w:p w14:paraId="6835E744" w14:textId="77777777" w:rsidR="006348FC" w:rsidRPr="00B8380E" w:rsidRDefault="006348FC" w:rsidP="006348FC">
            <w:pPr>
              <w:spacing w:line="240" w:lineRule="atLeast"/>
              <w:rPr>
                <w:rFonts w:cstheme="minorBidi"/>
                <w:szCs w:val="22"/>
                <w:lang w:val="en-US" w:bidi="th-TH"/>
              </w:rPr>
            </w:pPr>
          </w:p>
        </w:tc>
        <w:tc>
          <w:tcPr>
            <w:tcW w:w="3312" w:type="dxa"/>
            <w:gridSpan w:val="3"/>
            <w:vAlign w:val="bottom"/>
          </w:tcPr>
          <w:p w14:paraId="76F61203" w14:textId="77777777" w:rsidR="006348FC" w:rsidRPr="00B8380E" w:rsidRDefault="006348FC" w:rsidP="006348FC">
            <w:pPr>
              <w:pStyle w:val="acctfourfigures"/>
              <w:tabs>
                <w:tab w:val="clear" w:pos="765"/>
                <w:tab w:val="decimal" w:pos="731"/>
              </w:tabs>
              <w:spacing w:line="240" w:lineRule="atLeast"/>
              <w:ind w:right="11"/>
              <w:jc w:val="center"/>
              <w:rPr>
                <w:szCs w:val="22"/>
              </w:rPr>
            </w:pPr>
            <w:r w:rsidRPr="00B8380E">
              <w:rPr>
                <w:i/>
                <w:iCs/>
                <w:szCs w:val="22"/>
              </w:rPr>
              <w:t>(</w:t>
            </w:r>
            <w:proofErr w:type="gramStart"/>
            <w:r w:rsidRPr="00B8380E">
              <w:rPr>
                <w:i/>
                <w:iCs/>
                <w:szCs w:val="22"/>
                <w:lang w:val="en-US"/>
              </w:rPr>
              <w:t>in</w:t>
            </w:r>
            <w:proofErr w:type="gramEnd"/>
            <w:r w:rsidRPr="00B8380E">
              <w:rPr>
                <w:i/>
                <w:iCs/>
                <w:szCs w:val="22"/>
                <w:lang w:val="en-US"/>
              </w:rPr>
              <w:t xml:space="preserve"> </w:t>
            </w:r>
            <w:r w:rsidRPr="00B8380E">
              <w:rPr>
                <w:i/>
                <w:iCs/>
                <w:szCs w:val="22"/>
              </w:rPr>
              <w:t>million Baht)</w:t>
            </w:r>
          </w:p>
        </w:tc>
      </w:tr>
      <w:tr w:rsidR="006348FC" w:rsidRPr="00B8380E" w14:paraId="132BB009" w14:textId="77777777" w:rsidTr="008846B8">
        <w:trPr>
          <w:cantSplit/>
        </w:trPr>
        <w:tc>
          <w:tcPr>
            <w:tcW w:w="5850" w:type="dxa"/>
          </w:tcPr>
          <w:p w14:paraId="6D74249C" w14:textId="77777777" w:rsidR="006348FC" w:rsidRPr="00B8380E" w:rsidRDefault="006348FC" w:rsidP="006348FC">
            <w:pPr>
              <w:spacing w:line="240" w:lineRule="atLeast"/>
              <w:ind w:left="180" w:hanging="180"/>
              <w:rPr>
                <w:b/>
                <w:szCs w:val="22"/>
              </w:rPr>
            </w:pPr>
            <w:r w:rsidRPr="00B8380E">
              <w:rPr>
                <w:b/>
                <w:szCs w:val="22"/>
              </w:rPr>
              <w:t>Profit or loss</w:t>
            </w:r>
          </w:p>
        </w:tc>
        <w:tc>
          <w:tcPr>
            <w:tcW w:w="1530" w:type="dxa"/>
            <w:vAlign w:val="bottom"/>
          </w:tcPr>
          <w:p w14:paraId="1BAD6C1C" w14:textId="77777777" w:rsidR="006348FC" w:rsidRPr="00B8380E" w:rsidRDefault="006348FC" w:rsidP="006348FC">
            <w:pPr>
              <w:pStyle w:val="acctfourfigures"/>
              <w:shd w:val="clear" w:color="auto" w:fill="FFFFFF"/>
              <w:tabs>
                <w:tab w:val="clear" w:pos="765"/>
                <w:tab w:val="decimal" w:pos="822"/>
              </w:tabs>
              <w:spacing w:line="240" w:lineRule="atLeast"/>
              <w:ind w:right="-79"/>
              <w:rPr>
                <w:szCs w:val="22"/>
                <w:cs/>
                <w:lang w:bidi="th-TH"/>
              </w:rPr>
            </w:pPr>
          </w:p>
        </w:tc>
        <w:tc>
          <w:tcPr>
            <w:tcW w:w="180" w:type="dxa"/>
            <w:vAlign w:val="bottom"/>
          </w:tcPr>
          <w:p w14:paraId="67193653" w14:textId="77777777" w:rsidR="006348FC" w:rsidRPr="00B8380E" w:rsidRDefault="006348FC" w:rsidP="006348FC">
            <w:pPr>
              <w:pStyle w:val="acctfourfigures"/>
              <w:shd w:val="clear" w:color="auto" w:fill="FFFFFF"/>
              <w:spacing w:line="240" w:lineRule="atLeast"/>
              <w:ind w:left="-79" w:right="-79"/>
              <w:rPr>
                <w:szCs w:val="22"/>
              </w:rPr>
            </w:pPr>
          </w:p>
        </w:tc>
        <w:tc>
          <w:tcPr>
            <w:tcW w:w="1602" w:type="dxa"/>
            <w:vAlign w:val="bottom"/>
          </w:tcPr>
          <w:p w14:paraId="4D460B48" w14:textId="77777777" w:rsidR="006348FC" w:rsidRPr="00B8380E" w:rsidRDefault="006348FC" w:rsidP="006348FC">
            <w:pPr>
              <w:pStyle w:val="acctfourfigures"/>
              <w:shd w:val="clear" w:color="auto" w:fill="FFFFFF"/>
              <w:tabs>
                <w:tab w:val="clear" w:pos="765"/>
                <w:tab w:val="decimal" w:pos="737"/>
              </w:tabs>
              <w:spacing w:line="240" w:lineRule="atLeast"/>
              <w:ind w:left="-79" w:right="-79"/>
              <w:rPr>
                <w:szCs w:val="22"/>
              </w:rPr>
            </w:pPr>
          </w:p>
        </w:tc>
      </w:tr>
      <w:tr w:rsidR="00103064" w:rsidRPr="00B8380E" w14:paraId="664898CC" w14:textId="77777777" w:rsidTr="008846B8">
        <w:trPr>
          <w:cantSplit/>
        </w:trPr>
        <w:tc>
          <w:tcPr>
            <w:tcW w:w="5850" w:type="dxa"/>
          </w:tcPr>
          <w:p w14:paraId="0E0D0BCF" w14:textId="77777777" w:rsidR="00103064" w:rsidRPr="00B8380E" w:rsidRDefault="00103064" w:rsidP="00103064">
            <w:pPr>
              <w:spacing w:line="240" w:lineRule="atLeast"/>
              <w:ind w:left="180" w:hanging="180"/>
              <w:rPr>
                <w:szCs w:val="22"/>
              </w:rPr>
            </w:pPr>
            <w:r w:rsidRPr="00B8380E">
              <w:rPr>
                <w:szCs w:val="22"/>
              </w:rPr>
              <w:t>Total profit before income tax for reportable segments</w:t>
            </w:r>
          </w:p>
        </w:tc>
        <w:tc>
          <w:tcPr>
            <w:tcW w:w="1530" w:type="dxa"/>
            <w:vAlign w:val="bottom"/>
          </w:tcPr>
          <w:p w14:paraId="258AC311" w14:textId="183C1771" w:rsidR="00103064" w:rsidRPr="00177EB9" w:rsidRDefault="005332D5" w:rsidP="00177EB9">
            <w:pPr>
              <w:pStyle w:val="acctfourfigures"/>
              <w:shd w:val="clear" w:color="auto" w:fill="FFFFFF"/>
              <w:tabs>
                <w:tab w:val="clear" w:pos="765"/>
                <w:tab w:val="decimal" w:pos="860"/>
              </w:tabs>
              <w:spacing w:line="240" w:lineRule="atLeast"/>
              <w:ind w:left="-79" w:right="187"/>
              <w:jc w:val="right"/>
              <w:rPr>
                <w:szCs w:val="22"/>
                <w:lang w:val="en-US" w:bidi="th-TH"/>
              </w:rPr>
            </w:pPr>
            <w:r w:rsidRPr="00177EB9">
              <w:rPr>
                <w:szCs w:val="22"/>
                <w:lang w:val="en-US" w:bidi="th-TH"/>
              </w:rPr>
              <w:t>647</w:t>
            </w:r>
          </w:p>
        </w:tc>
        <w:tc>
          <w:tcPr>
            <w:tcW w:w="180" w:type="dxa"/>
            <w:vAlign w:val="bottom"/>
          </w:tcPr>
          <w:p w14:paraId="576A25DC" w14:textId="77777777" w:rsidR="00103064" w:rsidRPr="00B8380E" w:rsidRDefault="00103064" w:rsidP="00103064">
            <w:pPr>
              <w:pStyle w:val="acctfourfigures"/>
              <w:shd w:val="clear" w:color="auto" w:fill="FFFFFF"/>
              <w:tabs>
                <w:tab w:val="clear" w:pos="765"/>
                <w:tab w:val="decimal" w:pos="860"/>
              </w:tabs>
              <w:spacing w:line="240" w:lineRule="atLeast"/>
              <w:ind w:left="-79" w:right="-79"/>
              <w:rPr>
                <w:szCs w:val="22"/>
                <w:lang w:val="en-US" w:bidi="th-TH"/>
              </w:rPr>
            </w:pPr>
          </w:p>
        </w:tc>
        <w:tc>
          <w:tcPr>
            <w:tcW w:w="1602" w:type="dxa"/>
          </w:tcPr>
          <w:p w14:paraId="1E3B5C17" w14:textId="0956D3B7" w:rsidR="00103064" w:rsidRPr="00B8380E" w:rsidRDefault="00103064" w:rsidP="00103064">
            <w:pPr>
              <w:pStyle w:val="acctfourfigures"/>
              <w:shd w:val="clear" w:color="auto" w:fill="FFFFFF"/>
              <w:tabs>
                <w:tab w:val="clear" w:pos="765"/>
                <w:tab w:val="decimal" w:pos="860"/>
              </w:tabs>
              <w:spacing w:line="240" w:lineRule="atLeast"/>
              <w:ind w:left="-79" w:right="267"/>
              <w:jc w:val="right"/>
              <w:rPr>
                <w:szCs w:val="22"/>
                <w:lang w:val="en-US" w:bidi="th-TH"/>
              </w:rPr>
            </w:pPr>
            <w:r>
              <w:rPr>
                <w:szCs w:val="22"/>
                <w:lang w:bidi="th-TH"/>
              </w:rPr>
              <w:t>6</w:t>
            </w:r>
            <w:r w:rsidR="005332D5">
              <w:rPr>
                <w:szCs w:val="22"/>
                <w:lang w:bidi="th-TH"/>
              </w:rPr>
              <w:t>0</w:t>
            </w:r>
            <w:r>
              <w:rPr>
                <w:szCs w:val="22"/>
                <w:lang w:bidi="th-TH"/>
              </w:rPr>
              <w:t>7</w:t>
            </w:r>
          </w:p>
        </w:tc>
      </w:tr>
      <w:tr w:rsidR="00103064" w:rsidRPr="00B8380E" w14:paraId="5A8FB17E" w14:textId="77777777" w:rsidTr="008846B8">
        <w:trPr>
          <w:cantSplit/>
        </w:trPr>
        <w:tc>
          <w:tcPr>
            <w:tcW w:w="5850" w:type="dxa"/>
          </w:tcPr>
          <w:p w14:paraId="0A1ABE07" w14:textId="77777777" w:rsidR="00103064" w:rsidRPr="00B8380E" w:rsidRDefault="00103064" w:rsidP="00103064">
            <w:pPr>
              <w:spacing w:line="240" w:lineRule="atLeast"/>
              <w:ind w:left="180" w:hanging="180"/>
              <w:rPr>
                <w:szCs w:val="22"/>
              </w:rPr>
            </w:pPr>
            <w:r w:rsidRPr="00B8380E">
              <w:rPr>
                <w:szCs w:val="22"/>
              </w:rPr>
              <w:t>Other profit</w:t>
            </w:r>
          </w:p>
        </w:tc>
        <w:tc>
          <w:tcPr>
            <w:tcW w:w="1530" w:type="dxa"/>
            <w:tcBorders>
              <w:bottom w:val="single" w:sz="4" w:space="0" w:color="auto"/>
            </w:tcBorders>
            <w:vAlign w:val="bottom"/>
          </w:tcPr>
          <w:p w14:paraId="3EF8C5F2" w14:textId="6B7E0EA8" w:rsidR="00103064" w:rsidRPr="00177EB9" w:rsidRDefault="005332D5" w:rsidP="00245C46">
            <w:pPr>
              <w:pStyle w:val="acctfourfigures"/>
              <w:shd w:val="clear" w:color="auto" w:fill="FFFFFF"/>
              <w:tabs>
                <w:tab w:val="clear" w:pos="765"/>
                <w:tab w:val="decimal" w:pos="860"/>
              </w:tabs>
              <w:spacing w:line="240" w:lineRule="atLeast"/>
              <w:ind w:left="-79" w:right="187"/>
              <w:jc w:val="right"/>
              <w:rPr>
                <w:szCs w:val="22"/>
                <w:lang w:val="en-US" w:bidi="th-TH"/>
              </w:rPr>
            </w:pPr>
            <w:r w:rsidRPr="00177EB9">
              <w:rPr>
                <w:szCs w:val="22"/>
                <w:lang w:val="en-US" w:bidi="th-TH"/>
              </w:rPr>
              <w:t>62</w:t>
            </w:r>
          </w:p>
        </w:tc>
        <w:tc>
          <w:tcPr>
            <w:tcW w:w="180" w:type="dxa"/>
            <w:vAlign w:val="bottom"/>
          </w:tcPr>
          <w:p w14:paraId="68CE9F9E" w14:textId="77777777" w:rsidR="00103064" w:rsidRPr="00B8380E" w:rsidRDefault="00103064" w:rsidP="00103064">
            <w:pPr>
              <w:pStyle w:val="acctfourfigures"/>
              <w:shd w:val="clear" w:color="auto" w:fill="FFFFFF"/>
              <w:tabs>
                <w:tab w:val="clear" w:pos="765"/>
                <w:tab w:val="decimal" w:pos="860"/>
              </w:tabs>
              <w:spacing w:line="240" w:lineRule="atLeast"/>
              <w:ind w:left="-79" w:right="-79"/>
              <w:rPr>
                <w:szCs w:val="22"/>
                <w:lang w:val="en-US" w:bidi="th-TH"/>
              </w:rPr>
            </w:pPr>
          </w:p>
        </w:tc>
        <w:tc>
          <w:tcPr>
            <w:tcW w:w="1602" w:type="dxa"/>
            <w:tcBorders>
              <w:bottom w:val="single" w:sz="4" w:space="0" w:color="auto"/>
            </w:tcBorders>
          </w:tcPr>
          <w:p w14:paraId="59CE4DE8" w14:textId="0E3DF067" w:rsidR="00103064" w:rsidRPr="00245C46" w:rsidRDefault="00103064" w:rsidP="00103064">
            <w:pPr>
              <w:pStyle w:val="acctfourfigures"/>
              <w:shd w:val="clear" w:color="auto" w:fill="FFFFFF"/>
              <w:tabs>
                <w:tab w:val="clear" w:pos="765"/>
                <w:tab w:val="decimal" w:pos="860"/>
              </w:tabs>
              <w:spacing w:line="240" w:lineRule="atLeast"/>
              <w:ind w:left="-79" w:right="267"/>
              <w:jc w:val="right"/>
              <w:rPr>
                <w:szCs w:val="22"/>
                <w:lang w:bidi="th-TH"/>
              </w:rPr>
            </w:pPr>
            <w:r w:rsidRPr="00245C46">
              <w:rPr>
                <w:szCs w:val="22"/>
                <w:lang w:bidi="th-TH"/>
              </w:rPr>
              <w:t>48</w:t>
            </w:r>
          </w:p>
        </w:tc>
      </w:tr>
      <w:tr w:rsidR="00103064" w:rsidRPr="00B8380E" w14:paraId="49F39FC5" w14:textId="77777777" w:rsidTr="008846B8">
        <w:trPr>
          <w:cantSplit/>
        </w:trPr>
        <w:tc>
          <w:tcPr>
            <w:tcW w:w="5850" w:type="dxa"/>
          </w:tcPr>
          <w:p w14:paraId="55992469" w14:textId="77777777" w:rsidR="00103064" w:rsidRPr="00B8380E" w:rsidRDefault="00103064" w:rsidP="00103064">
            <w:pPr>
              <w:pStyle w:val="acctfourfigures"/>
              <w:tabs>
                <w:tab w:val="clear" w:pos="765"/>
              </w:tabs>
              <w:spacing w:line="240" w:lineRule="atLeast"/>
              <w:ind w:right="11"/>
              <w:rPr>
                <w:bCs/>
                <w:szCs w:val="22"/>
              </w:rPr>
            </w:pPr>
          </w:p>
        </w:tc>
        <w:tc>
          <w:tcPr>
            <w:tcW w:w="1530" w:type="dxa"/>
            <w:tcBorders>
              <w:top w:val="single" w:sz="4" w:space="0" w:color="auto"/>
            </w:tcBorders>
          </w:tcPr>
          <w:p w14:paraId="6F16B0B9" w14:textId="70908C38" w:rsidR="00103064" w:rsidRPr="00177EB9" w:rsidRDefault="005332D5" w:rsidP="00177EB9">
            <w:pPr>
              <w:pStyle w:val="acctfourfigures"/>
              <w:shd w:val="clear" w:color="auto" w:fill="FFFFFF"/>
              <w:tabs>
                <w:tab w:val="clear" w:pos="765"/>
                <w:tab w:val="decimal" w:pos="860"/>
              </w:tabs>
              <w:spacing w:line="240" w:lineRule="atLeast"/>
              <w:ind w:left="-79" w:right="187"/>
              <w:jc w:val="right"/>
              <w:rPr>
                <w:szCs w:val="22"/>
                <w:lang w:val="en-US" w:bidi="th-TH"/>
              </w:rPr>
            </w:pPr>
            <w:r w:rsidRPr="00177EB9">
              <w:rPr>
                <w:szCs w:val="22"/>
                <w:lang w:val="en-US" w:bidi="th-TH"/>
              </w:rPr>
              <w:t>709</w:t>
            </w:r>
          </w:p>
        </w:tc>
        <w:tc>
          <w:tcPr>
            <w:tcW w:w="180" w:type="dxa"/>
          </w:tcPr>
          <w:p w14:paraId="5486AE94" w14:textId="77777777" w:rsidR="00103064" w:rsidRPr="00B8380E" w:rsidRDefault="00103064" w:rsidP="00103064">
            <w:pPr>
              <w:pStyle w:val="acctfourfigures"/>
              <w:shd w:val="clear" w:color="auto" w:fill="FFFFFF"/>
              <w:tabs>
                <w:tab w:val="clear" w:pos="765"/>
                <w:tab w:val="decimal" w:pos="860"/>
              </w:tabs>
              <w:spacing w:line="240" w:lineRule="atLeast"/>
              <w:ind w:left="-79" w:right="-79"/>
              <w:rPr>
                <w:szCs w:val="22"/>
                <w:lang w:val="en-US" w:bidi="th-TH"/>
              </w:rPr>
            </w:pPr>
          </w:p>
        </w:tc>
        <w:tc>
          <w:tcPr>
            <w:tcW w:w="1602" w:type="dxa"/>
            <w:tcBorders>
              <w:top w:val="single" w:sz="4" w:space="0" w:color="auto"/>
            </w:tcBorders>
          </w:tcPr>
          <w:p w14:paraId="4DE449E4" w14:textId="35703343" w:rsidR="00103064" w:rsidRPr="00245C46" w:rsidRDefault="00103064" w:rsidP="00103064">
            <w:pPr>
              <w:pStyle w:val="acctfourfigures"/>
              <w:shd w:val="clear" w:color="auto" w:fill="FFFFFF"/>
              <w:tabs>
                <w:tab w:val="clear" w:pos="765"/>
                <w:tab w:val="decimal" w:pos="860"/>
              </w:tabs>
              <w:spacing w:line="240" w:lineRule="atLeast"/>
              <w:ind w:left="-79" w:right="267"/>
              <w:jc w:val="right"/>
              <w:rPr>
                <w:szCs w:val="22"/>
                <w:lang w:bidi="th-TH"/>
              </w:rPr>
            </w:pPr>
            <w:r w:rsidRPr="00245C46">
              <w:rPr>
                <w:szCs w:val="22"/>
                <w:lang w:bidi="th-TH"/>
              </w:rPr>
              <w:t>6</w:t>
            </w:r>
            <w:r w:rsidR="00123BD8" w:rsidRPr="00245C46">
              <w:rPr>
                <w:szCs w:val="22"/>
                <w:lang w:bidi="th-TH"/>
              </w:rPr>
              <w:t>5</w:t>
            </w:r>
            <w:r w:rsidRPr="00245C46">
              <w:rPr>
                <w:szCs w:val="22"/>
                <w:lang w:bidi="th-TH"/>
              </w:rPr>
              <w:t>5</w:t>
            </w:r>
          </w:p>
        </w:tc>
      </w:tr>
      <w:tr w:rsidR="00103064" w:rsidRPr="00B8380E" w14:paraId="17FD15B7" w14:textId="77777777" w:rsidTr="008846B8">
        <w:trPr>
          <w:cantSplit/>
        </w:trPr>
        <w:tc>
          <w:tcPr>
            <w:tcW w:w="5850" w:type="dxa"/>
          </w:tcPr>
          <w:p w14:paraId="224530A5" w14:textId="77777777" w:rsidR="00103064" w:rsidRPr="00B8380E" w:rsidRDefault="00103064" w:rsidP="00103064">
            <w:pPr>
              <w:pStyle w:val="acctfourfigures"/>
              <w:tabs>
                <w:tab w:val="clear" w:pos="765"/>
              </w:tabs>
              <w:spacing w:line="240" w:lineRule="atLeast"/>
              <w:ind w:right="11"/>
              <w:rPr>
                <w:bCs/>
                <w:szCs w:val="22"/>
              </w:rPr>
            </w:pPr>
            <w:r w:rsidRPr="00B8380E">
              <w:rPr>
                <w:bCs/>
                <w:szCs w:val="22"/>
              </w:rPr>
              <w:t>Elimination of inter-segment profits</w:t>
            </w:r>
          </w:p>
        </w:tc>
        <w:tc>
          <w:tcPr>
            <w:tcW w:w="1530" w:type="dxa"/>
          </w:tcPr>
          <w:p w14:paraId="5367E8E1" w14:textId="6125EF5F" w:rsidR="00103064" w:rsidRPr="00177EB9" w:rsidRDefault="005332D5" w:rsidP="00245C46">
            <w:pPr>
              <w:pStyle w:val="acctfourfigures"/>
              <w:shd w:val="clear" w:color="auto" w:fill="FFFFFF"/>
              <w:tabs>
                <w:tab w:val="clear" w:pos="765"/>
                <w:tab w:val="decimal" w:pos="860"/>
              </w:tabs>
              <w:spacing w:line="240" w:lineRule="atLeast"/>
              <w:ind w:left="-79" w:right="100"/>
              <w:jc w:val="right"/>
              <w:rPr>
                <w:szCs w:val="22"/>
                <w:lang w:val="en-US" w:bidi="th-TH"/>
              </w:rPr>
            </w:pPr>
            <w:r w:rsidRPr="00177EB9">
              <w:rPr>
                <w:szCs w:val="22"/>
                <w:lang w:val="en-US" w:bidi="th-TH"/>
              </w:rPr>
              <w:t>(6</w:t>
            </w:r>
            <w:r w:rsidR="00123BD8">
              <w:rPr>
                <w:szCs w:val="22"/>
                <w:lang w:val="en-US" w:bidi="th-TH"/>
              </w:rPr>
              <w:t>8</w:t>
            </w:r>
            <w:r w:rsidRPr="00177EB9">
              <w:rPr>
                <w:szCs w:val="22"/>
                <w:lang w:val="en-US" w:bidi="th-TH"/>
              </w:rPr>
              <w:t>)</w:t>
            </w:r>
          </w:p>
        </w:tc>
        <w:tc>
          <w:tcPr>
            <w:tcW w:w="180" w:type="dxa"/>
          </w:tcPr>
          <w:p w14:paraId="545DEFC1" w14:textId="77777777" w:rsidR="00103064" w:rsidRPr="005332D5" w:rsidRDefault="00103064" w:rsidP="00103064">
            <w:pPr>
              <w:pStyle w:val="acctfourfigures"/>
              <w:shd w:val="clear" w:color="auto" w:fill="FFFFFF"/>
              <w:tabs>
                <w:tab w:val="clear" w:pos="765"/>
                <w:tab w:val="decimal" w:pos="860"/>
              </w:tabs>
              <w:spacing w:line="240" w:lineRule="atLeast"/>
              <w:ind w:left="-79" w:right="-79"/>
              <w:rPr>
                <w:szCs w:val="22"/>
                <w:lang w:bidi="th-TH"/>
              </w:rPr>
            </w:pPr>
          </w:p>
        </w:tc>
        <w:tc>
          <w:tcPr>
            <w:tcW w:w="1602" w:type="dxa"/>
          </w:tcPr>
          <w:p w14:paraId="32C3AE28" w14:textId="51281802" w:rsidR="00103064" w:rsidRPr="00245C46" w:rsidRDefault="00103064" w:rsidP="00245C46">
            <w:pPr>
              <w:pStyle w:val="acctfourfigures"/>
              <w:shd w:val="clear" w:color="auto" w:fill="FFFFFF"/>
              <w:tabs>
                <w:tab w:val="clear" w:pos="765"/>
                <w:tab w:val="decimal" w:pos="860"/>
              </w:tabs>
              <w:spacing w:line="240" w:lineRule="atLeast"/>
              <w:ind w:left="-79" w:right="170"/>
              <w:jc w:val="right"/>
              <w:rPr>
                <w:szCs w:val="22"/>
                <w:lang w:bidi="th-TH"/>
              </w:rPr>
            </w:pPr>
            <w:r w:rsidRPr="00245C46">
              <w:rPr>
                <w:szCs w:val="22"/>
                <w:lang w:bidi="th-TH"/>
              </w:rPr>
              <w:t>(54)</w:t>
            </w:r>
          </w:p>
        </w:tc>
      </w:tr>
      <w:tr w:rsidR="00103064" w:rsidRPr="00B8380E" w14:paraId="68832EA8" w14:textId="77777777" w:rsidTr="008846B8">
        <w:trPr>
          <w:cantSplit/>
        </w:trPr>
        <w:tc>
          <w:tcPr>
            <w:tcW w:w="5850" w:type="dxa"/>
          </w:tcPr>
          <w:p w14:paraId="6336D782" w14:textId="77777777" w:rsidR="00103064" w:rsidRPr="00595500" w:rsidRDefault="00103064" w:rsidP="00103064">
            <w:pPr>
              <w:pStyle w:val="acctfourfigures"/>
              <w:tabs>
                <w:tab w:val="clear" w:pos="765"/>
              </w:tabs>
              <w:spacing w:line="240" w:lineRule="atLeast"/>
              <w:ind w:left="191" w:right="11" w:hanging="191"/>
              <w:rPr>
                <w:bCs/>
                <w:szCs w:val="22"/>
              </w:rPr>
            </w:pPr>
            <w:r w:rsidRPr="00595500">
              <w:rPr>
                <w:bCs/>
                <w:szCs w:val="22"/>
              </w:rPr>
              <w:t>Unallocated amounts:</w:t>
            </w:r>
          </w:p>
          <w:p w14:paraId="49F681C0" w14:textId="7B83A450" w:rsidR="00103064" w:rsidRPr="00B8380E" w:rsidRDefault="00103064" w:rsidP="00103064">
            <w:pPr>
              <w:pStyle w:val="acctfourfigures"/>
              <w:tabs>
                <w:tab w:val="clear" w:pos="765"/>
              </w:tabs>
              <w:spacing w:line="240" w:lineRule="atLeast"/>
              <w:ind w:left="191" w:right="11" w:hanging="191"/>
              <w:rPr>
                <w:bCs/>
                <w:szCs w:val="22"/>
              </w:rPr>
            </w:pPr>
            <w:r w:rsidRPr="00595500">
              <w:rPr>
                <w:bCs/>
                <w:szCs w:val="22"/>
              </w:rPr>
              <w:t xml:space="preserve">   </w:t>
            </w:r>
            <w:r>
              <w:rPr>
                <w:bCs/>
                <w:szCs w:val="22"/>
              </w:rPr>
              <w:t>L</w:t>
            </w:r>
            <w:r w:rsidRPr="00595500">
              <w:rPr>
                <w:bCs/>
                <w:szCs w:val="22"/>
              </w:rPr>
              <w:t>oss on changes in fair value of investment properties</w:t>
            </w:r>
          </w:p>
        </w:tc>
        <w:tc>
          <w:tcPr>
            <w:tcW w:w="1530" w:type="dxa"/>
            <w:vAlign w:val="bottom"/>
          </w:tcPr>
          <w:p w14:paraId="10DC6F54" w14:textId="124B5381" w:rsidR="00103064" w:rsidRPr="00B8380E" w:rsidRDefault="005332D5" w:rsidP="00245C46">
            <w:pPr>
              <w:pStyle w:val="acctfourfigures"/>
              <w:shd w:val="clear" w:color="auto" w:fill="FFFFFF"/>
              <w:tabs>
                <w:tab w:val="clear" w:pos="765"/>
                <w:tab w:val="decimal" w:pos="860"/>
              </w:tabs>
              <w:spacing w:line="240" w:lineRule="atLeast"/>
              <w:ind w:left="-79" w:right="100"/>
              <w:jc w:val="right"/>
              <w:rPr>
                <w:szCs w:val="22"/>
                <w:lang w:val="en-US" w:bidi="th-TH"/>
              </w:rPr>
            </w:pPr>
            <w:r>
              <w:rPr>
                <w:szCs w:val="22"/>
                <w:lang w:val="en-US" w:bidi="th-TH"/>
              </w:rPr>
              <w:t>(104)</w:t>
            </w:r>
          </w:p>
        </w:tc>
        <w:tc>
          <w:tcPr>
            <w:tcW w:w="180" w:type="dxa"/>
          </w:tcPr>
          <w:p w14:paraId="73A7B56A" w14:textId="77777777" w:rsidR="00103064" w:rsidRPr="00B8380E" w:rsidRDefault="00103064" w:rsidP="00103064">
            <w:pPr>
              <w:pStyle w:val="acctfourfigures"/>
              <w:shd w:val="clear" w:color="auto" w:fill="FFFFFF"/>
              <w:tabs>
                <w:tab w:val="clear" w:pos="765"/>
                <w:tab w:val="decimal" w:pos="860"/>
              </w:tabs>
              <w:spacing w:line="240" w:lineRule="atLeast"/>
              <w:ind w:left="-79" w:right="-79"/>
              <w:rPr>
                <w:szCs w:val="22"/>
                <w:lang w:val="en-US" w:bidi="th-TH"/>
              </w:rPr>
            </w:pPr>
          </w:p>
        </w:tc>
        <w:tc>
          <w:tcPr>
            <w:tcW w:w="1602" w:type="dxa"/>
            <w:vAlign w:val="bottom"/>
          </w:tcPr>
          <w:p w14:paraId="03E7A3CA" w14:textId="4685ACC1" w:rsidR="00103064" w:rsidRPr="00245C46" w:rsidRDefault="00103064" w:rsidP="00245C46">
            <w:pPr>
              <w:pStyle w:val="acctfourfigures"/>
              <w:shd w:val="clear" w:color="auto" w:fill="FFFFFF"/>
              <w:tabs>
                <w:tab w:val="clear" w:pos="765"/>
                <w:tab w:val="decimal" w:pos="860"/>
              </w:tabs>
              <w:spacing w:line="240" w:lineRule="atLeast"/>
              <w:ind w:left="-79" w:right="170"/>
              <w:jc w:val="right"/>
              <w:rPr>
                <w:szCs w:val="22"/>
                <w:lang w:bidi="th-TH"/>
              </w:rPr>
            </w:pPr>
            <w:r w:rsidRPr="00245C46">
              <w:rPr>
                <w:szCs w:val="22"/>
                <w:lang w:bidi="th-TH"/>
              </w:rPr>
              <w:t>(109)</w:t>
            </w:r>
          </w:p>
        </w:tc>
      </w:tr>
      <w:tr w:rsidR="00103064" w:rsidRPr="00B8380E" w14:paraId="7524A08D" w14:textId="77777777" w:rsidTr="00E30C4A">
        <w:trPr>
          <w:cantSplit/>
        </w:trPr>
        <w:tc>
          <w:tcPr>
            <w:tcW w:w="5850" w:type="dxa"/>
          </w:tcPr>
          <w:p w14:paraId="39856AE3" w14:textId="6BB62EE5" w:rsidR="00103064" w:rsidRPr="00595500" w:rsidRDefault="00103064" w:rsidP="00103064">
            <w:pPr>
              <w:pStyle w:val="acctfourfigures"/>
              <w:tabs>
                <w:tab w:val="clear" w:pos="765"/>
              </w:tabs>
              <w:spacing w:line="240" w:lineRule="atLeast"/>
              <w:ind w:left="191" w:right="11" w:hanging="191"/>
              <w:rPr>
                <w:bCs/>
                <w:szCs w:val="22"/>
              </w:rPr>
            </w:pPr>
            <w:r w:rsidRPr="00595500">
              <w:rPr>
                <w:bCs/>
                <w:szCs w:val="22"/>
              </w:rPr>
              <w:t xml:space="preserve">   Other corporate expenses</w:t>
            </w:r>
          </w:p>
        </w:tc>
        <w:tc>
          <w:tcPr>
            <w:tcW w:w="1530" w:type="dxa"/>
            <w:vAlign w:val="bottom"/>
          </w:tcPr>
          <w:p w14:paraId="4E625BA8" w14:textId="198B8840" w:rsidR="00103064" w:rsidRDefault="005332D5" w:rsidP="00245C46">
            <w:pPr>
              <w:pStyle w:val="acctfourfigures"/>
              <w:shd w:val="clear" w:color="auto" w:fill="FFFFFF"/>
              <w:tabs>
                <w:tab w:val="clear" w:pos="765"/>
                <w:tab w:val="decimal" w:pos="860"/>
                <w:tab w:val="left" w:pos="1110"/>
              </w:tabs>
              <w:spacing w:line="240" w:lineRule="atLeast"/>
              <w:ind w:left="-79" w:right="100"/>
              <w:jc w:val="right"/>
              <w:rPr>
                <w:szCs w:val="22"/>
                <w:lang w:val="en-US" w:bidi="th-TH"/>
              </w:rPr>
            </w:pPr>
            <w:r>
              <w:rPr>
                <w:szCs w:val="22"/>
                <w:lang w:val="en-US" w:bidi="th-TH"/>
              </w:rPr>
              <w:t>(271)</w:t>
            </w:r>
          </w:p>
        </w:tc>
        <w:tc>
          <w:tcPr>
            <w:tcW w:w="180" w:type="dxa"/>
          </w:tcPr>
          <w:p w14:paraId="2E632A07" w14:textId="77777777" w:rsidR="00103064" w:rsidRPr="00B8380E" w:rsidRDefault="00103064" w:rsidP="00103064">
            <w:pPr>
              <w:pStyle w:val="acctfourfigures"/>
              <w:shd w:val="clear" w:color="auto" w:fill="FFFFFF"/>
              <w:tabs>
                <w:tab w:val="clear" w:pos="765"/>
                <w:tab w:val="decimal" w:pos="860"/>
              </w:tabs>
              <w:spacing w:line="240" w:lineRule="atLeast"/>
              <w:ind w:left="-79" w:right="-79"/>
              <w:rPr>
                <w:szCs w:val="22"/>
                <w:lang w:val="en-US" w:bidi="th-TH"/>
              </w:rPr>
            </w:pPr>
          </w:p>
        </w:tc>
        <w:tc>
          <w:tcPr>
            <w:tcW w:w="1602" w:type="dxa"/>
          </w:tcPr>
          <w:p w14:paraId="2D501AE5" w14:textId="69B384A2" w:rsidR="00103064" w:rsidRPr="00245C46" w:rsidRDefault="00103064" w:rsidP="00245C46">
            <w:pPr>
              <w:pStyle w:val="acctfourfigures"/>
              <w:shd w:val="clear" w:color="auto" w:fill="FFFFFF"/>
              <w:tabs>
                <w:tab w:val="clear" w:pos="765"/>
                <w:tab w:val="decimal" w:pos="860"/>
              </w:tabs>
              <w:spacing w:line="240" w:lineRule="atLeast"/>
              <w:ind w:left="-79" w:right="170"/>
              <w:jc w:val="right"/>
              <w:rPr>
                <w:szCs w:val="22"/>
                <w:lang w:bidi="th-TH"/>
              </w:rPr>
            </w:pPr>
            <w:r w:rsidRPr="00245C46">
              <w:rPr>
                <w:szCs w:val="22"/>
                <w:lang w:bidi="th-TH"/>
              </w:rPr>
              <w:t>(2</w:t>
            </w:r>
            <w:r w:rsidR="00123BD8" w:rsidRPr="00245C46">
              <w:rPr>
                <w:szCs w:val="22"/>
                <w:lang w:bidi="th-TH"/>
              </w:rPr>
              <w:t>46</w:t>
            </w:r>
            <w:r w:rsidRPr="00245C46">
              <w:rPr>
                <w:szCs w:val="22"/>
                <w:lang w:bidi="th-TH"/>
              </w:rPr>
              <w:t>)</w:t>
            </w:r>
          </w:p>
        </w:tc>
      </w:tr>
      <w:tr w:rsidR="00103064" w:rsidRPr="005332D5" w14:paraId="5318A53F" w14:textId="77777777" w:rsidTr="008846B8">
        <w:trPr>
          <w:cantSplit/>
        </w:trPr>
        <w:tc>
          <w:tcPr>
            <w:tcW w:w="5850" w:type="dxa"/>
          </w:tcPr>
          <w:p w14:paraId="0BA1DEAB" w14:textId="631C38FD" w:rsidR="00103064" w:rsidRPr="00B8380E" w:rsidRDefault="00103064" w:rsidP="00103064">
            <w:pPr>
              <w:pStyle w:val="acctfourfigures"/>
              <w:tabs>
                <w:tab w:val="clear" w:pos="765"/>
              </w:tabs>
              <w:spacing w:line="240" w:lineRule="atLeast"/>
              <w:ind w:left="191" w:right="11" w:hanging="191"/>
              <w:rPr>
                <w:bCs/>
                <w:szCs w:val="22"/>
              </w:rPr>
            </w:pPr>
            <w:r w:rsidRPr="00595500">
              <w:rPr>
                <w:szCs w:val="22"/>
              </w:rPr>
              <w:t xml:space="preserve">   Share of profit of investments in associates</w:t>
            </w:r>
          </w:p>
        </w:tc>
        <w:tc>
          <w:tcPr>
            <w:tcW w:w="1530" w:type="dxa"/>
          </w:tcPr>
          <w:p w14:paraId="5BE7EE5B" w14:textId="18F6B9EC" w:rsidR="00103064" w:rsidRPr="00B8380E" w:rsidRDefault="005332D5" w:rsidP="00245C46">
            <w:pPr>
              <w:pStyle w:val="acctfourfigures"/>
              <w:shd w:val="clear" w:color="auto" w:fill="FFFFFF"/>
              <w:tabs>
                <w:tab w:val="clear" w:pos="765"/>
                <w:tab w:val="decimal" w:pos="860"/>
              </w:tabs>
              <w:spacing w:line="240" w:lineRule="atLeast"/>
              <w:ind w:left="-79" w:right="370"/>
              <w:jc w:val="right"/>
              <w:rPr>
                <w:szCs w:val="22"/>
                <w:lang w:val="en-US" w:bidi="th-TH"/>
              </w:rPr>
            </w:pPr>
            <w:r>
              <w:rPr>
                <w:szCs w:val="22"/>
                <w:lang w:val="en-US" w:bidi="th-TH"/>
              </w:rPr>
              <w:t>-</w:t>
            </w:r>
          </w:p>
        </w:tc>
        <w:tc>
          <w:tcPr>
            <w:tcW w:w="180" w:type="dxa"/>
          </w:tcPr>
          <w:p w14:paraId="6BB007A7" w14:textId="77777777" w:rsidR="00103064" w:rsidRPr="00B8380E" w:rsidRDefault="00103064" w:rsidP="00103064">
            <w:pPr>
              <w:pStyle w:val="acctfourfigures"/>
              <w:shd w:val="clear" w:color="auto" w:fill="FFFFFF"/>
              <w:tabs>
                <w:tab w:val="clear" w:pos="765"/>
                <w:tab w:val="decimal" w:pos="860"/>
              </w:tabs>
              <w:spacing w:line="240" w:lineRule="atLeast"/>
              <w:ind w:left="-79" w:right="-79"/>
              <w:rPr>
                <w:szCs w:val="22"/>
                <w:lang w:val="en-US" w:bidi="th-TH"/>
              </w:rPr>
            </w:pPr>
          </w:p>
        </w:tc>
        <w:tc>
          <w:tcPr>
            <w:tcW w:w="1602" w:type="dxa"/>
          </w:tcPr>
          <w:p w14:paraId="5B226F67" w14:textId="18DF65B7" w:rsidR="00103064" w:rsidRPr="00245C46" w:rsidRDefault="00103064" w:rsidP="00245C46">
            <w:pPr>
              <w:pStyle w:val="acctfourfigures"/>
              <w:shd w:val="clear" w:color="auto" w:fill="FFFFFF"/>
              <w:tabs>
                <w:tab w:val="clear" w:pos="765"/>
                <w:tab w:val="decimal" w:pos="860"/>
              </w:tabs>
              <w:spacing w:line="240" w:lineRule="atLeast"/>
              <w:ind w:left="-79" w:right="267"/>
              <w:jc w:val="right"/>
              <w:rPr>
                <w:szCs w:val="22"/>
                <w:lang w:bidi="th-TH"/>
              </w:rPr>
            </w:pPr>
            <w:r w:rsidRPr="00245C46">
              <w:rPr>
                <w:szCs w:val="22"/>
                <w:lang w:bidi="th-TH"/>
              </w:rPr>
              <w:t>1</w:t>
            </w:r>
          </w:p>
        </w:tc>
      </w:tr>
      <w:tr w:rsidR="006348FC" w:rsidRPr="00B8380E" w14:paraId="6E5F6DA4" w14:textId="77777777" w:rsidTr="008846B8">
        <w:trPr>
          <w:cantSplit/>
        </w:trPr>
        <w:tc>
          <w:tcPr>
            <w:tcW w:w="5850" w:type="dxa"/>
          </w:tcPr>
          <w:p w14:paraId="43804D6E" w14:textId="1949E10C" w:rsidR="006348FC" w:rsidRPr="00B8380E" w:rsidRDefault="00215F67" w:rsidP="006348FC">
            <w:pPr>
              <w:pStyle w:val="acctmergecolhdg"/>
              <w:spacing w:line="240" w:lineRule="atLeast"/>
              <w:jc w:val="left"/>
              <w:rPr>
                <w:bCs/>
                <w:szCs w:val="22"/>
              </w:rPr>
            </w:pPr>
            <w:r>
              <w:rPr>
                <w:bCs/>
              </w:rPr>
              <w:t>Profit before income tax expenses</w:t>
            </w:r>
          </w:p>
        </w:tc>
        <w:tc>
          <w:tcPr>
            <w:tcW w:w="1530" w:type="dxa"/>
            <w:tcBorders>
              <w:top w:val="single" w:sz="4" w:space="0" w:color="auto"/>
              <w:bottom w:val="double" w:sz="4" w:space="0" w:color="auto"/>
            </w:tcBorders>
          </w:tcPr>
          <w:p w14:paraId="2C2742F6" w14:textId="3381954A" w:rsidR="006348FC" w:rsidRPr="00B8380E" w:rsidRDefault="005332D5" w:rsidP="00EB3B0B">
            <w:pPr>
              <w:pStyle w:val="acctfourfigures"/>
              <w:shd w:val="clear" w:color="auto" w:fill="FFFFFF"/>
              <w:tabs>
                <w:tab w:val="clear" w:pos="765"/>
                <w:tab w:val="decimal" w:pos="860"/>
              </w:tabs>
              <w:spacing w:line="240" w:lineRule="atLeast"/>
              <w:ind w:left="-79" w:right="193"/>
              <w:jc w:val="right"/>
              <w:rPr>
                <w:b/>
                <w:bCs/>
                <w:szCs w:val="22"/>
                <w:lang w:val="en-US" w:bidi="th-TH"/>
              </w:rPr>
            </w:pPr>
            <w:r>
              <w:rPr>
                <w:b/>
                <w:bCs/>
                <w:szCs w:val="22"/>
                <w:lang w:val="en-US" w:bidi="th-TH"/>
              </w:rPr>
              <w:t>26</w:t>
            </w:r>
            <w:r w:rsidR="00123BD8">
              <w:rPr>
                <w:b/>
                <w:bCs/>
                <w:szCs w:val="22"/>
                <w:lang w:val="en-US" w:bidi="th-TH"/>
              </w:rPr>
              <w:t>6</w:t>
            </w:r>
          </w:p>
        </w:tc>
        <w:tc>
          <w:tcPr>
            <w:tcW w:w="180" w:type="dxa"/>
          </w:tcPr>
          <w:p w14:paraId="7940B493" w14:textId="77777777" w:rsidR="006348FC" w:rsidRPr="00B8380E" w:rsidRDefault="006348FC" w:rsidP="006348FC">
            <w:pPr>
              <w:pStyle w:val="acctfourfigures"/>
              <w:shd w:val="clear" w:color="auto" w:fill="FFFFFF"/>
              <w:tabs>
                <w:tab w:val="clear" w:pos="765"/>
                <w:tab w:val="decimal" w:pos="860"/>
              </w:tabs>
              <w:spacing w:line="240" w:lineRule="atLeast"/>
              <w:ind w:left="-79" w:right="-79"/>
              <w:rPr>
                <w:b/>
                <w:bCs/>
                <w:szCs w:val="22"/>
                <w:lang w:val="en-US" w:bidi="th-TH"/>
              </w:rPr>
            </w:pPr>
          </w:p>
        </w:tc>
        <w:tc>
          <w:tcPr>
            <w:tcW w:w="1602" w:type="dxa"/>
            <w:tcBorders>
              <w:top w:val="single" w:sz="4" w:space="0" w:color="auto"/>
              <w:bottom w:val="double" w:sz="4" w:space="0" w:color="auto"/>
            </w:tcBorders>
          </w:tcPr>
          <w:p w14:paraId="425C6A1B" w14:textId="50578E85" w:rsidR="006348FC" w:rsidRPr="005332D5" w:rsidRDefault="00103064" w:rsidP="00B21C68">
            <w:pPr>
              <w:pStyle w:val="acctfourfigures"/>
              <w:shd w:val="clear" w:color="auto" w:fill="FFFFFF"/>
              <w:tabs>
                <w:tab w:val="clear" w:pos="765"/>
                <w:tab w:val="decimal" w:pos="860"/>
              </w:tabs>
              <w:spacing w:line="240" w:lineRule="atLeast"/>
              <w:ind w:left="-79" w:right="267"/>
              <w:jc w:val="right"/>
              <w:rPr>
                <w:b/>
                <w:bCs/>
                <w:szCs w:val="22"/>
                <w:lang w:val="en-US" w:bidi="th-TH"/>
              </w:rPr>
            </w:pPr>
            <w:r w:rsidRPr="005332D5">
              <w:rPr>
                <w:b/>
                <w:bCs/>
                <w:szCs w:val="22"/>
                <w:lang w:val="en-US" w:bidi="th-TH"/>
              </w:rPr>
              <w:t>247</w:t>
            </w:r>
          </w:p>
        </w:tc>
      </w:tr>
    </w:tbl>
    <w:p w14:paraId="5DFE12A1" w14:textId="4E464989" w:rsidR="0090337F" w:rsidRDefault="0090337F" w:rsidP="00CD4A4A">
      <w:pPr>
        <w:spacing w:line="240" w:lineRule="atLeast"/>
        <w:ind w:left="540"/>
        <w:jc w:val="thaiDistribute"/>
        <w:rPr>
          <w:szCs w:val="22"/>
          <w:lang w:bidi="th-TH"/>
        </w:rPr>
      </w:pPr>
    </w:p>
    <w:p w14:paraId="2D27801A" w14:textId="77777777" w:rsidR="000F5B04" w:rsidRDefault="000F5B04" w:rsidP="000F5B04">
      <w:pPr>
        <w:pStyle w:val="index"/>
        <w:numPr>
          <w:ilvl w:val="0"/>
          <w:numId w:val="9"/>
        </w:numPr>
        <w:spacing w:after="0" w:line="240" w:lineRule="atLeast"/>
        <w:ind w:left="540" w:hanging="540"/>
        <w:rPr>
          <w:b/>
          <w:bCs/>
          <w:sz w:val="24"/>
          <w:szCs w:val="24"/>
        </w:rPr>
      </w:pPr>
      <w:r w:rsidRPr="000F5B04">
        <w:rPr>
          <w:b/>
          <w:bCs/>
          <w:sz w:val="24"/>
          <w:szCs w:val="24"/>
        </w:rPr>
        <w:t>Dividends</w:t>
      </w:r>
    </w:p>
    <w:p w14:paraId="5F6A3D69" w14:textId="77777777" w:rsidR="000F5B04" w:rsidRPr="00116CE8" w:rsidRDefault="000F5B04" w:rsidP="000F5B04">
      <w:pPr>
        <w:spacing w:line="240" w:lineRule="auto"/>
        <w:jc w:val="both"/>
        <w:rPr>
          <w:b/>
          <w:bCs/>
          <w:szCs w:val="22"/>
        </w:rPr>
      </w:pPr>
    </w:p>
    <w:p w14:paraId="09C2C86E" w14:textId="5D702241" w:rsidR="000F5B04" w:rsidRPr="00116CE8" w:rsidRDefault="000F5B04" w:rsidP="000F5B04">
      <w:pPr>
        <w:spacing w:line="240" w:lineRule="auto"/>
        <w:ind w:left="540"/>
        <w:jc w:val="thaiDistribute"/>
        <w:rPr>
          <w:szCs w:val="22"/>
        </w:rPr>
      </w:pPr>
      <w:r w:rsidRPr="00116CE8">
        <w:rPr>
          <w:szCs w:val="22"/>
        </w:rPr>
        <w:t>Details of dividends</w:t>
      </w:r>
      <w:r>
        <w:rPr>
          <w:szCs w:val="22"/>
        </w:rPr>
        <w:t xml:space="preserve"> during the year 2024</w:t>
      </w:r>
      <w:r w:rsidRPr="00116CE8">
        <w:rPr>
          <w:szCs w:val="22"/>
        </w:rPr>
        <w:t xml:space="preserve"> were as follows:</w:t>
      </w:r>
    </w:p>
    <w:p w14:paraId="108FCAED" w14:textId="77777777" w:rsidR="000F5B04" w:rsidRPr="00116CE8" w:rsidRDefault="000F5B04" w:rsidP="000F5B04">
      <w:pPr>
        <w:spacing w:line="240" w:lineRule="auto"/>
        <w:ind w:left="540"/>
        <w:jc w:val="thaiDistribute"/>
        <w:rPr>
          <w:szCs w:val="22"/>
        </w:rPr>
      </w:pPr>
    </w:p>
    <w:tbl>
      <w:tblPr>
        <w:tblW w:w="9720" w:type="dxa"/>
        <w:tblInd w:w="360" w:type="dxa"/>
        <w:tblLayout w:type="fixed"/>
        <w:tblLook w:val="04A0" w:firstRow="1" w:lastRow="0" w:firstColumn="1" w:lastColumn="0" w:noHBand="0" w:noVBand="1"/>
      </w:tblPr>
      <w:tblGrid>
        <w:gridCol w:w="1800"/>
        <w:gridCol w:w="1800"/>
        <w:gridCol w:w="1530"/>
        <w:gridCol w:w="1260"/>
        <w:gridCol w:w="1350"/>
        <w:gridCol w:w="270"/>
        <w:gridCol w:w="1710"/>
      </w:tblGrid>
      <w:tr w:rsidR="000F5B04" w:rsidRPr="00116CE8" w14:paraId="1BDB4627" w14:textId="77777777" w:rsidTr="00D129E7">
        <w:tc>
          <w:tcPr>
            <w:tcW w:w="1800" w:type="dxa"/>
          </w:tcPr>
          <w:p w14:paraId="7768AAF4" w14:textId="77777777" w:rsidR="000F5B04" w:rsidRPr="00116CE8" w:rsidRDefault="000F5B04" w:rsidP="00FA15A5">
            <w:pPr>
              <w:pStyle w:val="block"/>
              <w:spacing w:after="0" w:line="240" w:lineRule="atLeast"/>
              <w:ind w:left="0"/>
              <w:jc w:val="center"/>
              <w:rPr>
                <w:szCs w:val="22"/>
              </w:rPr>
            </w:pPr>
          </w:p>
        </w:tc>
        <w:tc>
          <w:tcPr>
            <w:tcW w:w="1800" w:type="dxa"/>
          </w:tcPr>
          <w:p w14:paraId="33D39F14" w14:textId="170A4162" w:rsidR="000F5B04" w:rsidRPr="00116CE8" w:rsidRDefault="000F5B04" w:rsidP="00FA15A5">
            <w:pPr>
              <w:pStyle w:val="block"/>
              <w:spacing w:after="0" w:line="240" w:lineRule="atLeast"/>
              <w:ind w:left="0"/>
              <w:jc w:val="center"/>
              <w:rPr>
                <w:szCs w:val="22"/>
              </w:rPr>
            </w:pPr>
          </w:p>
        </w:tc>
        <w:tc>
          <w:tcPr>
            <w:tcW w:w="1530" w:type="dxa"/>
            <w:vAlign w:val="bottom"/>
          </w:tcPr>
          <w:p w14:paraId="122958CC" w14:textId="7A011832" w:rsidR="000F5B04" w:rsidRPr="00116CE8" w:rsidRDefault="000F5B04" w:rsidP="00590DAD">
            <w:pPr>
              <w:pStyle w:val="block"/>
              <w:spacing w:after="0" w:line="240" w:lineRule="atLeast"/>
              <w:ind w:left="0"/>
              <w:jc w:val="center"/>
              <w:rPr>
                <w:szCs w:val="22"/>
              </w:rPr>
            </w:pPr>
          </w:p>
        </w:tc>
        <w:tc>
          <w:tcPr>
            <w:tcW w:w="1260" w:type="dxa"/>
            <w:vAlign w:val="bottom"/>
            <w:hideMark/>
          </w:tcPr>
          <w:p w14:paraId="57404A2C" w14:textId="77777777" w:rsidR="000F5B04" w:rsidRPr="00116CE8" w:rsidRDefault="000F5B04" w:rsidP="00FA15A5">
            <w:pPr>
              <w:pStyle w:val="block"/>
              <w:spacing w:after="0" w:line="240" w:lineRule="atLeast"/>
              <w:ind w:left="0"/>
              <w:jc w:val="center"/>
              <w:rPr>
                <w:szCs w:val="22"/>
              </w:rPr>
            </w:pPr>
            <w:r w:rsidRPr="00116CE8">
              <w:rPr>
                <w:szCs w:val="22"/>
              </w:rPr>
              <w:t>Payment schedule</w:t>
            </w:r>
          </w:p>
        </w:tc>
        <w:tc>
          <w:tcPr>
            <w:tcW w:w="1350" w:type="dxa"/>
            <w:vAlign w:val="bottom"/>
            <w:hideMark/>
          </w:tcPr>
          <w:p w14:paraId="586A5F70" w14:textId="77777777" w:rsidR="000F5B04" w:rsidRPr="00116CE8" w:rsidRDefault="000F5B04" w:rsidP="00FA15A5">
            <w:pPr>
              <w:pStyle w:val="block"/>
              <w:spacing w:after="0" w:line="240" w:lineRule="atLeast"/>
              <w:ind w:left="-83" w:right="-108"/>
              <w:jc w:val="center"/>
              <w:rPr>
                <w:i/>
                <w:iCs/>
                <w:szCs w:val="22"/>
              </w:rPr>
            </w:pPr>
            <w:r w:rsidRPr="00116CE8">
              <w:rPr>
                <w:szCs w:val="22"/>
              </w:rPr>
              <w:t>Dividend rate per share</w:t>
            </w:r>
            <w:r w:rsidRPr="00116CE8">
              <w:rPr>
                <w:i/>
                <w:iCs/>
                <w:szCs w:val="22"/>
              </w:rPr>
              <w:t xml:space="preserve"> </w:t>
            </w:r>
          </w:p>
        </w:tc>
        <w:tc>
          <w:tcPr>
            <w:tcW w:w="270" w:type="dxa"/>
            <w:vAlign w:val="bottom"/>
          </w:tcPr>
          <w:p w14:paraId="03DC2348" w14:textId="77777777" w:rsidR="000F5B04" w:rsidRPr="00116CE8" w:rsidRDefault="000F5B04" w:rsidP="00FA15A5">
            <w:pPr>
              <w:pStyle w:val="block"/>
              <w:spacing w:after="0" w:line="240" w:lineRule="atLeast"/>
              <w:ind w:left="0"/>
              <w:rPr>
                <w:i/>
                <w:iCs/>
                <w:szCs w:val="22"/>
              </w:rPr>
            </w:pPr>
          </w:p>
        </w:tc>
        <w:tc>
          <w:tcPr>
            <w:tcW w:w="1710" w:type="dxa"/>
            <w:vAlign w:val="bottom"/>
            <w:hideMark/>
          </w:tcPr>
          <w:p w14:paraId="2F424199" w14:textId="77777777" w:rsidR="000F5B04" w:rsidRPr="00116CE8" w:rsidRDefault="000F5B04" w:rsidP="00FA15A5">
            <w:pPr>
              <w:pStyle w:val="block"/>
              <w:spacing w:after="0" w:line="240" w:lineRule="atLeast"/>
              <w:ind w:left="-96" w:right="-83"/>
              <w:jc w:val="center"/>
              <w:rPr>
                <w:i/>
                <w:iCs/>
                <w:szCs w:val="22"/>
                <w:lang w:val="en-US" w:bidi="th-TH"/>
              </w:rPr>
            </w:pPr>
            <w:r w:rsidRPr="00116CE8">
              <w:rPr>
                <w:szCs w:val="22"/>
                <w:lang w:val="en-US" w:bidi="th-TH"/>
              </w:rPr>
              <w:t>Amount</w:t>
            </w:r>
          </w:p>
        </w:tc>
      </w:tr>
      <w:tr w:rsidR="000F5B04" w:rsidRPr="00116CE8" w14:paraId="1AB16607" w14:textId="77777777" w:rsidTr="00D129E7">
        <w:tc>
          <w:tcPr>
            <w:tcW w:w="1800" w:type="dxa"/>
          </w:tcPr>
          <w:p w14:paraId="461F0927" w14:textId="77777777" w:rsidR="000F5B04" w:rsidRPr="00116CE8" w:rsidRDefault="000F5B04" w:rsidP="00FA15A5">
            <w:pPr>
              <w:pStyle w:val="block"/>
              <w:spacing w:after="0" w:line="240" w:lineRule="atLeast"/>
              <w:ind w:left="-135" w:right="-146"/>
              <w:jc w:val="center"/>
              <w:rPr>
                <w:szCs w:val="22"/>
              </w:rPr>
            </w:pPr>
          </w:p>
        </w:tc>
        <w:tc>
          <w:tcPr>
            <w:tcW w:w="1800" w:type="dxa"/>
          </w:tcPr>
          <w:p w14:paraId="2FAF05D8" w14:textId="77777777" w:rsidR="000F5B04" w:rsidRPr="00116CE8" w:rsidRDefault="000F5B04" w:rsidP="00FA15A5">
            <w:pPr>
              <w:pStyle w:val="block"/>
              <w:spacing w:after="0" w:line="240" w:lineRule="atLeast"/>
              <w:ind w:left="-135" w:right="-146"/>
              <w:jc w:val="center"/>
              <w:rPr>
                <w:szCs w:val="22"/>
              </w:rPr>
            </w:pPr>
          </w:p>
        </w:tc>
        <w:tc>
          <w:tcPr>
            <w:tcW w:w="1530" w:type="dxa"/>
            <w:vAlign w:val="bottom"/>
          </w:tcPr>
          <w:p w14:paraId="687FFFCA" w14:textId="77777777" w:rsidR="000F5B04" w:rsidRPr="00116CE8" w:rsidRDefault="000F5B04" w:rsidP="00FA15A5">
            <w:pPr>
              <w:pStyle w:val="block"/>
              <w:spacing w:after="0" w:line="240" w:lineRule="atLeast"/>
              <w:ind w:left="-135" w:right="-146"/>
              <w:jc w:val="center"/>
              <w:rPr>
                <w:szCs w:val="22"/>
              </w:rPr>
            </w:pPr>
          </w:p>
        </w:tc>
        <w:tc>
          <w:tcPr>
            <w:tcW w:w="1260" w:type="dxa"/>
            <w:vAlign w:val="bottom"/>
          </w:tcPr>
          <w:p w14:paraId="1184DDCC" w14:textId="77777777" w:rsidR="000F5B04" w:rsidRPr="00116CE8" w:rsidRDefault="000F5B04" w:rsidP="00FA15A5">
            <w:pPr>
              <w:pStyle w:val="block"/>
              <w:spacing w:after="0" w:line="240" w:lineRule="atLeast"/>
              <w:ind w:left="-70" w:right="-146"/>
              <w:jc w:val="center"/>
              <w:rPr>
                <w:szCs w:val="22"/>
              </w:rPr>
            </w:pPr>
          </w:p>
        </w:tc>
        <w:tc>
          <w:tcPr>
            <w:tcW w:w="1350" w:type="dxa"/>
            <w:vAlign w:val="bottom"/>
            <w:hideMark/>
          </w:tcPr>
          <w:p w14:paraId="313DA6CA" w14:textId="77777777" w:rsidR="000F5B04" w:rsidRPr="00116CE8" w:rsidRDefault="000F5B04" w:rsidP="00FA15A5">
            <w:pPr>
              <w:pStyle w:val="block"/>
              <w:spacing w:after="0" w:line="240" w:lineRule="atLeast"/>
              <w:ind w:left="0"/>
              <w:jc w:val="center"/>
              <w:rPr>
                <w:szCs w:val="22"/>
              </w:rPr>
            </w:pPr>
            <w:r w:rsidRPr="00116CE8">
              <w:rPr>
                <w:i/>
                <w:iCs/>
                <w:szCs w:val="22"/>
              </w:rPr>
              <w:t>(Baht)</w:t>
            </w:r>
          </w:p>
        </w:tc>
        <w:tc>
          <w:tcPr>
            <w:tcW w:w="270" w:type="dxa"/>
            <w:vAlign w:val="bottom"/>
          </w:tcPr>
          <w:p w14:paraId="25345865" w14:textId="77777777" w:rsidR="000F5B04" w:rsidRPr="00116CE8" w:rsidRDefault="000F5B04" w:rsidP="00FA15A5">
            <w:pPr>
              <w:pStyle w:val="block"/>
              <w:spacing w:after="0" w:line="240" w:lineRule="atLeast"/>
              <w:ind w:left="0"/>
              <w:rPr>
                <w:szCs w:val="22"/>
              </w:rPr>
            </w:pPr>
          </w:p>
        </w:tc>
        <w:tc>
          <w:tcPr>
            <w:tcW w:w="1710" w:type="dxa"/>
            <w:vAlign w:val="bottom"/>
            <w:hideMark/>
          </w:tcPr>
          <w:p w14:paraId="642FD954" w14:textId="77777777" w:rsidR="000F5B04" w:rsidRPr="00116CE8" w:rsidRDefault="000F5B04" w:rsidP="00FA15A5">
            <w:pPr>
              <w:pStyle w:val="block"/>
              <w:spacing w:after="0" w:line="240" w:lineRule="atLeast"/>
              <w:ind w:left="-96" w:right="-83"/>
              <w:jc w:val="center"/>
              <w:rPr>
                <w:szCs w:val="22"/>
              </w:rPr>
            </w:pPr>
            <w:r w:rsidRPr="00116CE8">
              <w:rPr>
                <w:i/>
                <w:iCs/>
                <w:szCs w:val="22"/>
              </w:rPr>
              <w:t>(</w:t>
            </w:r>
            <w:proofErr w:type="gramStart"/>
            <w:r w:rsidRPr="00116CE8">
              <w:rPr>
                <w:i/>
                <w:iCs/>
                <w:szCs w:val="22"/>
              </w:rPr>
              <w:t>in</w:t>
            </w:r>
            <w:proofErr w:type="gramEnd"/>
            <w:r w:rsidRPr="00116CE8">
              <w:rPr>
                <w:i/>
                <w:iCs/>
                <w:szCs w:val="22"/>
              </w:rPr>
              <w:t xml:space="preserve"> million Baht)</w:t>
            </w:r>
          </w:p>
        </w:tc>
      </w:tr>
      <w:tr w:rsidR="000F5B04" w:rsidRPr="00116CE8" w14:paraId="4F6BFCEC" w14:textId="77777777" w:rsidTr="00D129E7">
        <w:tc>
          <w:tcPr>
            <w:tcW w:w="6390" w:type="dxa"/>
            <w:gridSpan w:val="4"/>
          </w:tcPr>
          <w:p w14:paraId="22A3CD59" w14:textId="1A9D4ED0" w:rsidR="000F5B04" w:rsidRPr="00D129E7" w:rsidRDefault="00D129E7" w:rsidP="00D129E7">
            <w:pPr>
              <w:pStyle w:val="block"/>
              <w:spacing w:after="0" w:line="240" w:lineRule="atLeast"/>
              <w:ind w:left="-18" w:right="-146" w:firstLine="93"/>
              <w:rPr>
                <w:szCs w:val="22"/>
              </w:rPr>
            </w:pPr>
            <w:r w:rsidRPr="00D129E7">
              <w:rPr>
                <w:szCs w:val="22"/>
                <w:lang w:val="en-US"/>
              </w:rPr>
              <w:t>The</w:t>
            </w:r>
            <w:r w:rsidR="000F5B04" w:rsidRPr="00D129E7">
              <w:rPr>
                <w:szCs w:val="22"/>
                <w:lang w:val="en-US"/>
              </w:rPr>
              <w:t xml:space="preserve"> </w:t>
            </w:r>
            <w:r w:rsidR="000F5B04" w:rsidRPr="00D129E7">
              <w:rPr>
                <w:szCs w:val="22"/>
              </w:rPr>
              <w:t>shareholders’ meeting approved</w:t>
            </w:r>
            <w:r w:rsidRPr="00D129E7">
              <w:rPr>
                <w:szCs w:val="22"/>
              </w:rPr>
              <w:t xml:space="preserve"> annual dividend </w:t>
            </w:r>
          </w:p>
        </w:tc>
        <w:tc>
          <w:tcPr>
            <w:tcW w:w="1350" w:type="dxa"/>
            <w:vAlign w:val="bottom"/>
          </w:tcPr>
          <w:p w14:paraId="010988A8" w14:textId="77777777" w:rsidR="000F5B04" w:rsidRPr="00116CE8" w:rsidRDefault="000F5B04" w:rsidP="00FA15A5">
            <w:pPr>
              <w:pStyle w:val="block"/>
              <w:spacing w:after="0" w:line="240" w:lineRule="atLeast"/>
              <w:ind w:left="0"/>
              <w:jc w:val="center"/>
              <w:rPr>
                <w:i/>
                <w:iCs/>
                <w:szCs w:val="22"/>
              </w:rPr>
            </w:pPr>
          </w:p>
        </w:tc>
        <w:tc>
          <w:tcPr>
            <w:tcW w:w="270" w:type="dxa"/>
            <w:vAlign w:val="bottom"/>
          </w:tcPr>
          <w:p w14:paraId="65CC46C8" w14:textId="77777777" w:rsidR="000F5B04" w:rsidRPr="00116CE8" w:rsidRDefault="000F5B04" w:rsidP="00FA15A5">
            <w:pPr>
              <w:pStyle w:val="block"/>
              <w:spacing w:after="0" w:line="240" w:lineRule="atLeast"/>
              <w:ind w:left="0"/>
              <w:rPr>
                <w:szCs w:val="22"/>
              </w:rPr>
            </w:pPr>
          </w:p>
        </w:tc>
        <w:tc>
          <w:tcPr>
            <w:tcW w:w="1710" w:type="dxa"/>
            <w:vAlign w:val="bottom"/>
          </w:tcPr>
          <w:p w14:paraId="68C457DF" w14:textId="77777777" w:rsidR="000F5B04" w:rsidRPr="00116CE8" w:rsidRDefault="000F5B04" w:rsidP="00FA15A5">
            <w:pPr>
              <w:pStyle w:val="block"/>
              <w:spacing w:after="0" w:line="240" w:lineRule="atLeast"/>
              <w:ind w:left="-96" w:right="-83"/>
              <w:jc w:val="center"/>
              <w:rPr>
                <w:i/>
                <w:iCs/>
                <w:szCs w:val="22"/>
              </w:rPr>
            </w:pPr>
          </w:p>
        </w:tc>
      </w:tr>
      <w:tr w:rsidR="00D129E7" w:rsidRPr="00116CE8" w14:paraId="49B09C8E" w14:textId="77777777" w:rsidTr="00D129E7">
        <w:tc>
          <w:tcPr>
            <w:tcW w:w="5130" w:type="dxa"/>
            <w:gridSpan w:val="3"/>
          </w:tcPr>
          <w:p w14:paraId="460E1B6A" w14:textId="751A9E8A" w:rsidR="00D129E7" w:rsidRPr="00116CE8" w:rsidRDefault="00D129E7" w:rsidP="00D129E7">
            <w:pPr>
              <w:pStyle w:val="block"/>
              <w:spacing w:after="0" w:line="240" w:lineRule="atLeast"/>
              <w:ind w:left="0" w:right="-105" w:firstLine="255"/>
              <w:rPr>
                <w:szCs w:val="22"/>
              </w:rPr>
            </w:pPr>
            <w:r w:rsidRPr="00D129E7">
              <w:rPr>
                <w:szCs w:val="22"/>
              </w:rPr>
              <w:t>on 18 April 2024</w:t>
            </w:r>
          </w:p>
        </w:tc>
        <w:tc>
          <w:tcPr>
            <w:tcW w:w="1260" w:type="dxa"/>
            <w:vAlign w:val="bottom"/>
          </w:tcPr>
          <w:p w14:paraId="263E90AB" w14:textId="57B6CE70" w:rsidR="00D129E7" w:rsidRPr="00116CE8" w:rsidRDefault="00D129E7" w:rsidP="00D129E7">
            <w:pPr>
              <w:pStyle w:val="block"/>
              <w:spacing w:after="0" w:line="240" w:lineRule="atLeast"/>
              <w:ind w:left="-120" w:right="-105" w:firstLine="93"/>
              <w:jc w:val="center"/>
              <w:rPr>
                <w:szCs w:val="22"/>
              </w:rPr>
            </w:pPr>
            <w:r>
              <w:rPr>
                <w:szCs w:val="22"/>
              </w:rPr>
              <w:t>9 May 2024</w:t>
            </w:r>
          </w:p>
        </w:tc>
        <w:tc>
          <w:tcPr>
            <w:tcW w:w="1350" w:type="dxa"/>
            <w:vAlign w:val="bottom"/>
          </w:tcPr>
          <w:p w14:paraId="4940BDD2" w14:textId="2F39165D" w:rsidR="00D129E7" w:rsidRPr="00A631C2" w:rsidRDefault="00D129E7" w:rsidP="005332D5">
            <w:pPr>
              <w:pStyle w:val="block"/>
              <w:tabs>
                <w:tab w:val="decimal" w:pos="345"/>
              </w:tabs>
              <w:spacing w:after="0" w:line="240" w:lineRule="atLeast"/>
              <w:ind w:left="-96" w:right="-35"/>
              <w:rPr>
                <w:szCs w:val="22"/>
              </w:rPr>
            </w:pPr>
            <w:r>
              <w:rPr>
                <w:szCs w:val="22"/>
              </w:rPr>
              <w:t>0.025</w:t>
            </w:r>
          </w:p>
        </w:tc>
        <w:tc>
          <w:tcPr>
            <w:tcW w:w="270" w:type="dxa"/>
            <w:vAlign w:val="bottom"/>
          </w:tcPr>
          <w:p w14:paraId="53BF08FD" w14:textId="77777777" w:rsidR="00D129E7" w:rsidRPr="00116CE8" w:rsidRDefault="00D129E7" w:rsidP="00FA15A5">
            <w:pPr>
              <w:pStyle w:val="block"/>
              <w:tabs>
                <w:tab w:val="decimal" w:pos="427"/>
              </w:tabs>
              <w:spacing w:after="0" w:line="240" w:lineRule="atLeast"/>
              <w:ind w:left="-96" w:right="-83"/>
              <w:rPr>
                <w:szCs w:val="22"/>
              </w:rPr>
            </w:pPr>
          </w:p>
        </w:tc>
        <w:tc>
          <w:tcPr>
            <w:tcW w:w="1710" w:type="dxa"/>
            <w:vAlign w:val="bottom"/>
          </w:tcPr>
          <w:p w14:paraId="62C8BABC" w14:textId="0E1590B4" w:rsidR="00D129E7" w:rsidRPr="00A631C2" w:rsidRDefault="00D129E7" w:rsidP="00620B52">
            <w:pPr>
              <w:pStyle w:val="block"/>
              <w:tabs>
                <w:tab w:val="decimal" w:pos="345"/>
                <w:tab w:val="left" w:pos="972"/>
              </w:tabs>
              <w:spacing w:after="0" w:line="240" w:lineRule="atLeast"/>
              <w:ind w:left="-96" w:right="-35"/>
              <w:rPr>
                <w:szCs w:val="22"/>
              </w:rPr>
            </w:pPr>
            <w:r>
              <w:rPr>
                <w:szCs w:val="22"/>
              </w:rPr>
              <w:t xml:space="preserve">           162.5</w:t>
            </w:r>
          </w:p>
        </w:tc>
      </w:tr>
    </w:tbl>
    <w:p w14:paraId="50D203DB" w14:textId="77777777" w:rsidR="000F5B04" w:rsidRDefault="000F5B04" w:rsidP="000F5B04">
      <w:pPr>
        <w:pStyle w:val="index"/>
        <w:numPr>
          <w:ilvl w:val="0"/>
          <w:numId w:val="0"/>
        </w:numPr>
        <w:tabs>
          <w:tab w:val="left" w:pos="7830"/>
          <w:tab w:val="left" w:pos="7920"/>
        </w:tabs>
        <w:spacing w:after="0" w:line="240" w:lineRule="atLeast"/>
        <w:ind w:left="540"/>
        <w:rPr>
          <w:b/>
          <w:bCs/>
          <w:sz w:val="24"/>
          <w:szCs w:val="24"/>
        </w:rPr>
      </w:pPr>
    </w:p>
    <w:p w14:paraId="26659EFA" w14:textId="2237C6CA" w:rsidR="008370F1" w:rsidRPr="00F85165" w:rsidRDefault="008370F1" w:rsidP="001D687B">
      <w:pPr>
        <w:pStyle w:val="index"/>
        <w:numPr>
          <w:ilvl w:val="0"/>
          <w:numId w:val="9"/>
        </w:numPr>
        <w:tabs>
          <w:tab w:val="left" w:pos="7830"/>
          <w:tab w:val="left" w:pos="7920"/>
        </w:tabs>
        <w:spacing w:after="0" w:line="240" w:lineRule="atLeast"/>
        <w:ind w:left="540" w:hanging="540"/>
        <w:rPr>
          <w:b/>
          <w:bCs/>
          <w:sz w:val="24"/>
          <w:szCs w:val="24"/>
        </w:rPr>
      </w:pPr>
      <w:r w:rsidRPr="00F85165">
        <w:rPr>
          <w:b/>
          <w:bCs/>
          <w:sz w:val="24"/>
          <w:szCs w:val="24"/>
        </w:rPr>
        <w:t>Commitments with non-related parties</w:t>
      </w:r>
    </w:p>
    <w:p w14:paraId="2390AA73" w14:textId="2BFE853C" w:rsidR="008370F1" w:rsidRDefault="008370F1" w:rsidP="00C21D11">
      <w:pPr>
        <w:spacing w:line="240" w:lineRule="atLeast"/>
        <w:ind w:left="547"/>
        <w:jc w:val="both"/>
      </w:pPr>
    </w:p>
    <w:tbl>
      <w:tblPr>
        <w:tblW w:w="918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50"/>
        <w:gridCol w:w="1499"/>
        <w:gridCol w:w="236"/>
        <w:gridCol w:w="1595"/>
      </w:tblGrid>
      <w:tr w:rsidR="003729A6" w:rsidRPr="00595500" w14:paraId="4D2C9FE3" w14:textId="77777777" w:rsidTr="001D687B">
        <w:trPr>
          <w:trHeight w:val="20"/>
          <w:tblHeader/>
        </w:trPr>
        <w:tc>
          <w:tcPr>
            <w:tcW w:w="5850" w:type="dxa"/>
            <w:tcBorders>
              <w:top w:val="nil"/>
              <w:left w:val="nil"/>
              <w:bottom w:val="nil"/>
              <w:right w:val="nil"/>
            </w:tcBorders>
            <w:vAlign w:val="bottom"/>
          </w:tcPr>
          <w:p w14:paraId="3372519E" w14:textId="103D7560" w:rsidR="003729A6" w:rsidRPr="00595500" w:rsidRDefault="003729A6" w:rsidP="005C1D02">
            <w:pPr>
              <w:tabs>
                <w:tab w:val="left" w:pos="540"/>
              </w:tabs>
              <w:spacing w:line="240" w:lineRule="auto"/>
              <w:rPr>
                <w:b/>
                <w:bCs/>
                <w:i/>
                <w:iCs/>
                <w:szCs w:val="28"/>
                <w:lang w:val="en-US" w:bidi="th-TH"/>
              </w:rPr>
            </w:pPr>
            <w:r w:rsidRPr="00595500">
              <w:rPr>
                <w:b/>
                <w:bCs/>
                <w:i/>
                <w:iCs/>
                <w:szCs w:val="28"/>
                <w:lang w:val="en-US" w:bidi="th-TH"/>
              </w:rPr>
              <w:t xml:space="preserve">As </w:t>
            </w:r>
            <w:proofErr w:type="gramStart"/>
            <w:r w:rsidRPr="00595500">
              <w:rPr>
                <w:b/>
                <w:bCs/>
                <w:i/>
                <w:iCs/>
                <w:szCs w:val="28"/>
                <w:lang w:val="en-US" w:bidi="th-TH"/>
              </w:rPr>
              <w:t>at</w:t>
            </w:r>
            <w:proofErr w:type="gramEnd"/>
            <w:r w:rsidRPr="00595500">
              <w:rPr>
                <w:b/>
                <w:bCs/>
                <w:i/>
                <w:iCs/>
                <w:szCs w:val="28"/>
                <w:lang w:val="en-US" w:bidi="th-TH"/>
              </w:rPr>
              <w:t xml:space="preserve"> </w:t>
            </w:r>
            <w:r w:rsidR="00A93C05">
              <w:rPr>
                <w:b/>
                <w:bCs/>
                <w:i/>
                <w:iCs/>
                <w:szCs w:val="28"/>
                <w:lang w:val="en-US" w:bidi="th-TH"/>
              </w:rPr>
              <w:t>3</w:t>
            </w:r>
            <w:r w:rsidR="00103064">
              <w:rPr>
                <w:b/>
                <w:bCs/>
                <w:i/>
                <w:iCs/>
                <w:szCs w:val="28"/>
                <w:lang w:val="en-US" w:bidi="th-TH"/>
              </w:rPr>
              <w:t>0</w:t>
            </w:r>
            <w:r w:rsidR="00A93C05">
              <w:rPr>
                <w:b/>
                <w:bCs/>
                <w:i/>
                <w:iCs/>
                <w:szCs w:val="28"/>
                <w:lang w:val="en-US" w:bidi="th-TH"/>
              </w:rPr>
              <w:t xml:space="preserve"> </w:t>
            </w:r>
            <w:r w:rsidR="00103064">
              <w:rPr>
                <w:b/>
                <w:bCs/>
                <w:i/>
                <w:iCs/>
                <w:szCs w:val="28"/>
                <w:lang w:val="en-US" w:bidi="th-TH"/>
              </w:rPr>
              <w:t>June</w:t>
            </w:r>
            <w:r w:rsidRPr="00595500">
              <w:rPr>
                <w:b/>
                <w:bCs/>
                <w:i/>
                <w:iCs/>
                <w:szCs w:val="28"/>
                <w:lang w:val="en-US" w:bidi="th-TH"/>
              </w:rPr>
              <w:t xml:space="preserve"> 202</w:t>
            </w:r>
            <w:r w:rsidR="00DA079D">
              <w:rPr>
                <w:b/>
                <w:bCs/>
                <w:i/>
                <w:iCs/>
                <w:szCs w:val="28"/>
                <w:lang w:val="en-US" w:bidi="th-TH"/>
              </w:rPr>
              <w:t>4</w:t>
            </w:r>
          </w:p>
        </w:tc>
        <w:tc>
          <w:tcPr>
            <w:tcW w:w="1499" w:type="dxa"/>
            <w:tcBorders>
              <w:top w:val="nil"/>
              <w:left w:val="nil"/>
              <w:bottom w:val="nil"/>
              <w:right w:val="nil"/>
            </w:tcBorders>
            <w:vAlign w:val="bottom"/>
          </w:tcPr>
          <w:p w14:paraId="43B1F6DC" w14:textId="77777777" w:rsidR="003729A6" w:rsidRPr="00595500" w:rsidRDefault="003729A6" w:rsidP="005C1D02">
            <w:pPr>
              <w:tabs>
                <w:tab w:val="left" w:pos="540"/>
              </w:tabs>
              <w:spacing w:line="240" w:lineRule="auto"/>
              <w:ind w:left="-104" w:right="-109"/>
              <w:jc w:val="center"/>
              <w:rPr>
                <w:szCs w:val="22"/>
              </w:rPr>
            </w:pPr>
            <w:r w:rsidRPr="00595500">
              <w:rPr>
                <w:b/>
                <w:bCs/>
                <w:szCs w:val="22"/>
              </w:rPr>
              <w:t>Consolidated financial statements</w:t>
            </w:r>
          </w:p>
        </w:tc>
        <w:tc>
          <w:tcPr>
            <w:tcW w:w="236" w:type="dxa"/>
            <w:tcBorders>
              <w:top w:val="nil"/>
              <w:left w:val="nil"/>
              <w:bottom w:val="nil"/>
              <w:right w:val="nil"/>
            </w:tcBorders>
          </w:tcPr>
          <w:p w14:paraId="1D58354F" w14:textId="77777777" w:rsidR="003729A6" w:rsidRPr="00595500" w:rsidRDefault="003729A6" w:rsidP="005C1D02">
            <w:pPr>
              <w:tabs>
                <w:tab w:val="left" w:pos="540"/>
              </w:tabs>
              <w:spacing w:line="240" w:lineRule="auto"/>
              <w:jc w:val="center"/>
              <w:rPr>
                <w:szCs w:val="22"/>
              </w:rPr>
            </w:pPr>
          </w:p>
        </w:tc>
        <w:tc>
          <w:tcPr>
            <w:tcW w:w="1595" w:type="dxa"/>
            <w:tcBorders>
              <w:top w:val="nil"/>
              <w:left w:val="nil"/>
              <w:bottom w:val="nil"/>
              <w:right w:val="nil"/>
            </w:tcBorders>
          </w:tcPr>
          <w:p w14:paraId="5C01D3F1" w14:textId="77777777" w:rsidR="003729A6" w:rsidRPr="00595500" w:rsidRDefault="003729A6" w:rsidP="005C1D02">
            <w:pPr>
              <w:tabs>
                <w:tab w:val="left" w:pos="540"/>
              </w:tabs>
              <w:spacing w:line="240" w:lineRule="auto"/>
              <w:ind w:left="-85" w:right="-48"/>
              <w:jc w:val="center"/>
              <w:rPr>
                <w:szCs w:val="22"/>
              </w:rPr>
            </w:pPr>
            <w:r w:rsidRPr="00595500">
              <w:rPr>
                <w:b/>
                <w:bCs/>
                <w:szCs w:val="22"/>
              </w:rPr>
              <w:t>Separate financial statements</w:t>
            </w:r>
          </w:p>
        </w:tc>
      </w:tr>
      <w:tr w:rsidR="003729A6" w:rsidRPr="00595500" w14:paraId="322CB79C" w14:textId="77777777" w:rsidTr="001D687B">
        <w:trPr>
          <w:trHeight w:val="20"/>
          <w:tblHeader/>
        </w:trPr>
        <w:tc>
          <w:tcPr>
            <w:tcW w:w="5850" w:type="dxa"/>
            <w:tcBorders>
              <w:top w:val="nil"/>
              <w:left w:val="nil"/>
              <w:bottom w:val="nil"/>
              <w:right w:val="nil"/>
            </w:tcBorders>
          </w:tcPr>
          <w:p w14:paraId="43FEB16A" w14:textId="77777777" w:rsidR="003729A6" w:rsidRPr="00595500" w:rsidRDefault="003729A6" w:rsidP="005C1D02">
            <w:pPr>
              <w:tabs>
                <w:tab w:val="left" w:pos="540"/>
              </w:tabs>
              <w:spacing w:line="240" w:lineRule="auto"/>
              <w:rPr>
                <w:i/>
                <w:iCs/>
                <w:color w:val="0000FF"/>
                <w:szCs w:val="22"/>
              </w:rPr>
            </w:pPr>
          </w:p>
        </w:tc>
        <w:tc>
          <w:tcPr>
            <w:tcW w:w="3330" w:type="dxa"/>
            <w:gridSpan w:val="3"/>
            <w:tcBorders>
              <w:top w:val="nil"/>
              <w:left w:val="nil"/>
              <w:bottom w:val="nil"/>
              <w:right w:val="nil"/>
            </w:tcBorders>
          </w:tcPr>
          <w:p w14:paraId="1CE90335" w14:textId="77777777" w:rsidR="003729A6" w:rsidRPr="00595500" w:rsidRDefault="003729A6" w:rsidP="001D687B">
            <w:pPr>
              <w:tabs>
                <w:tab w:val="left" w:pos="540"/>
                <w:tab w:val="left" w:pos="2226"/>
              </w:tabs>
              <w:spacing w:line="240" w:lineRule="auto"/>
              <w:jc w:val="center"/>
              <w:rPr>
                <w:i/>
                <w:iCs/>
                <w:szCs w:val="22"/>
              </w:rPr>
            </w:pPr>
            <w:r w:rsidRPr="00595500">
              <w:rPr>
                <w:i/>
                <w:iCs/>
                <w:szCs w:val="22"/>
              </w:rPr>
              <w:t>(</w:t>
            </w:r>
            <w:proofErr w:type="gramStart"/>
            <w:r w:rsidRPr="00595500">
              <w:rPr>
                <w:i/>
                <w:iCs/>
                <w:szCs w:val="22"/>
              </w:rPr>
              <w:t>in</w:t>
            </w:r>
            <w:proofErr w:type="gramEnd"/>
            <w:r w:rsidRPr="00595500">
              <w:rPr>
                <w:i/>
                <w:iCs/>
                <w:szCs w:val="22"/>
              </w:rPr>
              <w:t xml:space="preserve"> million Baht)</w:t>
            </w:r>
          </w:p>
        </w:tc>
      </w:tr>
      <w:tr w:rsidR="003729A6" w:rsidRPr="00595500" w14:paraId="354E1D0C" w14:textId="77777777" w:rsidTr="001D687B">
        <w:trPr>
          <w:trHeight w:val="20"/>
        </w:trPr>
        <w:tc>
          <w:tcPr>
            <w:tcW w:w="5850" w:type="dxa"/>
            <w:tcBorders>
              <w:top w:val="nil"/>
              <w:left w:val="nil"/>
              <w:bottom w:val="nil"/>
              <w:right w:val="nil"/>
            </w:tcBorders>
            <w:shd w:val="clear" w:color="auto" w:fill="auto"/>
          </w:tcPr>
          <w:p w14:paraId="0C03A56C" w14:textId="77777777" w:rsidR="003729A6" w:rsidRPr="00595500" w:rsidRDefault="003729A6" w:rsidP="005C1D02">
            <w:pPr>
              <w:spacing w:line="240" w:lineRule="auto"/>
              <w:ind w:left="-18"/>
              <w:rPr>
                <w:rFonts w:eastAsia="Angsana New"/>
                <w:b/>
                <w:bCs/>
                <w:i/>
                <w:iCs/>
                <w:szCs w:val="22"/>
                <w:cs/>
                <w:lang w:bidi="th-TH"/>
              </w:rPr>
            </w:pPr>
            <w:r w:rsidRPr="00595500">
              <w:rPr>
                <w:rFonts w:eastAsia="Angsana New"/>
                <w:b/>
                <w:bCs/>
                <w:i/>
                <w:iCs/>
                <w:szCs w:val="22"/>
              </w:rPr>
              <w:t>Capital commitments</w:t>
            </w:r>
          </w:p>
        </w:tc>
        <w:tc>
          <w:tcPr>
            <w:tcW w:w="1499" w:type="dxa"/>
            <w:tcBorders>
              <w:top w:val="nil"/>
              <w:left w:val="nil"/>
              <w:bottom w:val="nil"/>
              <w:right w:val="nil"/>
            </w:tcBorders>
          </w:tcPr>
          <w:p w14:paraId="02EDD0B8" w14:textId="46358D38" w:rsidR="003729A6" w:rsidRPr="00595500" w:rsidRDefault="003729A6" w:rsidP="005C1D02">
            <w:pPr>
              <w:tabs>
                <w:tab w:val="decimal" w:pos="907"/>
              </w:tabs>
              <w:spacing w:line="240" w:lineRule="auto"/>
              <w:rPr>
                <w:b/>
                <w:bCs/>
                <w:szCs w:val="22"/>
              </w:rPr>
            </w:pPr>
          </w:p>
        </w:tc>
        <w:tc>
          <w:tcPr>
            <w:tcW w:w="236" w:type="dxa"/>
            <w:tcBorders>
              <w:top w:val="nil"/>
              <w:left w:val="nil"/>
              <w:bottom w:val="nil"/>
              <w:right w:val="nil"/>
            </w:tcBorders>
          </w:tcPr>
          <w:p w14:paraId="786CC3F5" w14:textId="77777777" w:rsidR="003729A6" w:rsidRPr="00595500" w:rsidRDefault="003729A6" w:rsidP="005C1D02">
            <w:pPr>
              <w:tabs>
                <w:tab w:val="decimal" w:pos="907"/>
              </w:tabs>
              <w:spacing w:line="240" w:lineRule="auto"/>
              <w:rPr>
                <w:b/>
                <w:bCs/>
                <w:szCs w:val="22"/>
              </w:rPr>
            </w:pPr>
          </w:p>
        </w:tc>
        <w:tc>
          <w:tcPr>
            <w:tcW w:w="1595" w:type="dxa"/>
            <w:tcBorders>
              <w:top w:val="nil"/>
              <w:left w:val="nil"/>
              <w:bottom w:val="nil"/>
              <w:right w:val="nil"/>
            </w:tcBorders>
          </w:tcPr>
          <w:p w14:paraId="7FA69925" w14:textId="77777777" w:rsidR="003729A6" w:rsidRPr="00595500" w:rsidRDefault="003729A6" w:rsidP="005C1D02">
            <w:pPr>
              <w:tabs>
                <w:tab w:val="decimal" w:pos="907"/>
              </w:tabs>
              <w:spacing w:line="240" w:lineRule="auto"/>
              <w:ind w:right="-48"/>
              <w:rPr>
                <w:b/>
                <w:bCs/>
                <w:szCs w:val="22"/>
              </w:rPr>
            </w:pPr>
          </w:p>
        </w:tc>
      </w:tr>
      <w:tr w:rsidR="00103064" w:rsidRPr="00595500" w14:paraId="1F43A59F" w14:textId="77777777" w:rsidTr="001D687B">
        <w:trPr>
          <w:trHeight w:val="20"/>
        </w:trPr>
        <w:tc>
          <w:tcPr>
            <w:tcW w:w="5850" w:type="dxa"/>
            <w:tcBorders>
              <w:top w:val="nil"/>
              <w:left w:val="nil"/>
              <w:bottom w:val="nil"/>
              <w:right w:val="nil"/>
            </w:tcBorders>
            <w:shd w:val="clear" w:color="auto" w:fill="auto"/>
          </w:tcPr>
          <w:p w14:paraId="10BD31E6" w14:textId="10587D7A" w:rsidR="00103064" w:rsidRPr="00595500" w:rsidRDefault="00103064" w:rsidP="00103064">
            <w:pPr>
              <w:spacing w:line="240" w:lineRule="auto"/>
              <w:jc w:val="thaiDistribute"/>
              <w:rPr>
                <w:rFonts w:eastAsia="Angsana New"/>
                <w:szCs w:val="22"/>
              </w:rPr>
            </w:pPr>
            <w:r w:rsidRPr="00920340">
              <w:rPr>
                <w:szCs w:val="22"/>
              </w:rPr>
              <w:t xml:space="preserve">Buildings and other </w:t>
            </w:r>
            <w:r>
              <w:rPr>
                <w:szCs w:val="22"/>
              </w:rPr>
              <w:t>utilities</w:t>
            </w:r>
          </w:p>
        </w:tc>
        <w:tc>
          <w:tcPr>
            <w:tcW w:w="1499" w:type="dxa"/>
            <w:tcBorders>
              <w:top w:val="nil"/>
              <w:left w:val="nil"/>
              <w:bottom w:val="nil"/>
              <w:right w:val="nil"/>
            </w:tcBorders>
          </w:tcPr>
          <w:p w14:paraId="4530048B" w14:textId="5A2A56C8" w:rsidR="00103064" w:rsidRPr="002A0A92" w:rsidRDefault="005332D5" w:rsidP="002B5300">
            <w:pPr>
              <w:pStyle w:val="acctfourfigures"/>
              <w:shd w:val="clear" w:color="auto" w:fill="FFFFFF"/>
              <w:tabs>
                <w:tab w:val="clear" w:pos="765"/>
                <w:tab w:val="decimal" w:pos="860"/>
              </w:tabs>
              <w:spacing w:line="240" w:lineRule="atLeast"/>
              <w:ind w:left="-79" w:right="132"/>
              <w:jc w:val="right"/>
              <w:rPr>
                <w:szCs w:val="22"/>
                <w:lang w:bidi="th-TH"/>
              </w:rPr>
            </w:pPr>
            <w:r>
              <w:rPr>
                <w:szCs w:val="22"/>
                <w:lang w:bidi="th-TH"/>
              </w:rPr>
              <w:t>52</w:t>
            </w:r>
          </w:p>
        </w:tc>
        <w:tc>
          <w:tcPr>
            <w:tcW w:w="236" w:type="dxa"/>
            <w:tcBorders>
              <w:top w:val="nil"/>
              <w:left w:val="nil"/>
              <w:bottom w:val="nil"/>
              <w:right w:val="nil"/>
            </w:tcBorders>
          </w:tcPr>
          <w:p w14:paraId="5E2B26FB" w14:textId="77777777" w:rsidR="00103064" w:rsidRPr="00595500" w:rsidRDefault="00103064" w:rsidP="00103064">
            <w:pPr>
              <w:pStyle w:val="BodyText"/>
              <w:tabs>
                <w:tab w:val="decimal" w:pos="907"/>
              </w:tabs>
              <w:spacing w:after="0" w:line="240" w:lineRule="auto"/>
              <w:ind w:right="-72"/>
              <w:rPr>
                <w:b/>
                <w:bCs/>
                <w:szCs w:val="22"/>
              </w:rPr>
            </w:pPr>
          </w:p>
        </w:tc>
        <w:tc>
          <w:tcPr>
            <w:tcW w:w="1595" w:type="dxa"/>
            <w:tcBorders>
              <w:top w:val="nil"/>
              <w:left w:val="nil"/>
              <w:bottom w:val="nil"/>
              <w:right w:val="nil"/>
            </w:tcBorders>
          </w:tcPr>
          <w:p w14:paraId="388346E6" w14:textId="0B6D5B3D" w:rsidR="00103064" w:rsidRPr="002A0A92" w:rsidRDefault="005332D5" w:rsidP="00103064">
            <w:pPr>
              <w:pStyle w:val="acctfourfigures"/>
              <w:shd w:val="clear" w:color="auto" w:fill="FFFFFF"/>
              <w:tabs>
                <w:tab w:val="clear" w:pos="765"/>
                <w:tab w:val="decimal" w:pos="860"/>
              </w:tabs>
              <w:spacing w:line="240" w:lineRule="atLeast"/>
              <w:ind w:left="-79" w:right="267"/>
              <w:jc w:val="right"/>
            </w:pPr>
            <w:r>
              <w:t>46</w:t>
            </w:r>
          </w:p>
        </w:tc>
      </w:tr>
      <w:tr w:rsidR="00103064" w:rsidRPr="00595500" w14:paraId="2C0E39AF" w14:textId="77777777" w:rsidTr="001D687B">
        <w:trPr>
          <w:trHeight w:val="20"/>
        </w:trPr>
        <w:tc>
          <w:tcPr>
            <w:tcW w:w="5850" w:type="dxa"/>
            <w:tcBorders>
              <w:top w:val="nil"/>
              <w:left w:val="nil"/>
              <w:bottom w:val="nil"/>
              <w:right w:val="nil"/>
            </w:tcBorders>
            <w:shd w:val="clear" w:color="auto" w:fill="auto"/>
          </w:tcPr>
          <w:p w14:paraId="29DF3CF7" w14:textId="59A0FB7F" w:rsidR="00103064" w:rsidRPr="00595500" w:rsidRDefault="00103064" w:rsidP="00103064">
            <w:pPr>
              <w:spacing w:line="240" w:lineRule="auto"/>
              <w:jc w:val="thaiDistribute"/>
              <w:rPr>
                <w:szCs w:val="22"/>
              </w:rPr>
            </w:pPr>
            <w:r w:rsidRPr="009F3074">
              <w:rPr>
                <w:szCs w:val="22"/>
              </w:rPr>
              <w:t>Investment propert</w:t>
            </w:r>
            <w:r>
              <w:rPr>
                <w:szCs w:val="22"/>
              </w:rPr>
              <w:t>y</w:t>
            </w:r>
            <w:r w:rsidRPr="009F3074">
              <w:rPr>
                <w:szCs w:val="22"/>
              </w:rPr>
              <w:t xml:space="preserve"> agreement</w:t>
            </w:r>
            <w:r>
              <w:rPr>
                <w:szCs w:val="22"/>
              </w:rPr>
              <w:t>s</w:t>
            </w:r>
            <w:r w:rsidRPr="009F3074">
              <w:rPr>
                <w:szCs w:val="22"/>
              </w:rPr>
              <w:t xml:space="preserve"> under development</w:t>
            </w:r>
          </w:p>
        </w:tc>
        <w:tc>
          <w:tcPr>
            <w:tcW w:w="1499" w:type="dxa"/>
            <w:tcBorders>
              <w:top w:val="nil"/>
              <w:left w:val="nil"/>
              <w:bottom w:val="single" w:sz="4" w:space="0" w:color="auto"/>
              <w:right w:val="nil"/>
            </w:tcBorders>
          </w:tcPr>
          <w:p w14:paraId="7432A30C" w14:textId="0D6D149A" w:rsidR="00103064" w:rsidRPr="002A0A92" w:rsidRDefault="005332D5" w:rsidP="002B5300">
            <w:pPr>
              <w:pStyle w:val="acctfourfigures"/>
              <w:shd w:val="clear" w:color="auto" w:fill="FFFFFF"/>
              <w:tabs>
                <w:tab w:val="clear" w:pos="765"/>
                <w:tab w:val="decimal" w:pos="860"/>
              </w:tabs>
              <w:spacing w:line="240" w:lineRule="atLeast"/>
              <w:ind w:left="-79" w:right="132"/>
              <w:jc w:val="right"/>
              <w:rPr>
                <w:szCs w:val="22"/>
                <w:lang w:bidi="th-TH"/>
              </w:rPr>
            </w:pPr>
            <w:r>
              <w:rPr>
                <w:szCs w:val="22"/>
                <w:lang w:bidi="th-TH"/>
              </w:rPr>
              <w:t>19</w:t>
            </w:r>
          </w:p>
        </w:tc>
        <w:tc>
          <w:tcPr>
            <w:tcW w:w="236" w:type="dxa"/>
            <w:tcBorders>
              <w:top w:val="nil"/>
              <w:left w:val="nil"/>
              <w:bottom w:val="nil"/>
              <w:right w:val="nil"/>
            </w:tcBorders>
          </w:tcPr>
          <w:p w14:paraId="55A602F6" w14:textId="77777777" w:rsidR="00103064" w:rsidRPr="00091A43" w:rsidRDefault="00103064" w:rsidP="00103064">
            <w:pPr>
              <w:pStyle w:val="BodyText"/>
              <w:tabs>
                <w:tab w:val="decimal" w:pos="907"/>
              </w:tabs>
              <w:spacing w:after="0" w:line="240" w:lineRule="auto"/>
              <w:ind w:right="-72"/>
              <w:rPr>
                <w:szCs w:val="22"/>
              </w:rPr>
            </w:pPr>
          </w:p>
        </w:tc>
        <w:tc>
          <w:tcPr>
            <w:tcW w:w="1595" w:type="dxa"/>
            <w:tcBorders>
              <w:top w:val="nil"/>
              <w:left w:val="nil"/>
              <w:bottom w:val="single" w:sz="4" w:space="0" w:color="auto"/>
              <w:right w:val="nil"/>
            </w:tcBorders>
          </w:tcPr>
          <w:p w14:paraId="5CCC7E18" w14:textId="7D51EDFA" w:rsidR="00103064" w:rsidRPr="002A0A92" w:rsidRDefault="005332D5" w:rsidP="00620B52">
            <w:pPr>
              <w:pStyle w:val="acctfourfigures"/>
              <w:shd w:val="clear" w:color="auto" w:fill="FFFFFF"/>
              <w:tabs>
                <w:tab w:val="clear" w:pos="765"/>
                <w:tab w:val="decimal" w:pos="860"/>
              </w:tabs>
              <w:spacing w:line="240" w:lineRule="atLeast"/>
              <w:ind w:left="-79" w:right="348"/>
              <w:jc w:val="right"/>
            </w:pPr>
            <w:r>
              <w:t>-</w:t>
            </w:r>
          </w:p>
        </w:tc>
      </w:tr>
      <w:tr w:rsidR="00103064" w:rsidRPr="00595500" w14:paraId="346D523D" w14:textId="77777777" w:rsidTr="001D687B">
        <w:trPr>
          <w:trHeight w:val="20"/>
        </w:trPr>
        <w:tc>
          <w:tcPr>
            <w:tcW w:w="5850" w:type="dxa"/>
            <w:tcBorders>
              <w:top w:val="nil"/>
              <w:left w:val="nil"/>
              <w:bottom w:val="nil"/>
              <w:right w:val="nil"/>
            </w:tcBorders>
            <w:shd w:val="clear" w:color="auto" w:fill="auto"/>
          </w:tcPr>
          <w:p w14:paraId="60B7F9F4" w14:textId="11E1A337" w:rsidR="00103064" w:rsidRPr="00595500" w:rsidRDefault="00103064" w:rsidP="00103064">
            <w:pPr>
              <w:spacing w:line="240" w:lineRule="auto"/>
              <w:jc w:val="thaiDistribute"/>
              <w:rPr>
                <w:szCs w:val="22"/>
              </w:rPr>
            </w:pPr>
            <w:r w:rsidRPr="00595500">
              <w:rPr>
                <w:b/>
                <w:bCs/>
                <w:szCs w:val="22"/>
              </w:rPr>
              <w:t>Total</w:t>
            </w:r>
          </w:p>
        </w:tc>
        <w:tc>
          <w:tcPr>
            <w:tcW w:w="1499" w:type="dxa"/>
            <w:tcBorders>
              <w:top w:val="single" w:sz="4" w:space="0" w:color="auto"/>
              <w:left w:val="nil"/>
              <w:bottom w:val="double" w:sz="4" w:space="0" w:color="auto"/>
              <w:right w:val="nil"/>
            </w:tcBorders>
          </w:tcPr>
          <w:p w14:paraId="0CFCE5DA" w14:textId="47312756" w:rsidR="00103064" w:rsidRPr="002A0A92" w:rsidRDefault="005332D5" w:rsidP="002B5300">
            <w:pPr>
              <w:pStyle w:val="acctfourfigures"/>
              <w:shd w:val="clear" w:color="auto" w:fill="FFFFFF"/>
              <w:tabs>
                <w:tab w:val="clear" w:pos="765"/>
                <w:tab w:val="decimal" w:pos="860"/>
              </w:tabs>
              <w:spacing w:line="240" w:lineRule="atLeast"/>
              <w:ind w:left="-79" w:right="132"/>
              <w:jc w:val="right"/>
              <w:rPr>
                <w:b/>
                <w:bCs/>
                <w:szCs w:val="22"/>
                <w:lang w:bidi="th-TH"/>
              </w:rPr>
            </w:pPr>
            <w:r>
              <w:rPr>
                <w:b/>
                <w:bCs/>
                <w:szCs w:val="22"/>
                <w:lang w:bidi="th-TH"/>
              </w:rPr>
              <w:t>71</w:t>
            </w:r>
          </w:p>
        </w:tc>
        <w:tc>
          <w:tcPr>
            <w:tcW w:w="236" w:type="dxa"/>
            <w:tcBorders>
              <w:top w:val="nil"/>
              <w:left w:val="nil"/>
              <w:bottom w:val="nil"/>
              <w:right w:val="nil"/>
            </w:tcBorders>
          </w:tcPr>
          <w:p w14:paraId="5D0A985C" w14:textId="77777777" w:rsidR="00103064" w:rsidRPr="002A0A92" w:rsidRDefault="00103064" w:rsidP="00103064">
            <w:pPr>
              <w:pStyle w:val="BodyText"/>
              <w:tabs>
                <w:tab w:val="decimal" w:pos="907"/>
              </w:tabs>
              <w:spacing w:after="0" w:line="240" w:lineRule="auto"/>
              <w:ind w:right="-72"/>
              <w:rPr>
                <w:b/>
                <w:bCs/>
                <w:szCs w:val="22"/>
              </w:rPr>
            </w:pPr>
          </w:p>
        </w:tc>
        <w:tc>
          <w:tcPr>
            <w:tcW w:w="1595" w:type="dxa"/>
            <w:tcBorders>
              <w:top w:val="single" w:sz="4" w:space="0" w:color="auto"/>
              <w:left w:val="nil"/>
              <w:bottom w:val="double" w:sz="4" w:space="0" w:color="auto"/>
              <w:right w:val="nil"/>
            </w:tcBorders>
          </w:tcPr>
          <w:p w14:paraId="7A83FC27" w14:textId="2BFA8324" w:rsidR="00103064" w:rsidRPr="002A0A92" w:rsidRDefault="005332D5" w:rsidP="00103064">
            <w:pPr>
              <w:pStyle w:val="acctfourfigures"/>
              <w:shd w:val="clear" w:color="auto" w:fill="FFFFFF"/>
              <w:tabs>
                <w:tab w:val="clear" w:pos="765"/>
                <w:tab w:val="decimal" w:pos="860"/>
              </w:tabs>
              <w:spacing w:line="240" w:lineRule="atLeast"/>
              <w:ind w:left="-79" w:right="267"/>
              <w:jc w:val="right"/>
              <w:rPr>
                <w:b/>
                <w:bCs/>
              </w:rPr>
            </w:pPr>
            <w:r>
              <w:rPr>
                <w:b/>
                <w:bCs/>
              </w:rPr>
              <w:t>46</w:t>
            </w:r>
          </w:p>
        </w:tc>
      </w:tr>
      <w:tr w:rsidR="003729A6" w:rsidRPr="00595500" w14:paraId="039915DB" w14:textId="77777777" w:rsidTr="001D687B">
        <w:trPr>
          <w:trHeight w:val="20"/>
        </w:trPr>
        <w:tc>
          <w:tcPr>
            <w:tcW w:w="5850" w:type="dxa"/>
            <w:tcBorders>
              <w:top w:val="nil"/>
              <w:left w:val="nil"/>
              <w:bottom w:val="nil"/>
              <w:right w:val="nil"/>
            </w:tcBorders>
            <w:shd w:val="clear" w:color="auto" w:fill="auto"/>
          </w:tcPr>
          <w:p w14:paraId="013583DB" w14:textId="77777777" w:rsidR="003729A6" w:rsidRPr="00595500" w:rsidRDefault="003729A6" w:rsidP="005C1D02">
            <w:pPr>
              <w:spacing w:line="240" w:lineRule="auto"/>
              <w:ind w:left="-18"/>
              <w:rPr>
                <w:rFonts w:eastAsia="Angsana New"/>
                <w:b/>
                <w:bCs/>
                <w:i/>
                <w:iCs/>
                <w:szCs w:val="22"/>
                <w:cs/>
                <w:lang w:bidi="th-TH"/>
              </w:rPr>
            </w:pPr>
          </w:p>
        </w:tc>
        <w:tc>
          <w:tcPr>
            <w:tcW w:w="1499" w:type="dxa"/>
            <w:tcBorders>
              <w:top w:val="double" w:sz="4" w:space="0" w:color="auto"/>
              <w:left w:val="nil"/>
              <w:bottom w:val="nil"/>
              <w:right w:val="nil"/>
            </w:tcBorders>
          </w:tcPr>
          <w:p w14:paraId="7D1019C8" w14:textId="77777777" w:rsidR="003729A6" w:rsidRPr="002A0A92" w:rsidRDefault="003729A6" w:rsidP="002B5300">
            <w:pPr>
              <w:pStyle w:val="acctfourfigures"/>
              <w:shd w:val="clear" w:color="auto" w:fill="FFFFFF"/>
              <w:tabs>
                <w:tab w:val="clear" w:pos="765"/>
                <w:tab w:val="decimal" w:pos="860"/>
              </w:tabs>
              <w:spacing w:line="240" w:lineRule="atLeast"/>
              <w:ind w:left="-79" w:right="132"/>
              <w:jc w:val="right"/>
              <w:rPr>
                <w:szCs w:val="22"/>
                <w:lang w:bidi="th-TH"/>
              </w:rPr>
            </w:pPr>
          </w:p>
        </w:tc>
        <w:tc>
          <w:tcPr>
            <w:tcW w:w="236" w:type="dxa"/>
            <w:tcBorders>
              <w:top w:val="nil"/>
              <w:left w:val="nil"/>
              <w:bottom w:val="nil"/>
              <w:right w:val="nil"/>
            </w:tcBorders>
          </w:tcPr>
          <w:p w14:paraId="6DBA1AD2" w14:textId="77777777" w:rsidR="003729A6" w:rsidRPr="00595500" w:rsidRDefault="003729A6" w:rsidP="005C1D02">
            <w:pPr>
              <w:tabs>
                <w:tab w:val="decimal" w:pos="907"/>
              </w:tabs>
              <w:spacing w:line="240" w:lineRule="auto"/>
              <w:rPr>
                <w:b/>
                <w:bCs/>
                <w:szCs w:val="22"/>
              </w:rPr>
            </w:pPr>
          </w:p>
        </w:tc>
        <w:tc>
          <w:tcPr>
            <w:tcW w:w="1595" w:type="dxa"/>
            <w:tcBorders>
              <w:top w:val="double" w:sz="4" w:space="0" w:color="auto"/>
              <w:left w:val="nil"/>
              <w:bottom w:val="nil"/>
              <w:right w:val="nil"/>
            </w:tcBorders>
          </w:tcPr>
          <w:p w14:paraId="17A3D7C3" w14:textId="77777777" w:rsidR="003729A6" w:rsidRPr="002A0A92" w:rsidRDefault="003729A6" w:rsidP="002A0A92">
            <w:pPr>
              <w:pStyle w:val="acctfourfigures"/>
              <w:shd w:val="clear" w:color="auto" w:fill="FFFFFF"/>
              <w:tabs>
                <w:tab w:val="clear" w:pos="765"/>
                <w:tab w:val="decimal" w:pos="860"/>
              </w:tabs>
              <w:spacing w:line="240" w:lineRule="atLeast"/>
              <w:ind w:left="-79" w:right="267"/>
              <w:jc w:val="right"/>
            </w:pPr>
          </w:p>
        </w:tc>
      </w:tr>
      <w:tr w:rsidR="003729A6" w:rsidRPr="00595500" w14:paraId="7AF3EAD7" w14:textId="77777777" w:rsidTr="001D687B">
        <w:trPr>
          <w:trHeight w:val="20"/>
        </w:trPr>
        <w:tc>
          <w:tcPr>
            <w:tcW w:w="5850" w:type="dxa"/>
            <w:tcBorders>
              <w:top w:val="nil"/>
              <w:left w:val="nil"/>
              <w:bottom w:val="nil"/>
              <w:right w:val="nil"/>
            </w:tcBorders>
            <w:shd w:val="clear" w:color="auto" w:fill="auto"/>
          </w:tcPr>
          <w:p w14:paraId="22E82703" w14:textId="77777777" w:rsidR="003729A6" w:rsidRPr="00595500" w:rsidRDefault="003729A6" w:rsidP="005C1D02">
            <w:pPr>
              <w:spacing w:line="240" w:lineRule="auto"/>
              <w:jc w:val="thaiDistribute"/>
              <w:rPr>
                <w:b/>
                <w:bCs/>
                <w:i/>
                <w:iCs/>
                <w:szCs w:val="22"/>
                <w:cs/>
              </w:rPr>
            </w:pPr>
            <w:r w:rsidRPr="00595500">
              <w:rPr>
                <w:b/>
                <w:bCs/>
                <w:i/>
                <w:iCs/>
                <w:szCs w:val="22"/>
              </w:rPr>
              <w:t>Other commitments</w:t>
            </w:r>
          </w:p>
        </w:tc>
        <w:tc>
          <w:tcPr>
            <w:tcW w:w="1499" w:type="dxa"/>
            <w:tcBorders>
              <w:top w:val="nil"/>
              <w:left w:val="nil"/>
              <w:bottom w:val="nil"/>
              <w:right w:val="nil"/>
            </w:tcBorders>
          </w:tcPr>
          <w:p w14:paraId="3F2D5743" w14:textId="49D31B3E" w:rsidR="003729A6" w:rsidRPr="002A0A92" w:rsidRDefault="003729A6" w:rsidP="002B5300">
            <w:pPr>
              <w:pStyle w:val="acctfourfigures"/>
              <w:shd w:val="clear" w:color="auto" w:fill="FFFFFF"/>
              <w:tabs>
                <w:tab w:val="clear" w:pos="765"/>
                <w:tab w:val="decimal" w:pos="860"/>
              </w:tabs>
              <w:spacing w:line="240" w:lineRule="atLeast"/>
              <w:ind w:left="-79" w:right="132"/>
              <w:jc w:val="right"/>
              <w:rPr>
                <w:szCs w:val="22"/>
                <w:lang w:bidi="th-TH"/>
              </w:rPr>
            </w:pPr>
          </w:p>
        </w:tc>
        <w:tc>
          <w:tcPr>
            <w:tcW w:w="236" w:type="dxa"/>
            <w:tcBorders>
              <w:top w:val="nil"/>
              <w:left w:val="nil"/>
              <w:bottom w:val="nil"/>
              <w:right w:val="nil"/>
            </w:tcBorders>
          </w:tcPr>
          <w:p w14:paraId="49796F85" w14:textId="77777777" w:rsidR="003729A6" w:rsidRPr="00595500" w:rsidRDefault="003729A6" w:rsidP="005C1D02">
            <w:pPr>
              <w:pStyle w:val="BodyText"/>
              <w:tabs>
                <w:tab w:val="decimal" w:pos="907"/>
              </w:tabs>
              <w:spacing w:after="0" w:line="240" w:lineRule="auto"/>
              <w:ind w:right="-72"/>
              <w:rPr>
                <w:b/>
                <w:bCs/>
                <w:szCs w:val="22"/>
              </w:rPr>
            </w:pPr>
          </w:p>
        </w:tc>
        <w:tc>
          <w:tcPr>
            <w:tcW w:w="1595" w:type="dxa"/>
            <w:tcBorders>
              <w:top w:val="nil"/>
              <w:left w:val="nil"/>
              <w:bottom w:val="nil"/>
              <w:right w:val="nil"/>
            </w:tcBorders>
          </w:tcPr>
          <w:p w14:paraId="52B81469" w14:textId="77777777" w:rsidR="003729A6" w:rsidRPr="002A0A92" w:rsidRDefault="003729A6" w:rsidP="002A0A92">
            <w:pPr>
              <w:pStyle w:val="acctfourfigures"/>
              <w:shd w:val="clear" w:color="auto" w:fill="FFFFFF"/>
              <w:tabs>
                <w:tab w:val="clear" w:pos="765"/>
                <w:tab w:val="decimal" w:pos="860"/>
              </w:tabs>
              <w:spacing w:line="240" w:lineRule="atLeast"/>
              <w:ind w:left="-79" w:right="267"/>
              <w:jc w:val="right"/>
            </w:pPr>
          </w:p>
        </w:tc>
      </w:tr>
      <w:tr w:rsidR="00103064" w:rsidRPr="00595500" w14:paraId="2BBFB460" w14:textId="77777777" w:rsidTr="001D687B">
        <w:trPr>
          <w:trHeight w:val="20"/>
        </w:trPr>
        <w:tc>
          <w:tcPr>
            <w:tcW w:w="5850" w:type="dxa"/>
            <w:tcBorders>
              <w:top w:val="nil"/>
              <w:left w:val="nil"/>
              <w:bottom w:val="nil"/>
              <w:right w:val="nil"/>
            </w:tcBorders>
            <w:shd w:val="clear" w:color="auto" w:fill="auto"/>
          </w:tcPr>
          <w:p w14:paraId="15D61C2F" w14:textId="77777777" w:rsidR="00103064" w:rsidRPr="00595500" w:rsidRDefault="00103064" w:rsidP="00103064">
            <w:pPr>
              <w:rPr>
                <w:szCs w:val="22"/>
              </w:rPr>
            </w:pPr>
            <w:r w:rsidRPr="00595500">
              <w:rPr>
                <w:szCs w:val="22"/>
              </w:rPr>
              <w:t>Service agreements</w:t>
            </w:r>
          </w:p>
        </w:tc>
        <w:tc>
          <w:tcPr>
            <w:tcW w:w="1499" w:type="dxa"/>
            <w:tcBorders>
              <w:top w:val="nil"/>
              <w:left w:val="nil"/>
              <w:bottom w:val="nil"/>
              <w:right w:val="nil"/>
            </w:tcBorders>
          </w:tcPr>
          <w:p w14:paraId="5203E90D" w14:textId="6D3AB2E5" w:rsidR="00103064" w:rsidRPr="00595500" w:rsidRDefault="005332D5" w:rsidP="002B5300">
            <w:pPr>
              <w:pStyle w:val="acctfourfigures"/>
              <w:shd w:val="clear" w:color="auto" w:fill="FFFFFF"/>
              <w:tabs>
                <w:tab w:val="clear" w:pos="765"/>
                <w:tab w:val="decimal" w:pos="860"/>
              </w:tabs>
              <w:spacing w:line="240" w:lineRule="atLeast"/>
              <w:ind w:left="-79" w:right="132"/>
              <w:jc w:val="right"/>
              <w:rPr>
                <w:szCs w:val="22"/>
                <w:lang w:bidi="th-TH"/>
              </w:rPr>
            </w:pPr>
            <w:r>
              <w:rPr>
                <w:szCs w:val="22"/>
                <w:lang w:bidi="th-TH"/>
              </w:rPr>
              <w:t>67</w:t>
            </w:r>
          </w:p>
        </w:tc>
        <w:tc>
          <w:tcPr>
            <w:tcW w:w="236" w:type="dxa"/>
            <w:tcBorders>
              <w:top w:val="nil"/>
              <w:left w:val="nil"/>
              <w:bottom w:val="nil"/>
              <w:right w:val="nil"/>
            </w:tcBorders>
          </w:tcPr>
          <w:p w14:paraId="7B10777A" w14:textId="77777777" w:rsidR="00103064" w:rsidRPr="00595500" w:rsidRDefault="00103064" w:rsidP="00103064">
            <w:pPr>
              <w:tabs>
                <w:tab w:val="decimal" w:pos="907"/>
              </w:tabs>
              <w:spacing w:line="240" w:lineRule="auto"/>
              <w:rPr>
                <w:szCs w:val="22"/>
              </w:rPr>
            </w:pPr>
          </w:p>
        </w:tc>
        <w:tc>
          <w:tcPr>
            <w:tcW w:w="1595" w:type="dxa"/>
            <w:tcBorders>
              <w:top w:val="nil"/>
              <w:left w:val="nil"/>
              <w:bottom w:val="nil"/>
              <w:right w:val="nil"/>
            </w:tcBorders>
          </w:tcPr>
          <w:p w14:paraId="41C488C5" w14:textId="263FE13D" w:rsidR="00103064" w:rsidRPr="002A0A92" w:rsidRDefault="005332D5" w:rsidP="00103064">
            <w:pPr>
              <w:pStyle w:val="acctfourfigures"/>
              <w:shd w:val="clear" w:color="auto" w:fill="FFFFFF"/>
              <w:tabs>
                <w:tab w:val="clear" w:pos="765"/>
                <w:tab w:val="decimal" w:pos="860"/>
              </w:tabs>
              <w:spacing w:line="240" w:lineRule="atLeast"/>
              <w:ind w:left="-79" w:right="267"/>
              <w:jc w:val="right"/>
            </w:pPr>
            <w:r>
              <w:t>1</w:t>
            </w:r>
          </w:p>
        </w:tc>
      </w:tr>
      <w:tr w:rsidR="00103064" w:rsidRPr="00595500" w14:paraId="3DD7F817" w14:textId="77777777" w:rsidTr="001D687B">
        <w:trPr>
          <w:trHeight w:val="20"/>
        </w:trPr>
        <w:tc>
          <w:tcPr>
            <w:tcW w:w="5850" w:type="dxa"/>
            <w:tcBorders>
              <w:top w:val="nil"/>
              <w:left w:val="nil"/>
              <w:bottom w:val="nil"/>
              <w:right w:val="nil"/>
            </w:tcBorders>
            <w:shd w:val="clear" w:color="auto" w:fill="auto"/>
          </w:tcPr>
          <w:p w14:paraId="7477934D" w14:textId="77777777" w:rsidR="00103064" w:rsidRPr="00595500" w:rsidRDefault="00103064" w:rsidP="00103064">
            <w:pPr>
              <w:rPr>
                <w:szCs w:val="22"/>
                <w:cs/>
              </w:rPr>
            </w:pPr>
            <w:r w:rsidRPr="00595500">
              <w:rPr>
                <w:szCs w:val="22"/>
              </w:rPr>
              <w:t>Bank guarantees</w:t>
            </w:r>
          </w:p>
        </w:tc>
        <w:tc>
          <w:tcPr>
            <w:tcW w:w="1499" w:type="dxa"/>
            <w:tcBorders>
              <w:top w:val="nil"/>
              <w:left w:val="nil"/>
              <w:bottom w:val="single" w:sz="4" w:space="0" w:color="auto"/>
              <w:right w:val="nil"/>
            </w:tcBorders>
          </w:tcPr>
          <w:p w14:paraId="2A5AD54E" w14:textId="634E976D" w:rsidR="00103064" w:rsidRPr="00595500" w:rsidRDefault="005332D5" w:rsidP="002B5300">
            <w:pPr>
              <w:pStyle w:val="acctfourfigures"/>
              <w:shd w:val="clear" w:color="auto" w:fill="FFFFFF"/>
              <w:tabs>
                <w:tab w:val="clear" w:pos="765"/>
                <w:tab w:val="decimal" w:pos="860"/>
              </w:tabs>
              <w:spacing w:line="240" w:lineRule="atLeast"/>
              <w:ind w:left="-79" w:right="132"/>
              <w:jc w:val="right"/>
              <w:rPr>
                <w:szCs w:val="22"/>
                <w:lang w:bidi="th-TH"/>
              </w:rPr>
            </w:pPr>
            <w:r>
              <w:rPr>
                <w:szCs w:val="22"/>
                <w:lang w:bidi="th-TH"/>
              </w:rPr>
              <w:t>20</w:t>
            </w:r>
          </w:p>
        </w:tc>
        <w:tc>
          <w:tcPr>
            <w:tcW w:w="236" w:type="dxa"/>
            <w:tcBorders>
              <w:top w:val="nil"/>
              <w:left w:val="nil"/>
              <w:bottom w:val="nil"/>
              <w:right w:val="nil"/>
            </w:tcBorders>
          </w:tcPr>
          <w:p w14:paraId="79B5CD33" w14:textId="77777777" w:rsidR="00103064" w:rsidRPr="00595500" w:rsidRDefault="00103064" w:rsidP="00103064">
            <w:pPr>
              <w:tabs>
                <w:tab w:val="decimal" w:pos="907"/>
              </w:tabs>
              <w:spacing w:line="240" w:lineRule="auto"/>
              <w:rPr>
                <w:szCs w:val="22"/>
              </w:rPr>
            </w:pPr>
          </w:p>
        </w:tc>
        <w:tc>
          <w:tcPr>
            <w:tcW w:w="1595" w:type="dxa"/>
            <w:tcBorders>
              <w:top w:val="nil"/>
              <w:left w:val="nil"/>
              <w:bottom w:val="single" w:sz="4" w:space="0" w:color="auto"/>
              <w:right w:val="nil"/>
            </w:tcBorders>
          </w:tcPr>
          <w:p w14:paraId="4E8E22C0" w14:textId="7BB0B97F" w:rsidR="00103064" w:rsidRPr="002A0A92" w:rsidRDefault="005332D5" w:rsidP="00103064">
            <w:pPr>
              <w:pStyle w:val="acctfourfigures"/>
              <w:shd w:val="clear" w:color="auto" w:fill="FFFFFF"/>
              <w:tabs>
                <w:tab w:val="clear" w:pos="765"/>
                <w:tab w:val="decimal" w:pos="860"/>
              </w:tabs>
              <w:spacing w:line="240" w:lineRule="atLeast"/>
              <w:ind w:left="-79" w:right="267"/>
              <w:jc w:val="right"/>
            </w:pPr>
            <w:r>
              <w:t>9</w:t>
            </w:r>
          </w:p>
        </w:tc>
      </w:tr>
      <w:tr w:rsidR="00103064" w:rsidRPr="00595500" w14:paraId="0D3DAFAC" w14:textId="77777777" w:rsidTr="001D687B">
        <w:trPr>
          <w:trHeight w:val="20"/>
        </w:trPr>
        <w:tc>
          <w:tcPr>
            <w:tcW w:w="5850" w:type="dxa"/>
            <w:tcBorders>
              <w:top w:val="nil"/>
              <w:left w:val="nil"/>
              <w:bottom w:val="nil"/>
              <w:right w:val="nil"/>
            </w:tcBorders>
            <w:shd w:val="clear" w:color="auto" w:fill="auto"/>
          </w:tcPr>
          <w:p w14:paraId="21556A1E" w14:textId="77777777" w:rsidR="00103064" w:rsidRPr="00595500" w:rsidRDefault="00103064" w:rsidP="00103064">
            <w:pPr>
              <w:spacing w:line="240" w:lineRule="auto"/>
              <w:jc w:val="thaiDistribute"/>
              <w:rPr>
                <w:b/>
                <w:bCs/>
                <w:szCs w:val="22"/>
                <w:cs/>
              </w:rPr>
            </w:pPr>
            <w:r w:rsidRPr="00595500">
              <w:rPr>
                <w:b/>
                <w:bCs/>
                <w:szCs w:val="22"/>
              </w:rPr>
              <w:t>Total</w:t>
            </w:r>
          </w:p>
        </w:tc>
        <w:tc>
          <w:tcPr>
            <w:tcW w:w="1499" w:type="dxa"/>
            <w:tcBorders>
              <w:top w:val="single" w:sz="4" w:space="0" w:color="auto"/>
              <w:left w:val="nil"/>
              <w:bottom w:val="double" w:sz="4" w:space="0" w:color="auto"/>
              <w:right w:val="nil"/>
            </w:tcBorders>
          </w:tcPr>
          <w:p w14:paraId="64D4B99E" w14:textId="72EC64D2" w:rsidR="00103064" w:rsidRPr="002A0A92" w:rsidRDefault="005332D5" w:rsidP="002B5300">
            <w:pPr>
              <w:pStyle w:val="acctfourfigures"/>
              <w:shd w:val="clear" w:color="auto" w:fill="FFFFFF"/>
              <w:tabs>
                <w:tab w:val="clear" w:pos="765"/>
                <w:tab w:val="decimal" w:pos="860"/>
              </w:tabs>
              <w:spacing w:line="240" w:lineRule="atLeast"/>
              <w:ind w:left="-79" w:right="132"/>
              <w:jc w:val="right"/>
              <w:rPr>
                <w:b/>
                <w:bCs/>
                <w:szCs w:val="22"/>
                <w:lang w:bidi="th-TH"/>
              </w:rPr>
            </w:pPr>
            <w:r>
              <w:rPr>
                <w:b/>
                <w:bCs/>
                <w:szCs w:val="22"/>
                <w:lang w:bidi="th-TH"/>
              </w:rPr>
              <w:t>87</w:t>
            </w:r>
          </w:p>
        </w:tc>
        <w:tc>
          <w:tcPr>
            <w:tcW w:w="236" w:type="dxa"/>
            <w:tcBorders>
              <w:top w:val="nil"/>
              <w:left w:val="nil"/>
              <w:bottom w:val="nil"/>
              <w:right w:val="nil"/>
            </w:tcBorders>
          </w:tcPr>
          <w:p w14:paraId="4FE1CF7E" w14:textId="77777777" w:rsidR="00103064" w:rsidRPr="002A0A92" w:rsidRDefault="00103064" w:rsidP="00103064">
            <w:pPr>
              <w:tabs>
                <w:tab w:val="decimal" w:pos="907"/>
              </w:tabs>
              <w:spacing w:line="240" w:lineRule="auto"/>
              <w:rPr>
                <w:b/>
                <w:bCs/>
                <w:szCs w:val="22"/>
              </w:rPr>
            </w:pPr>
          </w:p>
        </w:tc>
        <w:tc>
          <w:tcPr>
            <w:tcW w:w="1595" w:type="dxa"/>
            <w:tcBorders>
              <w:top w:val="single" w:sz="4" w:space="0" w:color="auto"/>
              <w:left w:val="nil"/>
              <w:bottom w:val="double" w:sz="4" w:space="0" w:color="auto"/>
              <w:right w:val="nil"/>
            </w:tcBorders>
          </w:tcPr>
          <w:p w14:paraId="24E20099" w14:textId="55261A36" w:rsidR="00103064" w:rsidRPr="002A0A92" w:rsidRDefault="005332D5" w:rsidP="00103064">
            <w:pPr>
              <w:pStyle w:val="acctfourfigures"/>
              <w:shd w:val="clear" w:color="auto" w:fill="FFFFFF"/>
              <w:tabs>
                <w:tab w:val="clear" w:pos="765"/>
                <w:tab w:val="decimal" w:pos="860"/>
              </w:tabs>
              <w:spacing w:line="240" w:lineRule="atLeast"/>
              <w:ind w:left="-79" w:right="267"/>
              <w:jc w:val="right"/>
              <w:rPr>
                <w:b/>
                <w:bCs/>
              </w:rPr>
            </w:pPr>
            <w:r>
              <w:rPr>
                <w:b/>
                <w:bCs/>
              </w:rPr>
              <w:t>10</w:t>
            </w:r>
          </w:p>
        </w:tc>
      </w:tr>
    </w:tbl>
    <w:p w14:paraId="770C0B14" w14:textId="68E21947" w:rsidR="00D61B3A" w:rsidRPr="00884342" w:rsidRDefault="00D61B3A">
      <w:pPr>
        <w:spacing w:line="240" w:lineRule="auto"/>
        <w:rPr>
          <w:b/>
          <w:bCs/>
          <w:szCs w:val="22"/>
        </w:rPr>
      </w:pPr>
      <w:bookmarkStart w:id="0" w:name="_Hlk40387086"/>
    </w:p>
    <w:p w14:paraId="5D96EEC0" w14:textId="33ED8FC9" w:rsidR="008370F1" w:rsidRPr="00464278" w:rsidRDefault="008370F1" w:rsidP="00EF12FF">
      <w:pPr>
        <w:pStyle w:val="index"/>
        <w:numPr>
          <w:ilvl w:val="0"/>
          <w:numId w:val="9"/>
        </w:numPr>
        <w:spacing w:after="0" w:line="240" w:lineRule="atLeast"/>
        <w:ind w:left="540" w:hanging="540"/>
        <w:rPr>
          <w:b/>
          <w:bCs/>
          <w:sz w:val="24"/>
          <w:szCs w:val="24"/>
        </w:rPr>
      </w:pPr>
      <w:r w:rsidRPr="00464278">
        <w:rPr>
          <w:b/>
          <w:bCs/>
          <w:sz w:val="24"/>
          <w:szCs w:val="24"/>
        </w:rPr>
        <w:t>Litigation</w:t>
      </w:r>
    </w:p>
    <w:p w14:paraId="5A68261B" w14:textId="77777777" w:rsidR="00F02C3E" w:rsidRPr="00595500" w:rsidRDefault="00F02C3E" w:rsidP="00F02C3E">
      <w:pPr>
        <w:tabs>
          <w:tab w:val="left" w:pos="540"/>
        </w:tabs>
        <w:spacing w:line="240" w:lineRule="atLeast"/>
        <w:ind w:left="540"/>
        <w:jc w:val="thaiDistribute"/>
        <w:rPr>
          <w:rFonts w:eastAsia="MS Mincho"/>
          <w:color w:val="000000"/>
          <w:szCs w:val="22"/>
        </w:rPr>
      </w:pPr>
    </w:p>
    <w:bookmarkEnd w:id="0"/>
    <w:p w14:paraId="376394A5" w14:textId="58E41360" w:rsidR="00F02C3E" w:rsidRDefault="00740B44" w:rsidP="007E278E">
      <w:pPr>
        <w:tabs>
          <w:tab w:val="left" w:pos="540"/>
        </w:tabs>
        <w:spacing w:line="240" w:lineRule="atLeast"/>
        <w:ind w:left="540"/>
        <w:jc w:val="thaiDistribute"/>
        <w:rPr>
          <w:rFonts w:eastAsia="MS Mincho"/>
          <w:color w:val="000000"/>
          <w:szCs w:val="22"/>
        </w:rPr>
      </w:pPr>
      <w:r w:rsidRPr="007F5419">
        <w:rPr>
          <w:rFonts w:eastAsia="MS Mincho"/>
          <w:color w:val="000000"/>
          <w:szCs w:val="22"/>
        </w:rPr>
        <w:t xml:space="preserve">In October 2021, a subsidiary was being sued in a civil by a juristic person (“Complainant”) requesting the payment from breach of lease contract of Baht 51 million. The court considered dismissing the case on 3 May 2023. Subsequently, on 27 July 2023, the complainant appealed to the </w:t>
      </w:r>
      <w:r w:rsidR="00E23A81">
        <w:rPr>
          <w:rFonts w:eastAsia="MS Mincho"/>
          <w:color w:val="000000"/>
          <w:szCs w:val="22"/>
        </w:rPr>
        <w:t>c</w:t>
      </w:r>
      <w:r w:rsidRPr="007F5419">
        <w:rPr>
          <w:rFonts w:eastAsia="MS Mincho"/>
          <w:color w:val="000000"/>
          <w:szCs w:val="22"/>
        </w:rPr>
        <w:t xml:space="preserve">ourt and on 6 October 2023, the subsidiary filed a response to the appeal with the </w:t>
      </w:r>
      <w:r w:rsidR="00E23A81">
        <w:rPr>
          <w:rFonts w:eastAsia="MS Mincho"/>
          <w:color w:val="000000"/>
          <w:szCs w:val="22"/>
        </w:rPr>
        <w:t>appeal</w:t>
      </w:r>
      <w:r w:rsidRPr="007F5419">
        <w:rPr>
          <w:rFonts w:eastAsia="MS Mincho"/>
          <w:color w:val="000000"/>
          <w:szCs w:val="22"/>
        </w:rPr>
        <w:t xml:space="preserve"> court. The court has ordered to accept the appeal. Based on opinion of the management and the legal department of the Group, they consider that the Group has no possibility of litigating payment, therefore the Group did not recognise the provision from the outstanding legal case.</w:t>
      </w:r>
    </w:p>
    <w:p w14:paraId="67AE3756" w14:textId="218DC558" w:rsidR="00D172D7" w:rsidRDefault="00D172D7" w:rsidP="007E278E">
      <w:pPr>
        <w:tabs>
          <w:tab w:val="left" w:pos="540"/>
        </w:tabs>
        <w:spacing w:line="240" w:lineRule="atLeast"/>
        <w:ind w:left="540"/>
        <w:jc w:val="thaiDistribute"/>
        <w:rPr>
          <w:rFonts w:eastAsia="MS Mincho"/>
          <w:color w:val="000000"/>
          <w:szCs w:val="22"/>
        </w:rPr>
      </w:pPr>
    </w:p>
    <w:p w14:paraId="396B8F9B" w14:textId="77777777" w:rsidR="0083154B" w:rsidRDefault="0083154B">
      <w:pPr>
        <w:spacing w:line="240" w:lineRule="auto"/>
        <w:rPr>
          <w:b/>
          <w:bCs/>
          <w:sz w:val="24"/>
          <w:szCs w:val="24"/>
        </w:rPr>
      </w:pPr>
      <w:r>
        <w:rPr>
          <w:b/>
          <w:bCs/>
          <w:sz w:val="24"/>
          <w:szCs w:val="24"/>
        </w:rPr>
        <w:br w:type="page"/>
      </w:r>
    </w:p>
    <w:p w14:paraId="32D4AFE7" w14:textId="797FDDC4" w:rsidR="00D172D7" w:rsidRPr="00D07992" w:rsidRDefault="00D172D7" w:rsidP="00D172D7">
      <w:pPr>
        <w:pStyle w:val="index"/>
        <w:numPr>
          <w:ilvl w:val="0"/>
          <w:numId w:val="9"/>
        </w:numPr>
        <w:spacing w:after="0" w:line="240" w:lineRule="atLeast"/>
        <w:ind w:left="540" w:hanging="540"/>
        <w:rPr>
          <w:b/>
          <w:bCs/>
          <w:sz w:val="24"/>
          <w:szCs w:val="24"/>
        </w:rPr>
      </w:pPr>
      <w:r w:rsidRPr="00D07992">
        <w:rPr>
          <w:b/>
          <w:bCs/>
          <w:sz w:val="24"/>
          <w:szCs w:val="24"/>
        </w:rPr>
        <w:lastRenderedPageBreak/>
        <w:t>Event after the reporting period</w:t>
      </w:r>
    </w:p>
    <w:p w14:paraId="4C800C2D" w14:textId="2E9A1598" w:rsidR="006E75A6" w:rsidRDefault="006E75A6" w:rsidP="00D07992">
      <w:pPr>
        <w:pStyle w:val="index"/>
        <w:numPr>
          <w:ilvl w:val="0"/>
          <w:numId w:val="0"/>
        </w:numPr>
        <w:spacing w:after="0" w:line="240" w:lineRule="atLeast"/>
        <w:rPr>
          <w:rFonts w:eastAsia="MS Mincho"/>
          <w:color w:val="000000"/>
          <w:szCs w:val="22"/>
        </w:rPr>
      </w:pPr>
    </w:p>
    <w:p w14:paraId="1471CF8D" w14:textId="39D0AF86" w:rsidR="000F5B04" w:rsidRPr="00D07992" w:rsidRDefault="00D07992" w:rsidP="00D07992">
      <w:pPr>
        <w:pStyle w:val="index"/>
        <w:numPr>
          <w:ilvl w:val="0"/>
          <w:numId w:val="0"/>
        </w:numPr>
        <w:spacing w:after="0" w:line="240" w:lineRule="atLeast"/>
        <w:ind w:left="540"/>
        <w:jc w:val="both"/>
        <w:rPr>
          <w:szCs w:val="22"/>
        </w:rPr>
      </w:pPr>
      <w:r w:rsidRPr="00D07992">
        <w:rPr>
          <w:szCs w:val="22"/>
        </w:rPr>
        <w:t>In July 2024, the Company entered into a loan agreement of Baht 300 million with a financial</w:t>
      </w:r>
      <w:r>
        <w:rPr>
          <w:szCs w:val="22"/>
        </w:rPr>
        <w:t xml:space="preserve"> </w:t>
      </w:r>
      <w:r w:rsidRPr="00D07992">
        <w:rPr>
          <w:szCs w:val="22"/>
        </w:rPr>
        <w:t>institution. Such agreement stipulated the Company to repay the principal within 3 years from loan utilised date. The repayment of the principal and interest of loan is scheduled every month.</w:t>
      </w:r>
    </w:p>
    <w:p w14:paraId="7F93F5A5" w14:textId="77777777" w:rsidR="000F5B04" w:rsidRDefault="000F5B04" w:rsidP="00D172D7">
      <w:pPr>
        <w:pStyle w:val="index"/>
        <w:numPr>
          <w:ilvl w:val="0"/>
          <w:numId w:val="0"/>
        </w:numPr>
        <w:spacing w:after="0" w:line="240" w:lineRule="atLeast"/>
        <w:ind w:left="540"/>
        <w:rPr>
          <w:rFonts w:eastAsia="MS Mincho"/>
          <w:color w:val="000000"/>
          <w:szCs w:val="22"/>
        </w:rPr>
      </w:pPr>
    </w:p>
    <w:p w14:paraId="7EAF70D7" w14:textId="47A0B605" w:rsidR="00F220A8" w:rsidRPr="00A4341E" w:rsidRDefault="00F220A8" w:rsidP="00F220A8">
      <w:pPr>
        <w:pStyle w:val="index"/>
        <w:numPr>
          <w:ilvl w:val="0"/>
          <w:numId w:val="9"/>
        </w:numPr>
        <w:spacing w:line="240" w:lineRule="atLeast"/>
        <w:ind w:left="540" w:hanging="540"/>
        <w:rPr>
          <w:b/>
          <w:bCs/>
          <w:sz w:val="24"/>
          <w:szCs w:val="24"/>
        </w:rPr>
      </w:pPr>
      <w:r w:rsidRPr="00A4341E">
        <w:rPr>
          <w:b/>
          <w:bCs/>
          <w:sz w:val="24"/>
          <w:szCs w:val="24"/>
        </w:rPr>
        <w:t>Reclassification of accounts</w:t>
      </w:r>
    </w:p>
    <w:p w14:paraId="7B73A5E5" w14:textId="77777777" w:rsidR="00F220A8" w:rsidRPr="00A4341E" w:rsidRDefault="00F220A8" w:rsidP="0043541F">
      <w:pPr>
        <w:pStyle w:val="index"/>
        <w:numPr>
          <w:ilvl w:val="0"/>
          <w:numId w:val="0"/>
        </w:numPr>
        <w:spacing w:line="240" w:lineRule="atLeast"/>
        <w:ind w:left="1129" w:hanging="567"/>
        <w:rPr>
          <w:b/>
          <w:bCs/>
          <w:sz w:val="6"/>
          <w:szCs w:val="6"/>
        </w:rPr>
      </w:pPr>
    </w:p>
    <w:p w14:paraId="7CC3DFBA" w14:textId="23F977F1" w:rsidR="0061303A" w:rsidRPr="00A4341E" w:rsidRDefault="0043541F" w:rsidP="006E75A6">
      <w:pPr>
        <w:pStyle w:val="index"/>
        <w:numPr>
          <w:ilvl w:val="0"/>
          <w:numId w:val="0"/>
        </w:numPr>
        <w:spacing w:after="0" w:line="240" w:lineRule="atLeast"/>
        <w:ind w:left="540"/>
        <w:jc w:val="both"/>
        <w:rPr>
          <w:szCs w:val="22"/>
        </w:rPr>
      </w:pPr>
      <w:r w:rsidRPr="00A4341E">
        <w:rPr>
          <w:szCs w:val="22"/>
        </w:rPr>
        <w:t xml:space="preserve">Certain accounts in the statement of comprehensive income for the </w:t>
      </w:r>
      <w:r w:rsidR="00F67DAC" w:rsidRPr="00A4341E">
        <w:rPr>
          <w:szCs w:val="22"/>
        </w:rPr>
        <w:t>three-month and six</w:t>
      </w:r>
      <w:r w:rsidRPr="00A4341E">
        <w:rPr>
          <w:szCs w:val="22"/>
        </w:rPr>
        <w:t>-month period</w:t>
      </w:r>
      <w:r w:rsidR="00F67DAC" w:rsidRPr="00A4341E">
        <w:rPr>
          <w:rFonts w:cs="Angsana New"/>
          <w:szCs w:val="28"/>
          <w:lang w:val="en-US" w:bidi="th-TH"/>
        </w:rPr>
        <w:t>s</w:t>
      </w:r>
      <w:r w:rsidRPr="00A4341E">
        <w:rPr>
          <w:szCs w:val="22"/>
        </w:rPr>
        <w:t xml:space="preserve"> ended 3</w:t>
      </w:r>
      <w:r w:rsidR="00C87333" w:rsidRPr="00A4341E">
        <w:rPr>
          <w:szCs w:val="22"/>
        </w:rPr>
        <w:t>0</w:t>
      </w:r>
      <w:r w:rsidRPr="00A4341E">
        <w:rPr>
          <w:szCs w:val="22"/>
        </w:rPr>
        <w:t xml:space="preserve"> </w:t>
      </w:r>
      <w:r w:rsidR="00F67DAC" w:rsidRPr="00A4341E">
        <w:rPr>
          <w:szCs w:val="22"/>
        </w:rPr>
        <w:t>June</w:t>
      </w:r>
      <w:r w:rsidRPr="00A4341E">
        <w:rPr>
          <w:szCs w:val="22"/>
        </w:rPr>
        <w:t xml:space="preserve"> 2023, which are included in the 2024 interim financial statements for comparative purposes, have been reclassified to conform to the presentation in the 2024 interim financial statements.</w:t>
      </w:r>
      <w:r w:rsidR="00C36823" w:rsidRPr="00A4341E">
        <w:rPr>
          <w:szCs w:val="22"/>
        </w:rPr>
        <w:t xml:space="preserve"> S</w:t>
      </w:r>
      <w:r w:rsidRPr="00A4341E">
        <w:rPr>
          <w:szCs w:val="22"/>
        </w:rPr>
        <w:t xml:space="preserve">ignificant reclassifications were as </w:t>
      </w:r>
      <w:r w:rsidR="006E75A6" w:rsidRPr="00A4341E">
        <w:rPr>
          <w:szCs w:val="22"/>
        </w:rPr>
        <w:t>follows</w:t>
      </w:r>
      <w:r w:rsidR="001D687B" w:rsidRPr="00A4341E">
        <w:rPr>
          <w:szCs w:val="22"/>
        </w:rPr>
        <w:t>:</w:t>
      </w:r>
    </w:p>
    <w:p w14:paraId="10EFEB46" w14:textId="77777777" w:rsidR="0043541F" w:rsidRPr="00A4341E" w:rsidRDefault="0043541F" w:rsidP="00F220A8">
      <w:pPr>
        <w:pStyle w:val="index"/>
        <w:numPr>
          <w:ilvl w:val="0"/>
          <w:numId w:val="0"/>
        </w:numPr>
        <w:spacing w:after="0" w:line="240" w:lineRule="atLeast"/>
        <w:ind w:left="540"/>
        <w:rPr>
          <w:b/>
          <w:bCs/>
          <w:sz w:val="8"/>
          <w:szCs w:val="8"/>
        </w:rPr>
      </w:pPr>
    </w:p>
    <w:tbl>
      <w:tblPr>
        <w:tblW w:w="9515" w:type="dxa"/>
        <w:tblInd w:w="450" w:type="dxa"/>
        <w:tblLayout w:type="fixed"/>
        <w:tblLook w:val="01E0" w:firstRow="1" w:lastRow="1" w:firstColumn="1" w:lastColumn="1" w:noHBand="0" w:noVBand="0"/>
      </w:tblPr>
      <w:tblGrid>
        <w:gridCol w:w="4590"/>
        <w:gridCol w:w="1453"/>
        <w:gridCol w:w="257"/>
        <w:gridCol w:w="27"/>
        <w:gridCol w:w="1453"/>
        <w:gridCol w:w="259"/>
        <w:gridCol w:w="23"/>
        <w:gridCol w:w="1453"/>
      </w:tblGrid>
      <w:tr w:rsidR="0043541F" w:rsidRPr="00A4341E" w14:paraId="41E0CB87" w14:textId="77777777" w:rsidTr="004267F8">
        <w:trPr>
          <w:tblHeader/>
        </w:trPr>
        <w:tc>
          <w:tcPr>
            <w:tcW w:w="4590" w:type="dxa"/>
          </w:tcPr>
          <w:p w14:paraId="2F0137F9" w14:textId="77777777" w:rsidR="0043541F" w:rsidRPr="00A4341E" w:rsidRDefault="0043541F" w:rsidP="0043541F">
            <w:pPr>
              <w:ind w:right="-108"/>
              <w:jc w:val="both"/>
              <w:rPr>
                <w:sz w:val="14"/>
                <w:szCs w:val="14"/>
                <w:lang w:eastAsia="en-GB"/>
              </w:rPr>
            </w:pPr>
          </w:p>
        </w:tc>
        <w:tc>
          <w:tcPr>
            <w:tcW w:w="4925" w:type="dxa"/>
            <w:gridSpan w:val="7"/>
            <w:hideMark/>
          </w:tcPr>
          <w:p w14:paraId="5CCD0FB7" w14:textId="77777777" w:rsidR="0043541F" w:rsidRPr="00A4341E" w:rsidRDefault="0043541F" w:rsidP="0043541F">
            <w:pPr>
              <w:ind w:left="-108" w:right="-108"/>
              <w:jc w:val="center"/>
              <w:rPr>
                <w:szCs w:val="22"/>
                <w:lang w:eastAsia="en-GB"/>
              </w:rPr>
            </w:pPr>
            <w:r w:rsidRPr="00A4341E">
              <w:rPr>
                <w:b/>
                <w:bCs/>
                <w:szCs w:val="22"/>
              </w:rPr>
              <w:t>Consolidated financial statements</w:t>
            </w:r>
          </w:p>
        </w:tc>
      </w:tr>
      <w:tr w:rsidR="0043541F" w:rsidRPr="00A4341E" w14:paraId="685F0B79" w14:textId="77777777" w:rsidTr="004267F8">
        <w:trPr>
          <w:tblHeader/>
        </w:trPr>
        <w:tc>
          <w:tcPr>
            <w:tcW w:w="4590" w:type="dxa"/>
          </w:tcPr>
          <w:p w14:paraId="67ECD108" w14:textId="77777777" w:rsidR="0043541F" w:rsidRPr="00A4341E" w:rsidRDefault="0043541F" w:rsidP="0043541F">
            <w:pPr>
              <w:ind w:right="-108"/>
              <w:jc w:val="both"/>
              <w:rPr>
                <w:sz w:val="16"/>
                <w:szCs w:val="16"/>
                <w:lang w:eastAsia="en-GB"/>
              </w:rPr>
            </w:pPr>
          </w:p>
        </w:tc>
        <w:tc>
          <w:tcPr>
            <w:tcW w:w="4925" w:type="dxa"/>
            <w:gridSpan w:val="7"/>
          </w:tcPr>
          <w:p w14:paraId="031C1BB1" w14:textId="078BE883" w:rsidR="0043541F" w:rsidRPr="00A4341E" w:rsidRDefault="0043541F" w:rsidP="0043541F">
            <w:pPr>
              <w:ind w:left="-108" w:right="-108"/>
              <w:jc w:val="center"/>
              <w:rPr>
                <w:szCs w:val="22"/>
                <w:lang w:eastAsia="en-GB"/>
              </w:rPr>
            </w:pPr>
            <w:r w:rsidRPr="00A4341E">
              <w:rPr>
                <w:szCs w:val="22"/>
                <w:lang w:eastAsia="en-GB"/>
              </w:rPr>
              <w:t>202</w:t>
            </w:r>
            <w:r w:rsidR="00F80375" w:rsidRPr="00A4341E">
              <w:rPr>
                <w:szCs w:val="22"/>
                <w:lang w:eastAsia="en-GB"/>
              </w:rPr>
              <w:t>3</w:t>
            </w:r>
          </w:p>
        </w:tc>
      </w:tr>
      <w:tr w:rsidR="0043541F" w:rsidRPr="00A4341E" w14:paraId="01014BA8" w14:textId="77777777" w:rsidTr="004267F8">
        <w:trPr>
          <w:tblHeader/>
        </w:trPr>
        <w:tc>
          <w:tcPr>
            <w:tcW w:w="4590" w:type="dxa"/>
            <w:hideMark/>
          </w:tcPr>
          <w:p w14:paraId="21480750" w14:textId="77777777" w:rsidR="0043541F" w:rsidRPr="00A4341E" w:rsidRDefault="0043541F" w:rsidP="0043541F">
            <w:pPr>
              <w:ind w:right="-108"/>
              <w:jc w:val="both"/>
              <w:rPr>
                <w:i/>
                <w:iCs/>
                <w:color w:val="0000FF"/>
                <w:sz w:val="14"/>
                <w:szCs w:val="14"/>
                <w:lang w:eastAsia="en-GB"/>
              </w:rPr>
            </w:pPr>
          </w:p>
        </w:tc>
        <w:tc>
          <w:tcPr>
            <w:tcW w:w="1453" w:type="dxa"/>
            <w:hideMark/>
          </w:tcPr>
          <w:p w14:paraId="634D572F" w14:textId="77777777" w:rsidR="0043541F" w:rsidRPr="00A4341E" w:rsidRDefault="0043541F" w:rsidP="0043541F">
            <w:pPr>
              <w:ind w:left="313" w:right="21"/>
              <w:rPr>
                <w:szCs w:val="22"/>
                <w:cs/>
                <w:lang w:eastAsia="en-GB"/>
              </w:rPr>
            </w:pPr>
            <w:r w:rsidRPr="00A4341E">
              <w:rPr>
                <w:szCs w:val="22"/>
                <w:lang w:eastAsia="en-GB"/>
              </w:rPr>
              <w:t>Before</w:t>
            </w:r>
          </w:p>
          <w:p w14:paraId="29169F16" w14:textId="77777777" w:rsidR="0043541F" w:rsidRPr="00A4341E" w:rsidRDefault="0043541F" w:rsidP="0043541F">
            <w:pPr>
              <w:ind w:left="-60" w:right="-45"/>
              <w:rPr>
                <w:szCs w:val="22"/>
                <w:lang w:eastAsia="en-GB"/>
              </w:rPr>
            </w:pPr>
            <w:r w:rsidRPr="00A4341E">
              <w:rPr>
                <w:szCs w:val="22"/>
                <w:lang w:eastAsia="en-GB"/>
              </w:rPr>
              <w:t>reclassification</w:t>
            </w:r>
          </w:p>
        </w:tc>
        <w:tc>
          <w:tcPr>
            <w:tcW w:w="284" w:type="dxa"/>
            <w:gridSpan w:val="2"/>
          </w:tcPr>
          <w:p w14:paraId="63E1CFE1" w14:textId="77777777" w:rsidR="0043541F" w:rsidRPr="00A4341E" w:rsidRDefault="0043541F" w:rsidP="0043541F">
            <w:pPr>
              <w:ind w:right="21"/>
              <w:jc w:val="center"/>
              <w:rPr>
                <w:szCs w:val="22"/>
                <w:lang w:eastAsia="en-GB"/>
              </w:rPr>
            </w:pPr>
          </w:p>
        </w:tc>
        <w:tc>
          <w:tcPr>
            <w:tcW w:w="1453" w:type="dxa"/>
          </w:tcPr>
          <w:p w14:paraId="68F0D01D" w14:textId="77777777" w:rsidR="0043541F" w:rsidRPr="00A4341E" w:rsidRDefault="0043541F" w:rsidP="0043541F">
            <w:pPr>
              <w:ind w:left="-108" w:right="21"/>
              <w:jc w:val="center"/>
              <w:rPr>
                <w:szCs w:val="22"/>
                <w:lang w:eastAsia="en-GB"/>
              </w:rPr>
            </w:pPr>
          </w:p>
          <w:p w14:paraId="796CDF85" w14:textId="77777777" w:rsidR="0043541F" w:rsidRPr="00A4341E" w:rsidRDefault="0043541F" w:rsidP="0043541F">
            <w:pPr>
              <w:ind w:left="-90" w:right="-120"/>
              <w:rPr>
                <w:szCs w:val="22"/>
                <w:lang w:eastAsia="en-GB"/>
              </w:rPr>
            </w:pPr>
            <w:r w:rsidRPr="00A4341E">
              <w:rPr>
                <w:szCs w:val="22"/>
                <w:lang w:eastAsia="en-GB"/>
              </w:rPr>
              <w:t>Reclassification</w:t>
            </w:r>
          </w:p>
        </w:tc>
        <w:tc>
          <w:tcPr>
            <w:tcW w:w="282" w:type="dxa"/>
            <w:gridSpan w:val="2"/>
          </w:tcPr>
          <w:p w14:paraId="60C7DC3D" w14:textId="77777777" w:rsidR="0043541F" w:rsidRPr="00A4341E" w:rsidRDefault="0043541F" w:rsidP="0043541F">
            <w:pPr>
              <w:ind w:right="21"/>
              <w:jc w:val="center"/>
              <w:rPr>
                <w:szCs w:val="22"/>
                <w:lang w:eastAsia="en-GB"/>
              </w:rPr>
            </w:pPr>
          </w:p>
        </w:tc>
        <w:tc>
          <w:tcPr>
            <w:tcW w:w="1453" w:type="dxa"/>
            <w:hideMark/>
          </w:tcPr>
          <w:p w14:paraId="6E58F1CA" w14:textId="77777777" w:rsidR="0043541F" w:rsidRPr="00A4341E" w:rsidRDefault="0043541F" w:rsidP="0043541F">
            <w:pPr>
              <w:ind w:left="262" w:right="21"/>
              <w:rPr>
                <w:szCs w:val="22"/>
                <w:lang w:eastAsia="en-GB"/>
              </w:rPr>
            </w:pPr>
            <w:r w:rsidRPr="00A4341E">
              <w:rPr>
                <w:szCs w:val="22"/>
                <w:lang w:eastAsia="en-GB"/>
              </w:rPr>
              <w:t>After</w:t>
            </w:r>
          </w:p>
          <w:p w14:paraId="6540C638" w14:textId="77777777" w:rsidR="0043541F" w:rsidRPr="00A4341E" w:rsidRDefault="0043541F" w:rsidP="0043541F">
            <w:pPr>
              <w:ind w:left="-60" w:right="-45"/>
              <w:rPr>
                <w:szCs w:val="22"/>
                <w:lang w:eastAsia="en-GB"/>
              </w:rPr>
            </w:pPr>
            <w:r w:rsidRPr="00A4341E">
              <w:rPr>
                <w:szCs w:val="22"/>
                <w:lang w:eastAsia="en-GB"/>
              </w:rPr>
              <w:t>reclassification</w:t>
            </w:r>
          </w:p>
        </w:tc>
      </w:tr>
      <w:tr w:rsidR="0043541F" w:rsidRPr="00A4341E" w14:paraId="4DA8712E" w14:textId="77777777" w:rsidTr="004267F8">
        <w:trPr>
          <w:tblHeader/>
        </w:trPr>
        <w:tc>
          <w:tcPr>
            <w:tcW w:w="4590" w:type="dxa"/>
          </w:tcPr>
          <w:p w14:paraId="29C0226E" w14:textId="77777777" w:rsidR="0043541F" w:rsidRPr="00A4341E" w:rsidRDefault="0043541F" w:rsidP="0043541F">
            <w:pPr>
              <w:ind w:right="-108"/>
              <w:jc w:val="both"/>
              <w:rPr>
                <w:szCs w:val="22"/>
                <w:lang w:eastAsia="en-GB"/>
              </w:rPr>
            </w:pPr>
          </w:p>
        </w:tc>
        <w:tc>
          <w:tcPr>
            <w:tcW w:w="4925" w:type="dxa"/>
            <w:gridSpan w:val="7"/>
            <w:hideMark/>
          </w:tcPr>
          <w:p w14:paraId="4AF5AADB" w14:textId="77777777" w:rsidR="0043541F" w:rsidRPr="00A4341E" w:rsidRDefault="0043541F" w:rsidP="0043541F">
            <w:pPr>
              <w:ind w:left="-115" w:right="-108"/>
              <w:jc w:val="center"/>
              <w:rPr>
                <w:i/>
                <w:iCs/>
                <w:szCs w:val="22"/>
                <w:lang w:eastAsia="en-GB"/>
              </w:rPr>
            </w:pPr>
            <w:r w:rsidRPr="00A4341E">
              <w:rPr>
                <w:i/>
                <w:iCs/>
                <w:szCs w:val="22"/>
                <w:lang w:eastAsia="en-GB"/>
              </w:rPr>
              <w:t>(</w:t>
            </w:r>
            <w:proofErr w:type="gramStart"/>
            <w:r w:rsidRPr="00A4341E">
              <w:rPr>
                <w:i/>
                <w:iCs/>
                <w:szCs w:val="22"/>
                <w:lang w:eastAsia="en-GB"/>
              </w:rPr>
              <w:t>in</w:t>
            </w:r>
            <w:proofErr w:type="gramEnd"/>
            <w:r w:rsidRPr="00A4341E">
              <w:rPr>
                <w:i/>
                <w:iCs/>
                <w:szCs w:val="22"/>
                <w:lang w:eastAsia="en-GB"/>
              </w:rPr>
              <w:t xml:space="preserve"> thousand Baht)</w:t>
            </w:r>
          </w:p>
        </w:tc>
      </w:tr>
      <w:tr w:rsidR="0043541F" w:rsidRPr="00A4341E" w14:paraId="0C90DD64" w14:textId="77777777" w:rsidTr="004267F8">
        <w:tc>
          <w:tcPr>
            <w:tcW w:w="4590" w:type="dxa"/>
            <w:hideMark/>
          </w:tcPr>
          <w:p w14:paraId="520ADD28" w14:textId="77777777" w:rsidR="0043541F" w:rsidRPr="00A4341E" w:rsidRDefault="0043541F" w:rsidP="0043541F">
            <w:pPr>
              <w:ind w:left="144" w:right="-108" w:hanging="144"/>
              <w:rPr>
                <w:rFonts w:cs="Angsana New"/>
                <w:szCs w:val="28"/>
                <w:lang w:val="en-US" w:eastAsia="en-GB" w:bidi="th-TH"/>
              </w:rPr>
            </w:pPr>
            <w:r w:rsidRPr="00A4341E">
              <w:rPr>
                <w:b/>
                <w:bCs/>
                <w:i/>
                <w:iCs/>
                <w:szCs w:val="22"/>
                <w:lang w:eastAsia="en-GB"/>
              </w:rPr>
              <w:t>Statement of comprehensive income</w:t>
            </w:r>
          </w:p>
        </w:tc>
        <w:tc>
          <w:tcPr>
            <w:tcW w:w="1453" w:type="dxa"/>
          </w:tcPr>
          <w:p w14:paraId="05D33382" w14:textId="77777777" w:rsidR="0043541F" w:rsidRPr="00A4341E" w:rsidRDefault="0043541F" w:rsidP="0043541F">
            <w:pPr>
              <w:tabs>
                <w:tab w:val="decimal" w:pos="1123"/>
              </w:tabs>
              <w:ind w:right="-156"/>
              <w:rPr>
                <w:szCs w:val="22"/>
                <w:lang w:eastAsia="en-GB"/>
              </w:rPr>
            </w:pPr>
          </w:p>
        </w:tc>
        <w:tc>
          <w:tcPr>
            <w:tcW w:w="284" w:type="dxa"/>
            <w:gridSpan w:val="2"/>
          </w:tcPr>
          <w:p w14:paraId="126BABE4" w14:textId="77777777" w:rsidR="0043541F" w:rsidRPr="00A4341E" w:rsidRDefault="0043541F" w:rsidP="0043541F">
            <w:pPr>
              <w:ind w:right="-405"/>
              <w:jc w:val="both"/>
              <w:rPr>
                <w:szCs w:val="22"/>
                <w:lang w:eastAsia="en-GB"/>
              </w:rPr>
            </w:pPr>
          </w:p>
        </w:tc>
        <w:tc>
          <w:tcPr>
            <w:tcW w:w="1453" w:type="dxa"/>
          </w:tcPr>
          <w:p w14:paraId="47ADFD01" w14:textId="77777777" w:rsidR="0043541F" w:rsidRPr="00A4341E" w:rsidRDefault="0043541F" w:rsidP="0043541F">
            <w:pPr>
              <w:tabs>
                <w:tab w:val="decimal" w:pos="1101"/>
              </w:tabs>
              <w:ind w:right="-156"/>
              <w:rPr>
                <w:szCs w:val="22"/>
                <w:lang w:eastAsia="en-GB"/>
              </w:rPr>
            </w:pPr>
          </w:p>
        </w:tc>
        <w:tc>
          <w:tcPr>
            <w:tcW w:w="282" w:type="dxa"/>
            <w:gridSpan w:val="2"/>
          </w:tcPr>
          <w:p w14:paraId="78CFEB86" w14:textId="77777777" w:rsidR="0043541F" w:rsidRPr="00A4341E" w:rsidRDefault="0043541F" w:rsidP="0043541F">
            <w:pPr>
              <w:ind w:right="-405"/>
              <w:jc w:val="both"/>
              <w:rPr>
                <w:szCs w:val="22"/>
                <w:lang w:eastAsia="en-GB"/>
              </w:rPr>
            </w:pPr>
          </w:p>
        </w:tc>
        <w:tc>
          <w:tcPr>
            <w:tcW w:w="1453" w:type="dxa"/>
          </w:tcPr>
          <w:p w14:paraId="5B8B5D8D" w14:textId="77777777" w:rsidR="0043541F" w:rsidRPr="00A4341E" w:rsidRDefault="0043541F" w:rsidP="0043541F">
            <w:pPr>
              <w:tabs>
                <w:tab w:val="decimal" w:pos="1072"/>
              </w:tabs>
              <w:ind w:right="-156"/>
              <w:rPr>
                <w:szCs w:val="22"/>
                <w:lang w:eastAsia="en-GB"/>
              </w:rPr>
            </w:pPr>
          </w:p>
        </w:tc>
      </w:tr>
      <w:tr w:rsidR="0043541F" w:rsidRPr="00A4341E" w14:paraId="410382BA" w14:textId="77777777" w:rsidTr="004267F8">
        <w:tc>
          <w:tcPr>
            <w:tcW w:w="4590" w:type="dxa"/>
            <w:hideMark/>
          </w:tcPr>
          <w:p w14:paraId="2C89FFC6" w14:textId="2B99EF68" w:rsidR="0043541F" w:rsidRPr="00A4341E" w:rsidRDefault="001D687B" w:rsidP="004267F8">
            <w:pPr>
              <w:tabs>
                <w:tab w:val="num" w:pos="3760"/>
              </w:tabs>
              <w:spacing w:line="240" w:lineRule="atLeast"/>
              <w:ind w:right="-108"/>
              <w:rPr>
                <w:b/>
                <w:bCs/>
                <w:i/>
                <w:iCs/>
                <w:szCs w:val="22"/>
                <w:lang w:eastAsia="en-GB"/>
              </w:rPr>
            </w:pPr>
            <w:r w:rsidRPr="00A4341E">
              <w:rPr>
                <w:b/>
                <w:bCs/>
                <w:i/>
                <w:iCs/>
                <w:szCs w:val="22"/>
                <w:lang w:eastAsia="en-GB"/>
              </w:rPr>
              <w:t>For t</w:t>
            </w:r>
            <w:r w:rsidR="0043541F" w:rsidRPr="00A4341E">
              <w:rPr>
                <w:b/>
                <w:bCs/>
                <w:i/>
                <w:iCs/>
                <w:szCs w:val="22"/>
                <w:lang w:eastAsia="en-GB"/>
              </w:rPr>
              <w:t xml:space="preserve">hree-month period ended </w:t>
            </w:r>
            <w:r w:rsidR="00794E5A" w:rsidRPr="00A4341E">
              <w:rPr>
                <w:b/>
                <w:bCs/>
                <w:i/>
                <w:iCs/>
                <w:szCs w:val="22"/>
                <w:lang w:eastAsia="en-GB"/>
              </w:rPr>
              <w:t>3</w:t>
            </w:r>
            <w:r w:rsidR="00F67DAC" w:rsidRPr="00A4341E">
              <w:rPr>
                <w:b/>
                <w:bCs/>
                <w:i/>
                <w:iCs/>
                <w:szCs w:val="22"/>
                <w:lang w:eastAsia="en-GB"/>
              </w:rPr>
              <w:t>0</w:t>
            </w:r>
            <w:r w:rsidR="0043541F" w:rsidRPr="00A4341E">
              <w:rPr>
                <w:b/>
                <w:bCs/>
                <w:i/>
                <w:iCs/>
                <w:szCs w:val="22"/>
                <w:lang w:eastAsia="en-GB"/>
              </w:rPr>
              <w:t xml:space="preserve"> </w:t>
            </w:r>
            <w:r w:rsidR="00F67DAC" w:rsidRPr="00A4341E">
              <w:rPr>
                <w:b/>
                <w:bCs/>
                <w:i/>
                <w:iCs/>
                <w:szCs w:val="22"/>
                <w:lang w:eastAsia="en-GB"/>
              </w:rPr>
              <w:t>June</w:t>
            </w:r>
            <w:r w:rsidR="0043541F" w:rsidRPr="00A4341E">
              <w:rPr>
                <w:b/>
                <w:bCs/>
                <w:i/>
                <w:iCs/>
                <w:szCs w:val="22"/>
                <w:lang w:eastAsia="en-GB"/>
              </w:rPr>
              <w:t xml:space="preserve"> 202</w:t>
            </w:r>
            <w:r w:rsidR="00794E5A" w:rsidRPr="00A4341E">
              <w:rPr>
                <w:b/>
                <w:bCs/>
                <w:i/>
                <w:iCs/>
                <w:szCs w:val="22"/>
                <w:lang w:eastAsia="en-GB"/>
              </w:rPr>
              <w:t>3</w:t>
            </w:r>
          </w:p>
        </w:tc>
        <w:tc>
          <w:tcPr>
            <w:tcW w:w="1453" w:type="dxa"/>
          </w:tcPr>
          <w:p w14:paraId="45261C7B" w14:textId="77777777" w:rsidR="0043541F" w:rsidRPr="00A4341E" w:rsidRDefault="0043541F" w:rsidP="0043541F">
            <w:pPr>
              <w:tabs>
                <w:tab w:val="decimal" w:pos="1123"/>
              </w:tabs>
              <w:ind w:right="-156"/>
              <w:rPr>
                <w:szCs w:val="22"/>
                <w:lang w:eastAsia="en-GB"/>
              </w:rPr>
            </w:pPr>
          </w:p>
        </w:tc>
        <w:tc>
          <w:tcPr>
            <w:tcW w:w="284" w:type="dxa"/>
            <w:gridSpan w:val="2"/>
          </w:tcPr>
          <w:p w14:paraId="621F7472" w14:textId="77777777" w:rsidR="0043541F" w:rsidRPr="00A4341E" w:rsidRDefault="0043541F" w:rsidP="0043541F">
            <w:pPr>
              <w:ind w:right="-405"/>
              <w:jc w:val="both"/>
              <w:rPr>
                <w:szCs w:val="22"/>
                <w:lang w:eastAsia="en-GB"/>
              </w:rPr>
            </w:pPr>
          </w:p>
        </w:tc>
        <w:tc>
          <w:tcPr>
            <w:tcW w:w="1453" w:type="dxa"/>
          </w:tcPr>
          <w:p w14:paraId="6BC32A7A" w14:textId="77777777" w:rsidR="0043541F" w:rsidRPr="00A4341E" w:rsidRDefault="0043541F" w:rsidP="0043541F">
            <w:pPr>
              <w:tabs>
                <w:tab w:val="decimal" w:pos="1101"/>
              </w:tabs>
              <w:ind w:right="-156"/>
              <w:rPr>
                <w:szCs w:val="22"/>
                <w:lang w:eastAsia="en-GB"/>
              </w:rPr>
            </w:pPr>
          </w:p>
        </w:tc>
        <w:tc>
          <w:tcPr>
            <w:tcW w:w="282" w:type="dxa"/>
            <w:gridSpan w:val="2"/>
          </w:tcPr>
          <w:p w14:paraId="39418E32" w14:textId="77777777" w:rsidR="0043541F" w:rsidRPr="00A4341E" w:rsidRDefault="0043541F" w:rsidP="0043541F">
            <w:pPr>
              <w:ind w:right="-405"/>
              <w:jc w:val="both"/>
              <w:rPr>
                <w:szCs w:val="22"/>
                <w:lang w:eastAsia="en-GB"/>
              </w:rPr>
            </w:pPr>
          </w:p>
        </w:tc>
        <w:tc>
          <w:tcPr>
            <w:tcW w:w="1453" w:type="dxa"/>
          </w:tcPr>
          <w:p w14:paraId="22F8E204" w14:textId="77777777" w:rsidR="0043541F" w:rsidRPr="00A4341E" w:rsidRDefault="0043541F" w:rsidP="0043541F">
            <w:pPr>
              <w:tabs>
                <w:tab w:val="decimal" w:pos="1072"/>
              </w:tabs>
              <w:ind w:right="-156"/>
              <w:rPr>
                <w:szCs w:val="22"/>
                <w:lang w:eastAsia="en-GB"/>
              </w:rPr>
            </w:pPr>
          </w:p>
        </w:tc>
      </w:tr>
      <w:tr w:rsidR="0043541F" w:rsidRPr="00A4341E" w14:paraId="18B2AB67" w14:textId="77777777" w:rsidTr="004267F8">
        <w:trPr>
          <w:trHeight w:val="54"/>
        </w:trPr>
        <w:tc>
          <w:tcPr>
            <w:tcW w:w="4590" w:type="dxa"/>
          </w:tcPr>
          <w:p w14:paraId="3EBAFA27" w14:textId="77777777" w:rsidR="0043541F" w:rsidRPr="00A4341E" w:rsidRDefault="0043541F" w:rsidP="0043541F">
            <w:pPr>
              <w:ind w:right="-108"/>
              <w:jc w:val="both"/>
              <w:rPr>
                <w:szCs w:val="22"/>
                <w:lang w:eastAsia="en-GB"/>
              </w:rPr>
            </w:pPr>
            <w:r w:rsidRPr="00A4341E">
              <w:rPr>
                <w:szCs w:val="22"/>
                <w:lang w:eastAsia="en-GB"/>
              </w:rPr>
              <w:t>Cost of rent and services</w:t>
            </w:r>
          </w:p>
        </w:tc>
        <w:tc>
          <w:tcPr>
            <w:tcW w:w="1453" w:type="dxa"/>
          </w:tcPr>
          <w:p w14:paraId="261B892E" w14:textId="3E66E7AE" w:rsidR="0043541F" w:rsidRPr="00A4341E" w:rsidRDefault="00B767DF" w:rsidP="0072014E">
            <w:pPr>
              <w:tabs>
                <w:tab w:val="decimal" w:pos="1123"/>
              </w:tabs>
              <w:ind w:right="-156"/>
              <w:rPr>
                <w:szCs w:val="22"/>
                <w:lang w:eastAsia="en-GB"/>
              </w:rPr>
            </w:pPr>
            <w:r w:rsidRPr="00A4341E">
              <w:rPr>
                <w:szCs w:val="22"/>
                <w:lang w:eastAsia="en-GB"/>
              </w:rPr>
              <w:t>59,787</w:t>
            </w:r>
          </w:p>
        </w:tc>
        <w:tc>
          <w:tcPr>
            <w:tcW w:w="284" w:type="dxa"/>
            <w:gridSpan w:val="2"/>
          </w:tcPr>
          <w:p w14:paraId="096A697B" w14:textId="77777777" w:rsidR="0043541F" w:rsidRPr="00A4341E" w:rsidRDefault="0043541F" w:rsidP="0043541F">
            <w:pPr>
              <w:ind w:right="-405"/>
              <w:jc w:val="both"/>
              <w:rPr>
                <w:szCs w:val="22"/>
                <w:lang w:eastAsia="en-GB"/>
              </w:rPr>
            </w:pPr>
          </w:p>
        </w:tc>
        <w:tc>
          <w:tcPr>
            <w:tcW w:w="1453" w:type="dxa"/>
          </w:tcPr>
          <w:p w14:paraId="525D36E6" w14:textId="55B57104" w:rsidR="0043541F" w:rsidRPr="00A4341E" w:rsidRDefault="007F5419" w:rsidP="0072014E">
            <w:pPr>
              <w:tabs>
                <w:tab w:val="decimal" w:pos="1101"/>
              </w:tabs>
              <w:ind w:right="-156"/>
              <w:rPr>
                <w:szCs w:val="22"/>
                <w:lang w:eastAsia="en-GB"/>
              </w:rPr>
            </w:pPr>
            <w:r w:rsidRPr="00A4341E">
              <w:rPr>
                <w:szCs w:val="22"/>
                <w:lang w:eastAsia="en-GB"/>
              </w:rPr>
              <w:t>6,008</w:t>
            </w:r>
          </w:p>
        </w:tc>
        <w:tc>
          <w:tcPr>
            <w:tcW w:w="282" w:type="dxa"/>
            <w:gridSpan w:val="2"/>
          </w:tcPr>
          <w:p w14:paraId="5D0FFDA1" w14:textId="77777777" w:rsidR="0043541F" w:rsidRPr="00A4341E" w:rsidRDefault="0043541F" w:rsidP="0043541F">
            <w:pPr>
              <w:ind w:right="-405"/>
              <w:jc w:val="both"/>
              <w:rPr>
                <w:szCs w:val="22"/>
                <w:lang w:eastAsia="en-GB"/>
              </w:rPr>
            </w:pPr>
          </w:p>
        </w:tc>
        <w:tc>
          <w:tcPr>
            <w:tcW w:w="1453" w:type="dxa"/>
          </w:tcPr>
          <w:p w14:paraId="4981EECB" w14:textId="62EC2BD1" w:rsidR="0043541F" w:rsidRPr="00A4341E" w:rsidRDefault="007F5419" w:rsidP="0072014E">
            <w:pPr>
              <w:tabs>
                <w:tab w:val="decimal" w:pos="1072"/>
              </w:tabs>
              <w:ind w:right="-156"/>
              <w:rPr>
                <w:szCs w:val="22"/>
                <w:lang w:eastAsia="en-GB"/>
              </w:rPr>
            </w:pPr>
            <w:r w:rsidRPr="00A4341E">
              <w:rPr>
                <w:szCs w:val="22"/>
                <w:lang w:eastAsia="en-GB"/>
              </w:rPr>
              <w:t>65,795</w:t>
            </w:r>
          </w:p>
        </w:tc>
      </w:tr>
      <w:tr w:rsidR="0043541F" w:rsidRPr="00A4341E" w14:paraId="0442F366" w14:textId="77777777" w:rsidTr="004267F8">
        <w:trPr>
          <w:trHeight w:val="54"/>
        </w:trPr>
        <w:tc>
          <w:tcPr>
            <w:tcW w:w="4590" w:type="dxa"/>
          </w:tcPr>
          <w:p w14:paraId="1966571A" w14:textId="77777777" w:rsidR="0043541F" w:rsidRPr="00A4341E" w:rsidRDefault="0043541F" w:rsidP="0043541F">
            <w:pPr>
              <w:ind w:right="-108"/>
              <w:jc w:val="both"/>
              <w:rPr>
                <w:szCs w:val="22"/>
                <w:lang w:eastAsia="en-GB"/>
              </w:rPr>
            </w:pPr>
            <w:r w:rsidRPr="00A4341E">
              <w:rPr>
                <w:szCs w:val="22"/>
                <w:lang w:eastAsia="en-GB"/>
              </w:rPr>
              <w:t>Administrative expenses</w:t>
            </w:r>
          </w:p>
        </w:tc>
        <w:tc>
          <w:tcPr>
            <w:tcW w:w="1453" w:type="dxa"/>
          </w:tcPr>
          <w:p w14:paraId="06283B45" w14:textId="34C199E9" w:rsidR="0043541F" w:rsidRPr="00A4341E" w:rsidRDefault="00B767DF" w:rsidP="0043541F">
            <w:pPr>
              <w:tabs>
                <w:tab w:val="decimal" w:pos="1123"/>
              </w:tabs>
              <w:ind w:right="-156"/>
            </w:pPr>
            <w:r w:rsidRPr="00A4341E">
              <w:t>76,648</w:t>
            </w:r>
          </w:p>
        </w:tc>
        <w:tc>
          <w:tcPr>
            <w:tcW w:w="284" w:type="dxa"/>
            <w:gridSpan w:val="2"/>
          </w:tcPr>
          <w:p w14:paraId="507669BB" w14:textId="77777777" w:rsidR="0043541F" w:rsidRPr="00A4341E" w:rsidRDefault="0043541F" w:rsidP="0043541F">
            <w:pPr>
              <w:ind w:right="-405"/>
              <w:jc w:val="both"/>
              <w:rPr>
                <w:szCs w:val="22"/>
                <w:lang w:eastAsia="en-GB"/>
              </w:rPr>
            </w:pPr>
          </w:p>
        </w:tc>
        <w:tc>
          <w:tcPr>
            <w:tcW w:w="1453" w:type="dxa"/>
          </w:tcPr>
          <w:p w14:paraId="69C31674" w14:textId="102919C4" w:rsidR="0043541F" w:rsidRPr="00A4341E" w:rsidRDefault="00B767DF" w:rsidP="0043541F">
            <w:pPr>
              <w:tabs>
                <w:tab w:val="decimal" w:pos="1101"/>
              </w:tabs>
              <w:ind w:right="-156"/>
            </w:pPr>
            <w:r w:rsidRPr="00A4341E">
              <w:rPr>
                <w:szCs w:val="22"/>
                <w:lang w:eastAsia="en-GB"/>
              </w:rPr>
              <w:t>(</w:t>
            </w:r>
            <w:r w:rsidR="007F5419" w:rsidRPr="00A4341E">
              <w:rPr>
                <w:szCs w:val="22"/>
                <w:lang w:eastAsia="en-GB"/>
              </w:rPr>
              <w:t>6,008</w:t>
            </w:r>
            <w:r w:rsidRPr="00A4341E">
              <w:rPr>
                <w:szCs w:val="22"/>
                <w:lang w:eastAsia="en-GB"/>
              </w:rPr>
              <w:t>)</w:t>
            </w:r>
          </w:p>
        </w:tc>
        <w:tc>
          <w:tcPr>
            <w:tcW w:w="282" w:type="dxa"/>
            <w:gridSpan w:val="2"/>
          </w:tcPr>
          <w:p w14:paraId="7C415314" w14:textId="77777777" w:rsidR="0043541F" w:rsidRPr="00A4341E" w:rsidRDefault="0043541F" w:rsidP="0043541F">
            <w:pPr>
              <w:ind w:right="-405"/>
              <w:jc w:val="both"/>
              <w:rPr>
                <w:szCs w:val="22"/>
                <w:lang w:eastAsia="en-GB"/>
              </w:rPr>
            </w:pPr>
          </w:p>
        </w:tc>
        <w:tc>
          <w:tcPr>
            <w:tcW w:w="1453" w:type="dxa"/>
          </w:tcPr>
          <w:p w14:paraId="711D1887" w14:textId="71B73329" w:rsidR="0043541F" w:rsidRPr="00A4341E" w:rsidRDefault="007F5419" w:rsidP="0043541F">
            <w:pPr>
              <w:tabs>
                <w:tab w:val="decimal" w:pos="1072"/>
              </w:tabs>
              <w:ind w:right="-156"/>
            </w:pPr>
            <w:r w:rsidRPr="00A4341E">
              <w:t>70,640</w:t>
            </w:r>
          </w:p>
        </w:tc>
      </w:tr>
      <w:tr w:rsidR="0043541F" w:rsidRPr="00A4341E" w14:paraId="2432AC94" w14:textId="77777777" w:rsidTr="004267F8">
        <w:tc>
          <w:tcPr>
            <w:tcW w:w="4590" w:type="dxa"/>
          </w:tcPr>
          <w:p w14:paraId="17804961" w14:textId="77777777" w:rsidR="0043541F" w:rsidRPr="00A4341E" w:rsidRDefault="0043541F" w:rsidP="0043541F">
            <w:pPr>
              <w:ind w:right="-108"/>
              <w:jc w:val="both"/>
              <w:rPr>
                <w:sz w:val="14"/>
                <w:szCs w:val="14"/>
                <w:lang w:eastAsia="en-GB"/>
              </w:rPr>
            </w:pPr>
          </w:p>
        </w:tc>
        <w:tc>
          <w:tcPr>
            <w:tcW w:w="1453" w:type="dxa"/>
          </w:tcPr>
          <w:p w14:paraId="2F8BBFFE" w14:textId="77777777" w:rsidR="0043541F" w:rsidRPr="00A4341E" w:rsidRDefault="0043541F" w:rsidP="0043541F">
            <w:pPr>
              <w:tabs>
                <w:tab w:val="decimal" w:pos="1123"/>
              </w:tabs>
              <w:ind w:right="-156"/>
              <w:rPr>
                <w:szCs w:val="22"/>
                <w:lang w:eastAsia="en-GB"/>
              </w:rPr>
            </w:pPr>
          </w:p>
        </w:tc>
        <w:tc>
          <w:tcPr>
            <w:tcW w:w="284" w:type="dxa"/>
            <w:gridSpan w:val="2"/>
          </w:tcPr>
          <w:p w14:paraId="1F513E21" w14:textId="77777777" w:rsidR="0043541F" w:rsidRPr="00A4341E" w:rsidRDefault="0043541F" w:rsidP="0043541F">
            <w:pPr>
              <w:ind w:right="-405"/>
              <w:jc w:val="both"/>
              <w:rPr>
                <w:szCs w:val="22"/>
                <w:lang w:eastAsia="en-GB"/>
              </w:rPr>
            </w:pPr>
          </w:p>
        </w:tc>
        <w:tc>
          <w:tcPr>
            <w:tcW w:w="1453" w:type="dxa"/>
            <w:tcBorders>
              <w:top w:val="single" w:sz="4" w:space="0" w:color="auto"/>
              <w:left w:val="nil"/>
              <w:bottom w:val="double" w:sz="4" w:space="0" w:color="auto"/>
              <w:right w:val="nil"/>
            </w:tcBorders>
            <w:hideMark/>
          </w:tcPr>
          <w:p w14:paraId="0AC93D13" w14:textId="77777777" w:rsidR="0043541F" w:rsidRPr="00A4341E" w:rsidRDefault="0043541F" w:rsidP="0043541F">
            <w:pPr>
              <w:tabs>
                <w:tab w:val="decimal" w:pos="342"/>
              </w:tabs>
              <w:ind w:right="-156"/>
              <w:jc w:val="center"/>
              <w:rPr>
                <w:szCs w:val="22"/>
                <w:lang w:eastAsia="en-GB"/>
              </w:rPr>
            </w:pPr>
            <w:r w:rsidRPr="00A4341E">
              <w:rPr>
                <w:b/>
                <w:bCs/>
                <w:szCs w:val="22"/>
                <w:lang w:eastAsia="en-GB"/>
              </w:rPr>
              <w:t>-</w:t>
            </w:r>
          </w:p>
        </w:tc>
        <w:tc>
          <w:tcPr>
            <w:tcW w:w="282" w:type="dxa"/>
            <w:gridSpan w:val="2"/>
          </w:tcPr>
          <w:p w14:paraId="6538C782" w14:textId="77777777" w:rsidR="0043541F" w:rsidRPr="00A4341E" w:rsidRDefault="0043541F" w:rsidP="0043541F">
            <w:pPr>
              <w:ind w:right="-405"/>
              <w:jc w:val="both"/>
              <w:rPr>
                <w:szCs w:val="22"/>
                <w:lang w:eastAsia="en-GB"/>
              </w:rPr>
            </w:pPr>
          </w:p>
        </w:tc>
        <w:tc>
          <w:tcPr>
            <w:tcW w:w="1453" w:type="dxa"/>
          </w:tcPr>
          <w:p w14:paraId="4E4ABC9D" w14:textId="77777777" w:rsidR="0043541F" w:rsidRPr="00A4341E" w:rsidRDefault="0043541F" w:rsidP="0043541F">
            <w:pPr>
              <w:tabs>
                <w:tab w:val="decimal" w:pos="1072"/>
              </w:tabs>
              <w:ind w:right="-156"/>
              <w:rPr>
                <w:szCs w:val="22"/>
                <w:lang w:eastAsia="en-GB"/>
              </w:rPr>
            </w:pPr>
          </w:p>
        </w:tc>
      </w:tr>
      <w:tr w:rsidR="00F80375" w:rsidRPr="00A4341E" w14:paraId="14AC3C78" w14:textId="77777777" w:rsidTr="004267F8">
        <w:tc>
          <w:tcPr>
            <w:tcW w:w="4590" w:type="dxa"/>
          </w:tcPr>
          <w:p w14:paraId="3B839512" w14:textId="77777777" w:rsidR="00F80375" w:rsidRPr="00A4341E" w:rsidRDefault="00F80375" w:rsidP="00F80375">
            <w:pPr>
              <w:pStyle w:val="BodyText"/>
              <w:tabs>
                <w:tab w:val="num" w:pos="3760"/>
              </w:tabs>
              <w:spacing w:after="0" w:line="240" w:lineRule="atLeast"/>
              <w:ind w:right="-108"/>
              <w:rPr>
                <w:b/>
                <w:bCs/>
                <w:i/>
                <w:iCs/>
                <w:sz w:val="10"/>
                <w:szCs w:val="10"/>
                <w:lang w:eastAsia="en-GB"/>
              </w:rPr>
            </w:pPr>
          </w:p>
        </w:tc>
        <w:tc>
          <w:tcPr>
            <w:tcW w:w="1453" w:type="dxa"/>
          </w:tcPr>
          <w:p w14:paraId="41FAAF40" w14:textId="77777777" w:rsidR="00F80375" w:rsidRPr="00A4341E" w:rsidRDefault="00F80375" w:rsidP="00575586">
            <w:pPr>
              <w:pStyle w:val="BodyText"/>
              <w:tabs>
                <w:tab w:val="decimal" w:pos="1123"/>
              </w:tabs>
              <w:spacing w:after="0"/>
              <w:ind w:right="-156"/>
              <w:rPr>
                <w:szCs w:val="22"/>
                <w:lang w:eastAsia="en-GB"/>
              </w:rPr>
            </w:pPr>
          </w:p>
        </w:tc>
        <w:tc>
          <w:tcPr>
            <w:tcW w:w="257" w:type="dxa"/>
          </w:tcPr>
          <w:p w14:paraId="492210AD" w14:textId="77777777" w:rsidR="00F80375" w:rsidRPr="00A4341E" w:rsidRDefault="00F80375" w:rsidP="00575586">
            <w:pPr>
              <w:pStyle w:val="BodyText"/>
              <w:spacing w:after="0"/>
              <w:ind w:right="-405"/>
              <w:jc w:val="both"/>
              <w:rPr>
                <w:szCs w:val="22"/>
                <w:lang w:eastAsia="en-GB"/>
              </w:rPr>
            </w:pPr>
          </w:p>
        </w:tc>
        <w:tc>
          <w:tcPr>
            <w:tcW w:w="1480" w:type="dxa"/>
            <w:gridSpan w:val="2"/>
          </w:tcPr>
          <w:p w14:paraId="3AE6A24D" w14:textId="77777777" w:rsidR="00F80375" w:rsidRPr="00A4341E" w:rsidRDefault="00F80375" w:rsidP="00575586">
            <w:pPr>
              <w:pStyle w:val="BodyText"/>
              <w:tabs>
                <w:tab w:val="decimal" w:pos="1101"/>
              </w:tabs>
              <w:spacing w:after="0"/>
              <w:ind w:right="-156"/>
              <w:jc w:val="center"/>
              <w:rPr>
                <w:szCs w:val="22"/>
                <w:lang w:eastAsia="en-GB"/>
              </w:rPr>
            </w:pPr>
          </w:p>
        </w:tc>
        <w:tc>
          <w:tcPr>
            <w:tcW w:w="282" w:type="dxa"/>
            <w:gridSpan w:val="2"/>
          </w:tcPr>
          <w:p w14:paraId="3CED3B90" w14:textId="77777777" w:rsidR="00F80375" w:rsidRPr="00A4341E" w:rsidRDefault="00F80375" w:rsidP="00575586">
            <w:pPr>
              <w:pStyle w:val="BodyText"/>
              <w:spacing w:after="0"/>
              <w:ind w:right="-405"/>
              <w:jc w:val="both"/>
              <w:rPr>
                <w:szCs w:val="22"/>
                <w:lang w:eastAsia="en-GB"/>
              </w:rPr>
            </w:pPr>
          </w:p>
        </w:tc>
        <w:tc>
          <w:tcPr>
            <w:tcW w:w="1453" w:type="dxa"/>
          </w:tcPr>
          <w:p w14:paraId="7412EA1C" w14:textId="77777777" w:rsidR="00F80375" w:rsidRPr="00A4341E" w:rsidRDefault="00F80375" w:rsidP="00575586">
            <w:pPr>
              <w:pStyle w:val="BodyText"/>
              <w:tabs>
                <w:tab w:val="decimal" w:pos="1072"/>
              </w:tabs>
              <w:spacing w:after="0"/>
              <w:ind w:right="-156"/>
              <w:rPr>
                <w:szCs w:val="22"/>
                <w:lang w:eastAsia="en-GB"/>
              </w:rPr>
            </w:pPr>
          </w:p>
        </w:tc>
      </w:tr>
      <w:tr w:rsidR="0043541F" w:rsidRPr="00A4341E" w14:paraId="3C0FF20B" w14:textId="77777777" w:rsidTr="004267F8">
        <w:tc>
          <w:tcPr>
            <w:tcW w:w="4590" w:type="dxa"/>
            <w:hideMark/>
          </w:tcPr>
          <w:p w14:paraId="383AF914" w14:textId="2053D41D" w:rsidR="0043541F" w:rsidRPr="00A4341E" w:rsidRDefault="001D687B" w:rsidP="004267F8">
            <w:pPr>
              <w:pStyle w:val="BodyText"/>
              <w:tabs>
                <w:tab w:val="num" w:pos="3760"/>
              </w:tabs>
              <w:spacing w:after="0" w:line="240" w:lineRule="atLeast"/>
              <w:ind w:right="-108"/>
              <w:rPr>
                <w:b/>
                <w:bCs/>
                <w:i/>
                <w:iCs/>
                <w:szCs w:val="22"/>
                <w:lang w:eastAsia="en-GB"/>
              </w:rPr>
            </w:pPr>
            <w:r w:rsidRPr="00A4341E">
              <w:rPr>
                <w:b/>
                <w:bCs/>
                <w:i/>
                <w:iCs/>
                <w:szCs w:val="22"/>
                <w:lang w:eastAsia="en-GB"/>
              </w:rPr>
              <w:t xml:space="preserve">For </w:t>
            </w:r>
            <w:r w:rsidR="002B5300">
              <w:rPr>
                <w:b/>
                <w:bCs/>
                <w:i/>
                <w:iCs/>
                <w:szCs w:val="22"/>
                <w:lang w:eastAsia="en-GB"/>
              </w:rPr>
              <w:t>six</w:t>
            </w:r>
            <w:r w:rsidR="00F80375" w:rsidRPr="00A4341E">
              <w:rPr>
                <w:b/>
                <w:bCs/>
                <w:i/>
                <w:iCs/>
                <w:szCs w:val="22"/>
                <w:lang w:eastAsia="en-GB"/>
              </w:rPr>
              <w:t>-month period ended 3</w:t>
            </w:r>
            <w:r w:rsidR="00F67DAC" w:rsidRPr="00A4341E">
              <w:rPr>
                <w:b/>
                <w:bCs/>
                <w:i/>
                <w:iCs/>
                <w:szCs w:val="22"/>
                <w:lang w:eastAsia="en-GB"/>
              </w:rPr>
              <w:t>0</w:t>
            </w:r>
            <w:r w:rsidR="00F80375" w:rsidRPr="00A4341E">
              <w:rPr>
                <w:b/>
                <w:bCs/>
                <w:i/>
                <w:iCs/>
                <w:szCs w:val="22"/>
                <w:lang w:eastAsia="en-GB"/>
              </w:rPr>
              <w:t xml:space="preserve"> </w:t>
            </w:r>
            <w:r w:rsidR="00F67DAC" w:rsidRPr="00A4341E">
              <w:rPr>
                <w:b/>
                <w:bCs/>
                <w:i/>
                <w:iCs/>
                <w:szCs w:val="22"/>
                <w:lang w:eastAsia="en-GB"/>
              </w:rPr>
              <w:t>June</w:t>
            </w:r>
            <w:r w:rsidR="00F80375" w:rsidRPr="00A4341E">
              <w:rPr>
                <w:b/>
                <w:bCs/>
                <w:i/>
                <w:iCs/>
                <w:szCs w:val="22"/>
                <w:lang w:eastAsia="en-GB"/>
              </w:rPr>
              <w:t xml:space="preserve"> 2023</w:t>
            </w:r>
          </w:p>
        </w:tc>
        <w:tc>
          <w:tcPr>
            <w:tcW w:w="1453" w:type="dxa"/>
          </w:tcPr>
          <w:p w14:paraId="49725213" w14:textId="77777777" w:rsidR="0043541F" w:rsidRPr="00A4341E" w:rsidRDefault="0043541F" w:rsidP="00575586">
            <w:pPr>
              <w:pStyle w:val="BodyText"/>
              <w:tabs>
                <w:tab w:val="decimal" w:pos="1123"/>
              </w:tabs>
              <w:spacing w:after="0"/>
              <w:ind w:right="-156"/>
              <w:rPr>
                <w:szCs w:val="22"/>
                <w:lang w:eastAsia="en-GB"/>
              </w:rPr>
            </w:pPr>
          </w:p>
        </w:tc>
        <w:tc>
          <w:tcPr>
            <w:tcW w:w="284" w:type="dxa"/>
            <w:gridSpan w:val="2"/>
          </w:tcPr>
          <w:p w14:paraId="41C38CA0" w14:textId="77777777" w:rsidR="0043541F" w:rsidRPr="00A4341E" w:rsidRDefault="0043541F" w:rsidP="00575586">
            <w:pPr>
              <w:pStyle w:val="BodyText"/>
              <w:spacing w:after="0"/>
              <w:ind w:right="-405"/>
              <w:jc w:val="both"/>
              <w:rPr>
                <w:szCs w:val="22"/>
                <w:lang w:eastAsia="en-GB"/>
              </w:rPr>
            </w:pPr>
          </w:p>
        </w:tc>
        <w:tc>
          <w:tcPr>
            <w:tcW w:w="1453" w:type="dxa"/>
          </w:tcPr>
          <w:p w14:paraId="05F6BB48" w14:textId="77777777" w:rsidR="0043541F" w:rsidRPr="00A4341E" w:rsidRDefault="0043541F" w:rsidP="00575586">
            <w:pPr>
              <w:pStyle w:val="BodyText"/>
              <w:tabs>
                <w:tab w:val="decimal" w:pos="1101"/>
              </w:tabs>
              <w:spacing w:after="0"/>
              <w:ind w:right="-156"/>
              <w:rPr>
                <w:szCs w:val="22"/>
                <w:lang w:eastAsia="en-GB"/>
              </w:rPr>
            </w:pPr>
          </w:p>
        </w:tc>
        <w:tc>
          <w:tcPr>
            <w:tcW w:w="259" w:type="dxa"/>
          </w:tcPr>
          <w:p w14:paraId="657B74DF" w14:textId="77777777" w:rsidR="0043541F" w:rsidRPr="00A4341E" w:rsidRDefault="0043541F" w:rsidP="00575586">
            <w:pPr>
              <w:pStyle w:val="BodyText"/>
              <w:spacing w:after="0"/>
              <w:ind w:right="-405"/>
              <w:jc w:val="both"/>
              <w:rPr>
                <w:szCs w:val="22"/>
                <w:lang w:eastAsia="en-GB"/>
              </w:rPr>
            </w:pPr>
          </w:p>
        </w:tc>
        <w:tc>
          <w:tcPr>
            <w:tcW w:w="1476" w:type="dxa"/>
            <w:gridSpan w:val="2"/>
          </w:tcPr>
          <w:p w14:paraId="4C3F864C" w14:textId="77777777" w:rsidR="0043541F" w:rsidRPr="00A4341E" w:rsidRDefault="0043541F" w:rsidP="00575586">
            <w:pPr>
              <w:pStyle w:val="BodyText"/>
              <w:tabs>
                <w:tab w:val="decimal" w:pos="1072"/>
              </w:tabs>
              <w:spacing w:after="0"/>
              <w:ind w:right="-156"/>
              <w:rPr>
                <w:szCs w:val="22"/>
                <w:lang w:eastAsia="en-GB"/>
              </w:rPr>
            </w:pPr>
          </w:p>
        </w:tc>
      </w:tr>
      <w:tr w:rsidR="0043541F" w:rsidRPr="00A4341E" w14:paraId="22CA6C13" w14:textId="77777777" w:rsidTr="004267F8">
        <w:tc>
          <w:tcPr>
            <w:tcW w:w="4590" w:type="dxa"/>
          </w:tcPr>
          <w:p w14:paraId="4AC56111" w14:textId="77777777" w:rsidR="0043541F" w:rsidRPr="00A4341E" w:rsidRDefault="0043541F" w:rsidP="00575586">
            <w:pPr>
              <w:pStyle w:val="BodyText"/>
              <w:spacing w:after="0"/>
              <w:ind w:right="-108"/>
              <w:jc w:val="both"/>
              <w:rPr>
                <w:szCs w:val="22"/>
                <w:lang w:eastAsia="en-GB"/>
              </w:rPr>
            </w:pPr>
            <w:r w:rsidRPr="00A4341E">
              <w:rPr>
                <w:szCs w:val="22"/>
                <w:lang w:eastAsia="en-GB"/>
              </w:rPr>
              <w:t>Cost of rent and services</w:t>
            </w:r>
          </w:p>
        </w:tc>
        <w:tc>
          <w:tcPr>
            <w:tcW w:w="1453" w:type="dxa"/>
          </w:tcPr>
          <w:p w14:paraId="1129B78C" w14:textId="54E62D1D" w:rsidR="0043541F" w:rsidRPr="00A4341E" w:rsidRDefault="00B767DF" w:rsidP="00FB2F3F">
            <w:pPr>
              <w:pStyle w:val="BodyText"/>
              <w:tabs>
                <w:tab w:val="decimal" w:pos="1123"/>
              </w:tabs>
              <w:spacing w:after="0"/>
              <w:ind w:right="-156"/>
            </w:pPr>
            <w:r w:rsidRPr="00A4341E">
              <w:t>120,784</w:t>
            </w:r>
          </w:p>
        </w:tc>
        <w:tc>
          <w:tcPr>
            <w:tcW w:w="284" w:type="dxa"/>
            <w:gridSpan w:val="2"/>
          </w:tcPr>
          <w:p w14:paraId="08733EB2" w14:textId="77777777" w:rsidR="0043541F" w:rsidRPr="00A4341E" w:rsidRDefault="0043541F" w:rsidP="00575586">
            <w:pPr>
              <w:pStyle w:val="BodyText"/>
              <w:spacing w:after="0"/>
              <w:ind w:right="-405"/>
              <w:jc w:val="both"/>
              <w:rPr>
                <w:szCs w:val="22"/>
                <w:lang w:eastAsia="en-GB"/>
              </w:rPr>
            </w:pPr>
          </w:p>
        </w:tc>
        <w:tc>
          <w:tcPr>
            <w:tcW w:w="1453" w:type="dxa"/>
          </w:tcPr>
          <w:p w14:paraId="4838D50E" w14:textId="5482799F" w:rsidR="0043541F" w:rsidRPr="00A4341E" w:rsidRDefault="007F5419" w:rsidP="00FB2F3F">
            <w:pPr>
              <w:pStyle w:val="BodyText"/>
              <w:tabs>
                <w:tab w:val="decimal" w:pos="1101"/>
              </w:tabs>
              <w:spacing w:after="0"/>
              <w:ind w:right="207"/>
              <w:jc w:val="center"/>
            </w:pPr>
            <w:r w:rsidRPr="00A4341E">
              <w:t>9,588</w:t>
            </w:r>
          </w:p>
        </w:tc>
        <w:tc>
          <w:tcPr>
            <w:tcW w:w="259" w:type="dxa"/>
          </w:tcPr>
          <w:p w14:paraId="4752623C" w14:textId="77777777" w:rsidR="0043541F" w:rsidRPr="00A4341E" w:rsidRDefault="0043541F" w:rsidP="00575586">
            <w:pPr>
              <w:pStyle w:val="BodyText"/>
              <w:spacing w:after="0"/>
              <w:ind w:right="-405"/>
              <w:jc w:val="both"/>
              <w:rPr>
                <w:szCs w:val="22"/>
                <w:lang w:eastAsia="en-GB"/>
              </w:rPr>
            </w:pPr>
          </w:p>
        </w:tc>
        <w:tc>
          <w:tcPr>
            <w:tcW w:w="1476" w:type="dxa"/>
            <w:gridSpan w:val="2"/>
          </w:tcPr>
          <w:p w14:paraId="3E8F8412" w14:textId="623828E9" w:rsidR="0043541F" w:rsidRPr="00A4341E" w:rsidRDefault="00A4341E" w:rsidP="00575586">
            <w:pPr>
              <w:pStyle w:val="BodyText"/>
              <w:tabs>
                <w:tab w:val="decimal" w:pos="1072"/>
              </w:tabs>
              <w:spacing w:after="0"/>
              <w:ind w:right="-156"/>
            </w:pPr>
            <w:r w:rsidRPr="00A4341E">
              <w:t>130,372</w:t>
            </w:r>
          </w:p>
        </w:tc>
      </w:tr>
      <w:tr w:rsidR="00FB2F3F" w:rsidRPr="00A4341E" w14:paraId="76129633" w14:textId="77777777" w:rsidTr="004267F8">
        <w:trPr>
          <w:trHeight w:val="54"/>
        </w:trPr>
        <w:tc>
          <w:tcPr>
            <w:tcW w:w="4590" w:type="dxa"/>
          </w:tcPr>
          <w:p w14:paraId="4AA0DDF5" w14:textId="77777777" w:rsidR="00FB2F3F" w:rsidRPr="00A4341E" w:rsidRDefault="00FB2F3F" w:rsidP="00FB2F3F">
            <w:pPr>
              <w:pStyle w:val="BodyText"/>
              <w:spacing w:after="0"/>
              <w:ind w:right="-108"/>
              <w:jc w:val="both"/>
              <w:rPr>
                <w:szCs w:val="22"/>
                <w:lang w:eastAsia="en-GB"/>
              </w:rPr>
            </w:pPr>
            <w:r w:rsidRPr="00A4341E">
              <w:rPr>
                <w:szCs w:val="22"/>
                <w:lang w:eastAsia="en-GB"/>
              </w:rPr>
              <w:t>Administrative expenses</w:t>
            </w:r>
          </w:p>
        </w:tc>
        <w:tc>
          <w:tcPr>
            <w:tcW w:w="1453" w:type="dxa"/>
          </w:tcPr>
          <w:p w14:paraId="186FDDAB" w14:textId="66B8F466" w:rsidR="00FB2F3F" w:rsidRPr="00A4341E" w:rsidRDefault="00B767DF" w:rsidP="00FB2F3F">
            <w:pPr>
              <w:pStyle w:val="BodyText"/>
              <w:tabs>
                <w:tab w:val="decimal" w:pos="1123"/>
              </w:tabs>
              <w:spacing w:after="0"/>
              <w:ind w:right="-156"/>
            </w:pPr>
            <w:r w:rsidRPr="00A4341E">
              <w:t>149,432</w:t>
            </w:r>
          </w:p>
        </w:tc>
        <w:tc>
          <w:tcPr>
            <w:tcW w:w="284" w:type="dxa"/>
            <w:gridSpan w:val="2"/>
          </w:tcPr>
          <w:p w14:paraId="16979E8C" w14:textId="77777777" w:rsidR="00FB2F3F" w:rsidRPr="00A4341E" w:rsidRDefault="00FB2F3F" w:rsidP="00FB2F3F">
            <w:pPr>
              <w:pStyle w:val="BodyText"/>
              <w:spacing w:after="0"/>
              <w:ind w:right="-405"/>
              <w:jc w:val="both"/>
              <w:rPr>
                <w:szCs w:val="22"/>
                <w:lang w:eastAsia="en-GB"/>
              </w:rPr>
            </w:pPr>
          </w:p>
        </w:tc>
        <w:tc>
          <w:tcPr>
            <w:tcW w:w="1453" w:type="dxa"/>
          </w:tcPr>
          <w:p w14:paraId="51AA27E4" w14:textId="4171D22E" w:rsidR="00FB2F3F" w:rsidRPr="00A4341E" w:rsidRDefault="00B767DF" w:rsidP="00FB2F3F">
            <w:pPr>
              <w:pStyle w:val="BodyText"/>
              <w:tabs>
                <w:tab w:val="decimal" w:pos="1101"/>
              </w:tabs>
              <w:spacing w:after="0"/>
              <w:ind w:right="207"/>
              <w:jc w:val="center"/>
            </w:pPr>
            <w:r w:rsidRPr="00A4341E">
              <w:t>(</w:t>
            </w:r>
            <w:r w:rsidR="007F5419" w:rsidRPr="00A4341E">
              <w:t>9,588</w:t>
            </w:r>
            <w:r w:rsidRPr="00A4341E">
              <w:t>)</w:t>
            </w:r>
          </w:p>
        </w:tc>
        <w:tc>
          <w:tcPr>
            <w:tcW w:w="259" w:type="dxa"/>
          </w:tcPr>
          <w:p w14:paraId="07C9372A" w14:textId="77777777" w:rsidR="00FB2F3F" w:rsidRPr="00A4341E" w:rsidRDefault="00FB2F3F" w:rsidP="00FB2F3F">
            <w:pPr>
              <w:pStyle w:val="BodyText"/>
              <w:spacing w:after="0"/>
              <w:ind w:right="-405"/>
              <w:jc w:val="both"/>
              <w:rPr>
                <w:szCs w:val="22"/>
                <w:lang w:eastAsia="en-GB"/>
              </w:rPr>
            </w:pPr>
          </w:p>
        </w:tc>
        <w:tc>
          <w:tcPr>
            <w:tcW w:w="1476" w:type="dxa"/>
            <w:gridSpan w:val="2"/>
          </w:tcPr>
          <w:p w14:paraId="4D55F7DC" w14:textId="1A7B2CBE" w:rsidR="00FB2F3F" w:rsidRPr="00A4341E" w:rsidRDefault="00A4341E" w:rsidP="00FB2F3F">
            <w:pPr>
              <w:pStyle w:val="BodyText"/>
              <w:tabs>
                <w:tab w:val="decimal" w:pos="1072"/>
              </w:tabs>
              <w:spacing w:after="0"/>
              <w:ind w:right="-156"/>
              <w:rPr>
                <w:rFonts w:cstheme="minorBidi"/>
                <w:cs/>
                <w:lang w:bidi="th-TH"/>
              </w:rPr>
            </w:pPr>
            <w:r w:rsidRPr="00A4341E">
              <w:rPr>
                <w:rFonts w:cstheme="minorBidi"/>
                <w:lang w:bidi="th-TH"/>
              </w:rPr>
              <w:t>139,844</w:t>
            </w:r>
          </w:p>
        </w:tc>
      </w:tr>
      <w:tr w:rsidR="0043541F" w:rsidRPr="00E01CF4" w14:paraId="3F63781B" w14:textId="77777777" w:rsidTr="004267F8">
        <w:tc>
          <w:tcPr>
            <w:tcW w:w="4590" w:type="dxa"/>
          </w:tcPr>
          <w:p w14:paraId="42191638" w14:textId="77777777" w:rsidR="0043541F" w:rsidRPr="00A4341E" w:rsidRDefault="0043541F" w:rsidP="00575586">
            <w:pPr>
              <w:pStyle w:val="BodyText"/>
              <w:spacing w:after="0"/>
              <w:ind w:right="-108"/>
              <w:jc w:val="both"/>
              <w:rPr>
                <w:szCs w:val="22"/>
                <w:lang w:eastAsia="en-GB"/>
              </w:rPr>
            </w:pPr>
          </w:p>
        </w:tc>
        <w:tc>
          <w:tcPr>
            <w:tcW w:w="1453" w:type="dxa"/>
          </w:tcPr>
          <w:p w14:paraId="57762734" w14:textId="77777777" w:rsidR="0043541F" w:rsidRPr="00A4341E" w:rsidRDefault="0043541F" w:rsidP="00575586">
            <w:pPr>
              <w:pStyle w:val="BodyText"/>
              <w:tabs>
                <w:tab w:val="decimal" w:pos="1123"/>
              </w:tabs>
              <w:spacing w:after="0"/>
              <w:ind w:right="-156"/>
            </w:pPr>
          </w:p>
        </w:tc>
        <w:tc>
          <w:tcPr>
            <w:tcW w:w="284" w:type="dxa"/>
            <w:gridSpan w:val="2"/>
          </w:tcPr>
          <w:p w14:paraId="6ACACCF4" w14:textId="77777777" w:rsidR="0043541F" w:rsidRPr="00A4341E" w:rsidRDefault="0043541F" w:rsidP="00575586">
            <w:pPr>
              <w:pStyle w:val="BodyText"/>
              <w:spacing w:after="0"/>
              <w:ind w:right="-405"/>
              <w:jc w:val="both"/>
              <w:rPr>
                <w:szCs w:val="22"/>
                <w:lang w:eastAsia="en-GB"/>
              </w:rPr>
            </w:pPr>
          </w:p>
        </w:tc>
        <w:tc>
          <w:tcPr>
            <w:tcW w:w="1453" w:type="dxa"/>
            <w:tcBorders>
              <w:top w:val="single" w:sz="4" w:space="0" w:color="auto"/>
              <w:left w:val="nil"/>
              <w:bottom w:val="double" w:sz="4" w:space="0" w:color="auto"/>
              <w:right w:val="nil"/>
            </w:tcBorders>
            <w:hideMark/>
          </w:tcPr>
          <w:p w14:paraId="0125AF65" w14:textId="77777777" w:rsidR="0043541F" w:rsidRPr="00A4341E" w:rsidRDefault="0043541F" w:rsidP="00575586">
            <w:pPr>
              <w:pStyle w:val="BodyText"/>
              <w:tabs>
                <w:tab w:val="decimal" w:pos="342"/>
              </w:tabs>
              <w:spacing w:after="0"/>
              <w:ind w:right="-156"/>
              <w:jc w:val="center"/>
            </w:pPr>
            <w:r w:rsidRPr="00A4341E">
              <w:t>-</w:t>
            </w:r>
          </w:p>
        </w:tc>
        <w:tc>
          <w:tcPr>
            <w:tcW w:w="259" w:type="dxa"/>
          </w:tcPr>
          <w:p w14:paraId="1DC667D2" w14:textId="77777777" w:rsidR="0043541F" w:rsidRPr="00A4341E" w:rsidRDefault="0043541F" w:rsidP="00575586">
            <w:pPr>
              <w:pStyle w:val="BodyText"/>
              <w:spacing w:after="0"/>
              <w:ind w:right="-405"/>
              <w:jc w:val="both"/>
              <w:rPr>
                <w:szCs w:val="22"/>
                <w:lang w:eastAsia="en-GB"/>
              </w:rPr>
            </w:pPr>
          </w:p>
        </w:tc>
        <w:tc>
          <w:tcPr>
            <w:tcW w:w="1476" w:type="dxa"/>
            <w:gridSpan w:val="2"/>
          </w:tcPr>
          <w:p w14:paraId="5F89AA9F" w14:textId="77777777" w:rsidR="0043541F" w:rsidRPr="00A4341E" w:rsidRDefault="0043541F" w:rsidP="00575586">
            <w:pPr>
              <w:pStyle w:val="BodyText"/>
              <w:tabs>
                <w:tab w:val="decimal" w:pos="1072"/>
              </w:tabs>
              <w:spacing w:after="0"/>
              <w:ind w:right="-156"/>
            </w:pPr>
          </w:p>
        </w:tc>
      </w:tr>
    </w:tbl>
    <w:p w14:paraId="034A5385" w14:textId="77777777" w:rsidR="00F9382A" w:rsidRPr="00C87333" w:rsidRDefault="00F9382A">
      <w:pPr>
        <w:tabs>
          <w:tab w:val="left" w:pos="540"/>
        </w:tabs>
        <w:spacing w:line="240" w:lineRule="atLeast"/>
        <w:ind w:left="540"/>
        <w:jc w:val="thaiDistribute"/>
        <w:rPr>
          <w:rFonts w:eastAsia="MS Mincho"/>
          <w:color w:val="000000"/>
          <w:sz w:val="12"/>
          <w:szCs w:val="12"/>
          <w:highlight w:val="yellow"/>
        </w:rPr>
      </w:pPr>
    </w:p>
    <w:tbl>
      <w:tblPr>
        <w:tblW w:w="9515" w:type="dxa"/>
        <w:tblInd w:w="450" w:type="dxa"/>
        <w:tblLayout w:type="fixed"/>
        <w:tblLook w:val="01E0" w:firstRow="1" w:lastRow="1" w:firstColumn="1" w:lastColumn="1" w:noHBand="0" w:noVBand="0"/>
      </w:tblPr>
      <w:tblGrid>
        <w:gridCol w:w="4590"/>
        <w:gridCol w:w="1453"/>
        <w:gridCol w:w="257"/>
        <w:gridCol w:w="27"/>
        <w:gridCol w:w="1453"/>
        <w:gridCol w:w="259"/>
        <w:gridCol w:w="23"/>
        <w:gridCol w:w="1453"/>
      </w:tblGrid>
      <w:tr w:rsidR="00C87333" w:rsidRPr="00A4341E" w14:paraId="05D7DAA7" w14:textId="77777777" w:rsidTr="00A65620">
        <w:trPr>
          <w:tblHeader/>
        </w:trPr>
        <w:tc>
          <w:tcPr>
            <w:tcW w:w="4590" w:type="dxa"/>
          </w:tcPr>
          <w:p w14:paraId="53F13297" w14:textId="77777777" w:rsidR="00C87333" w:rsidRPr="00A4341E" w:rsidRDefault="00C87333" w:rsidP="00A65620">
            <w:pPr>
              <w:ind w:right="-108"/>
              <w:jc w:val="both"/>
              <w:rPr>
                <w:szCs w:val="22"/>
                <w:lang w:eastAsia="en-GB"/>
              </w:rPr>
            </w:pPr>
          </w:p>
        </w:tc>
        <w:tc>
          <w:tcPr>
            <w:tcW w:w="4925" w:type="dxa"/>
            <w:gridSpan w:val="7"/>
            <w:hideMark/>
          </w:tcPr>
          <w:p w14:paraId="672EB4B8" w14:textId="67940DAC" w:rsidR="00C87333" w:rsidRPr="00A4341E" w:rsidRDefault="00703237" w:rsidP="00A65620">
            <w:pPr>
              <w:ind w:left="-108" w:right="-108"/>
              <w:jc w:val="center"/>
              <w:rPr>
                <w:szCs w:val="22"/>
                <w:lang w:eastAsia="en-GB"/>
              </w:rPr>
            </w:pPr>
            <w:r w:rsidRPr="00703237">
              <w:rPr>
                <w:b/>
                <w:bCs/>
                <w:szCs w:val="22"/>
              </w:rPr>
              <w:t>Separate</w:t>
            </w:r>
            <w:r w:rsidR="00C87333" w:rsidRPr="00A4341E">
              <w:rPr>
                <w:b/>
                <w:bCs/>
                <w:szCs w:val="22"/>
              </w:rPr>
              <w:t xml:space="preserve"> financial statements</w:t>
            </w:r>
          </w:p>
        </w:tc>
      </w:tr>
      <w:tr w:rsidR="00C87333" w:rsidRPr="00A4341E" w14:paraId="794FB1FC" w14:textId="77777777" w:rsidTr="00A65620">
        <w:trPr>
          <w:tblHeader/>
        </w:trPr>
        <w:tc>
          <w:tcPr>
            <w:tcW w:w="4590" w:type="dxa"/>
          </w:tcPr>
          <w:p w14:paraId="44EBEA0C" w14:textId="77777777" w:rsidR="00C87333" w:rsidRPr="00A4341E" w:rsidRDefault="00C87333" w:rsidP="00A65620">
            <w:pPr>
              <w:ind w:right="-108"/>
              <w:jc w:val="both"/>
              <w:rPr>
                <w:szCs w:val="22"/>
                <w:lang w:eastAsia="en-GB"/>
              </w:rPr>
            </w:pPr>
          </w:p>
        </w:tc>
        <w:tc>
          <w:tcPr>
            <w:tcW w:w="4925" w:type="dxa"/>
            <w:gridSpan w:val="7"/>
          </w:tcPr>
          <w:p w14:paraId="297E9CBC" w14:textId="77777777" w:rsidR="00C87333" w:rsidRPr="00A4341E" w:rsidRDefault="00C87333" w:rsidP="00A65620">
            <w:pPr>
              <w:ind w:left="-108" w:right="-108"/>
              <w:jc w:val="center"/>
              <w:rPr>
                <w:szCs w:val="22"/>
                <w:lang w:eastAsia="en-GB"/>
              </w:rPr>
            </w:pPr>
            <w:r w:rsidRPr="00A4341E">
              <w:rPr>
                <w:szCs w:val="22"/>
                <w:lang w:eastAsia="en-GB"/>
              </w:rPr>
              <w:t>2023</w:t>
            </w:r>
          </w:p>
        </w:tc>
      </w:tr>
      <w:tr w:rsidR="00C87333" w:rsidRPr="00A4341E" w14:paraId="30F31B37" w14:textId="77777777" w:rsidTr="00A65620">
        <w:trPr>
          <w:tblHeader/>
        </w:trPr>
        <w:tc>
          <w:tcPr>
            <w:tcW w:w="4590" w:type="dxa"/>
            <w:hideMark/>
          </w:tcPr>
          <w:p w14:paraId="016BFAA6" w14:textId="77777777" w:rsidR="00C87333" w:rsidRPr="00A4341E" w:rsidRDefault="00C87333" w:rsidP="00A65620">
            <w:pPr>
              <w:ind w:right="-108"/>
              <w:jc w:val="both"/>
              <w:rPr>
                <w:i/>
                <w:iCs/>
                <w:color w:val="0000FF"/>
                <w:szCs w:val="22"/>
                <w:lang w:eastAsia="en-GB"/>
              </w:rPr>
            </w:pPr>
          </w:p>
        </w:tc>
        <w:tc>
          <w:tcPr>
            <w:tcW w:w="1453" w:type="dxa"/>
            <w:hideMark/>
          </w:tcPr>
          <w:p w14:paraId="267B6D93" w14:textId="77777777" w:rsidR="00C87333" w:rsidRPr="00A4341E" w:rsidRDefault="00C87333" w:rsidP="00A65620">
            <w:pPr>
              <w:ind w:left="313" w:right="21"/>
              <w:rPr>
                <w:szCs w:val="22"/>
                <w:cs/>
                <w:lang w:eastAsia="en-GB"/>
              </w:rPr>
            </w:pPr>
            <w:r w:rsidRPr="00A4341E">
              <w:rPr>
                <w:szCs w:val="22"/>
                <w:lang w:eastAsia="en-GB"/>
              </w:rPr>
              <w:t>Before</w:t>
            </w:r>
          </w:p>
          <w:p w14:paraId="68276DE1" w14:textId="77777777" w:rsidR="00C87333" w:rsidRPr="00A4341E" w:rsidRDefault="00C87333" w:rsidP="00A65620">
            <w:pPr>
              <w:ind w:left="-60" w:right="-45"/>
              <w:rPr>
                <w:szCs w:val="22"/>
                <w:lang w:eastAsia="en-GB"/>
              </w:rPr>
            </w:pPr>
            <w:r w:rsidRPr="00A4341E">
              <w:rPr>
                <w:szCs w:val="22"/>
                <w:lang w:eastAsia="en-GB"/>
              </w:rPr>
              <w:t>reclassification</w:t>
            </w:r>
          </w:p>
        </w:tc>
        <w:tc>
          <w:tcPr>
            <w:tcW w:w="284" w:type="dxa"/>
            <w:gridSpan w:val="2"/>
          </w:tcPr>
          <w:p w14:paraId="4BAF2F09" w14:textId="77777777" w:rsidR="00C87333" w:rsidRPr="00A4341E" w:rsidRDefault="00C87333" w:rsidP="00A65620">
            <w:pPr>
              <w:ind w:right="21"/>
              <w:jc w:val="center"/>
              <w:rPr>
                <w:szCs w:val="22"/>
                <w:lang w:eastAsia="en-GB"/>
              </w:rPr>
            </w:pPr>
          </w:p>
        </w:tc>
        <w:tc>
          <w:tcPr>
            <w:tcW w:w="1453" w:type="dxa"/>
          </w:tcPr>
          <w:p w14:paraId="1AAC49C8" w14:textId="77777777" w:rsidR="00C87333" w:rsidRPr="00A4341E" w:rsidRDefault="00C87333" w:rsidP="00A65620">
            <w:pPr>
              <w:ind w:left="-108" w:right="21"/>
              <w:jc w:val="center"/>
              <w:rPr>
                <w:szCs w:val="22"/>
                <w:lang w:eastAsia="en-GB"/>
              </w:rPr>
            </w:pPr>
          </w:p>
          <w:p w14:paraId="5E974B81" w14:textId="77777777" w:rsidR="00C87333" w:rsidRPr="00A4341E" w:rsidRDefault="00C87333" w:rsidP="00A65620">
            <w:pPr>
              <w:ind w:left="-90" w:right="-120"/>
              <w:rPr>
                <w:szCs w:val="22"/>
                <w:lang w:eastAsia="en-GB"/>
              </w:rPr>
            </w:pPr>
            <w:r w:rsidRPr="00A4341E">
              <w:rPr>
                <w:szCs w:val="22"/>
                <w:lang w:eastAsia="en-GB"/>
              </w:rPr>
              <w:t>Reclassification</w:t>
            </w:r>
          </w:p>
        </w:tc>
        <w:tc>
          <w:tcPr>
            <w:tcW w:w="282" w:type="dxa"/>
            <w:gridSpan w:val="2"/>
          </w:tcPr>
          <w:p w14:paraId="6D388980" w14:textId="77777777" w:rsidR="00C87333" w:rsidRPr="00A4341E" w:rsidRDefault="00C87333" w:rsidP="00A65620">
            <w:pPr>
              <w:ind w:right="21"/>
              <w:jc w:val="center"/>
              <w:rPr>
                <w:szCs w:val="22"/>
                <w:lang w:eastAsia="en-GB"/>
              </w:rPr>
            </w:pPr>
          </w:p>
        </w:tc>
        <w:tc>
          <w:tcPr>
            <w:tcW w:w="1453" w:type="dxa"/>
            <w:hideMark/>
          </w:tcPr>
          <w:p w14:paraId="2CFFD416" w14:textId="77777777" w:rsidR="00C87333" w:rsidRPr="00A4341E" w:rsidRDefault="00C87333" w:rsidP="00A65620">
            <w:pPr>
              <w:ind w:left="262" w:right="21"/>
              <w:rPr>
                <w:szCs w:val="22"/>
                <w:lang w:eastAsia="en-GB"/>
              </w:rPr>
            </w:pPr>
            <w:r w:rsidRPr="00A4341E">
              <w:rPr>
                <w:szCs w:val="22"/>
                <w:lang w:eastAsia="en-GB"/>
              </w:rPr>
              <w:t>After</w:t>
            </w:r>
          </w:p>
          <w:p w14:paraId="6D7808B6" w14:textId="77777777" w:rsidR="00C87333" w:rsidRPr="00A4341E" w:rsidRDefault="00C87333" w:rsidP="00A65620">
            <w:pPr>
              <w:ind w:left="-60" w:right="-45"/>
              <w:rPr>
                <w:szCs w:val="22"/>
                <w:lang w:eastAsia="en-GB"/>
              </w:rPr>
            </w:pPr>
            <w:r w:rsidRPr="00A4341E">
              <w:rPr>
                <w:szCs w:val="22"/>
                <w:lang w:eastAsia="en-GB"/>
              </w:rPr>
              <w:t>reclassification</w:t>
            </w:r>
          </w:p>
        </w:tc>
      </w:tr>
      <w:tr w:rsidR="00C87333" w:rsidRPr="00A4341E" w14:paraId="03AF4FA6" w14:textId="77777777" w:rsidTr="00A65620">
        <w:trPr>
          <w:tblHeader/>
        </w:trPr>
        <w:tc>
          <w:tcPr>
            <w:tcW w:w="4590" w:type="dxa"/>
          </w:tcPr>
          <w:p w14:paraId="7967D270" w14:textId="77777777" w:rsidR="00C87333" w:rsidRPr="00A4341E" w:rsidRDefault="00C87333" w:rsidP="00A65620">
            <w:pPr>
              <w:ind w:right="-108"/>
              <w:jc w:val="both"/>
              <w:rPr>
                <w:szCs w:val="22"/>
                <w:lang w:eastAsia="en-GB"/>
              </w:rPr>
            </w:pPr>
          </w:p>
        </w:tc>
        <w:tc>
          <w:tcPr>
            <w:tcW w:w="4925" w:type="dxa"/>
            <w:gridSpan w:val="7"/>
            <w:hideMark/>
          </w:tcPr>
          <w:p w14:paraId="1F00FB24" w14:textId="77777777" w:rsidR="00C87333" w:rsidRPr="00A4341E" w:rsidRDefault="00C87333" w:rsidP="00A65620">
            <w:pPr>
              <w:ind w:left="-115" w:right="-108"/>
              <w:jc w:val="center"/>
              <w:rPr>
                <w:i/>
                <w:iCs/>
                <w:szCs w:val="22"/>
                <w:lang w:eastAsia="en-GB"/>
              </w:rPr>
            </w:pPr>
            <w:r w:rsidRPr="00A4341E">
              <w:rPr>
                <w:i/>
                <w:iCs/>
                <w:szCs w:val="22"/>
                <w:lang w:eastAsia="en-GB"/>
              </w:rPr>
              <w:t>(</w:t>
            </w:r>
            <w:proofErr w:type="gramStart"/>
            <w:r w:rsidRPr="00A4341E">
              <w:rPr>
                <w:i/>
                <w:iCs/>
                <w:szCs w:val="22"/>
                <w:lang w:eastAsia="en-GB"/>
              </w:rPr>
              <w:t>in</w:t>
            </w:r>
            <w:proofErr w:type="gramEnd"/>
            <w:r w:rsidRPr="00A4341E">
              <w:rPr>
                <w:i/>
                <w:iCs/>
                <w:szCs w:val="22"/>
                <w:lang w:eastAsia="en-GB"/>
              </w:rPr>
              <w:t xml:space="preserve"> thousand Baht)</w:t>
            </w:r>
          </w:p>
        </w:tc>
      </w:tr>
      <w:tr w:rsidR="00C87333" w:rsidRPr="00A4341E" w14:paraId="74A688FC" w14:textId="77777777" w:rsidTr="00A65620">
        <w:tc>
          <w:tcPr>
            <w:tcW w:w="4590" w:type="dxa"/>
            <w:hideMark/>
          </w:tcPr>
          <w:p w14:paraId="778F564A" w14:textId="77777777" w:rsidR="00C87333" w:rsidRPr="00A4341E" w:rsidRDefault="00C87333" w:rsidP="00A65620">
            <w:pPr>
              <w:ind w:left="144" w:right="-108" w:hanging="144"/>
              <w:rPr>
                <w:rFonts w:cs="Angsana New"/>
                <w:szCs w:val="28"/>
                <w:lang w:val="en-US" w:eastAsia="en-GB" w:bidi="th-TH"/>
              </w:rPr>
            </w:pPr>
            <w:r w:rsidRPr="00A4341E">
              <w:rPr>
                <w:b/>
                <w:bCs/>
                <w:i/>
                <w:iCs/>
                <w:szCs w:val="22"/>
                <w:lang w:eastAsia="en-GB"/>
              </w:rPr>
              <w:t>Statement of comprehensive income</w:t>
            </w:r>
          </w:p>
        </w:tc>
        <w:tc>
          <w:tcPr>
            <w:tcW w:w="1453" w:type="dxa"/>
          </w:tcPr>
          <w:p w14:paraId="50EE3D8F" w14:textId="77777777" w:rsidR="00C87333" w:rsidRPr="00A4341E" w:rsidRDefault="00C87333" w:rsidP="00A65620">
            <w:pPr>
              <w:tabs>
                <w:tab w:val="decimal" w:pos="1123"/>
              </w:tabs>
              <w:ind w:right="-156"/>
              <w:rPr>
                <w:szCs w:val="22"/>
                <w:lang w:eastAsia="en-GB"/>
              </w:rPr>
            </w:pPr>
          </w:p>
        </w:tc>
        <w:tc>
          <w:tcPr>
            <w:tcW w:w="284" w:type="dxa"/>
            <w:gridSpan w:val="2"/>
          </w:tcPr>
          <w:p w14:paraId="5EBC6759" w14:textId="77777777" w:rsidR="00C87333" w:rsidRPr="00A4341E" w:rsidRDefault="00C87333" w:rsidP="00A65620">
            <w:pPr>
              <w:ind w:right="-405"/>
              <w:jc w:val="both"/>
              <w:rPr>
                <w:szCs w:val="22"/>
                <w:lang w:eastAsia="en-GB"/>
              </w:rPr>
            </w:pPr>
          </w:p>
        </w:tc>
        <w:tc>
          <w:tcPr>
            <w:tcW w:w="1453" w:type="dxa"/>
          </w:tcPr>
          <w:p w14:paraId="7CD59759" w14:textId="77777777" w:rsidR="00C87333" w:rsidRPr="00A4341E" w:rsidRDefault="00C87333" w:rsidP="00A65620">
            <w:pPr>
              <w:tabs>
                <w:tab w:val="decimal" w:pos="1101"/>
              </w:tabs>
              <w:ind w:right="-156"/>
              <w:rPr>
                <w:szCs w:val="22"/>
                <w:lang w:eastAsia="en-GB"/>
              </w:rPr>
            </w:pPr>
          </w:p>
        </w:tc>
        <w:tc>
          <w:tcPr>
            <w:tcW w:w="282" w:type="dxa"/>
            <w:gridSpan w:val="2"/>
          </w:tcPr>
          <w:p w14:paraId="291C1F41" w14:textId="77777777" w:rsidR="00C87333" w:rsidRPr="00A4341E" w:rsidRDefault="00C87333" w:rsidP="00A65620">
            <w:pPr>
              <w:ind w:right="-405"/>
              <w:jc w:val="both"/>
              <w:rPr>
                <w:szCs w:val="22"/>
                <w:lang w:eastAsia="en-GB"/>
              </w:rPr>
            </w:pPr>
          </w:p>
        </w:tc>
        <w:tc>
          <w:tcPr>
            <w:tcW w:w="1453" w:type="dxa"/>
          </w:tcPr>
          <w:p w14:paraId="36E7C613" w14:textId="77777777" w:rsidR="00C87333" w:rsidRPr="00A4341E" w:rsidRDefault="00C87333" w:rsidP="00A65620">
            <w:pPr>
              <w:tabs>
                <w:tab w:val="decimal" w:pos="1072"/>
              </w:tabs>
              <w:ind w:right="-156"/>
              <w:rPr>
                <w:szCs w:val="22"/>
                <w:lang w:eastAsia="en-GB"/>
              </w:rPr>
            </w:pPr>
          </w:p>
        </w:tc>
      </w:tr>
      <w:tr w:rsidR="00C87333" w:rsidRPr="00A4341E" w14:paraId="7A332145" w14:textId="77777777" w:rsidTr="00A65620">
        <w:tc>
          <w:tcPr>
            <w:tcW w:w="4590" w:type="dxa"/>
            <w:hideMark/>
          </w:tcPr>
          <w:p w14:paraId="33E233B1" w14:textId="1EFD1AA3" w:rsidR="00C87333" w:rsidRPr="00A4341E" w:rsidRDefault="00C87333" w:rsidP="00A65620">
            <w:pPr>
              <w:tabs>
                <w:tab w:val="num" w:pos="3760"/>
              </w:tabs>
              <w:spacing w:line="240" w:lineRule="atLeast"/>
              <w:ind w:right="-108"/>
              <w:rPr>
                <w:b/>
                <w:bCs/>
                <w:i/>
                <w:iCs/>
                <w:szCs w:val="22"/>
                <w:lang w:eastAsia="en-GB"/>
              </w:rPr>
            </w:pPr>
            <w:r w:rsidRPr="00A4341E">
              <w:rPr>
                <w:b/>
                <w:bCs/>
                <w:i/>
                <w:iCs/>
                <w:szCs w:val="22"/>
                <w:lang w:eastAsia="en-GB"/>
              </w:rPr>
              <w:t xml:space="preserve">For </w:t>
            </w:r>
            <w:r w:rsidR="002B5300">
              <w:rPr>
                <w:b/>
                <w:bCs/>
                <w:i/>
                <w:iCs/>
                <w:szCs w:val="22"/>
                <w:lang w:eastAsia="en-GB"/>
              </w:rPr>
              <w:t>three</w:t>
            </w:r>
            <w:r w:rsidRPr="00A4341E">
              <w:rPr>
                <w:b/>
                <w:bCs/>
                <w:i/>
                <w:iCs/>
                <w:szCs w:val="22"/>
                <w:lang w:eastAsia="en-GB"/>
              </w:rPr>
              <w:t>-month period ended 30 June 2023</w:t>
            </w:r>
          </w:p>
        </w:tc>
        <w:tc>
          <w:tcPr>
            <w:tcW w:w="1453" w:type="dxa"/>
          </w:tcPr>
          <w:p w14:paraId="07E5E8CB" w14:textId="77777777" w:rsidR="00C87333" w:rsidRPr="00A4341E" w:rsidRDefault="00C87333" w:rsidP="00A65620">
            <w:pPr>
              <w:tabs>
                <w:tab w:val="decimal" w:pos="1123"/>
              </w:tabs>
              <w:ind w:right="-156"/>
              <w:rPr>
                <w:szCs w:val="22"/>
                <w:lang w:eastAsia="en-GB"/>
              </w:rPr>
            </w:pPr>
          </w:p>
        </w:tc>
        <w:tc>
          <w:tcPr>
            <w:tcW w:w="284" w:type="dxa"/>
            <w:gridSpan w:val="2"/>
          </w:tcPr>
          <w:p w14:paraId="1A205EE8" w14:textId="77777777" w:rsidR="00C87333" w:rsidRPr="00A4341E" w:rsidRDefault="00C87333" w:rsidP="00A65620">
            <w:pPr>
              <w:ind w:right="-405"/>
              <w:jc w:val="both"/>
              <w:rPr>
                <w:szCs w:val="22"/>
                <w:lang w:eastAsia="en-GB"/>
              </w:rPr>
            </w:pPr>
          </w:p>
        </w:tc>
        <w:tc>
          <w:tcPr>
            <w:tcW w:w="1453" w:type="dxa"/>
          </w:tcPr>
          <w:p w14:paraId="66E5B5BB" w14:textId="77777777" w:rsidR="00C87333" w:rsidRPr="00A4341E" w:rsidRDefault="00C87333" w:rsidP="00A65620">
            <w:pPr>
              <w:tabs>
                <w:tab w:val="decimal" w:pos="1101"/>
              </w:tabs>
              <w:ind w:right="-156"/>
              <w:rPr>
                <w:szCs w:val="22"/>
                <w:lang w:eastAsia="en-GB"/>
              </w:rPr>
            </w:pPr>
          </w:p>
        </w:tc>
        <w:tc>
          <w:tcPr>
            <w:tcW w:w="282" w:type="dxa"/>
            <w:gridSpan w:val="2"/>
          </w:tcPr>
          <w:p w14:paraId="1579C3C4" w14:textId="77777777" w:rsidR="00C87333" w:rsidRPr="00A4341E" w:rsidRDefault="00C87333" w:rsidP="00A65620">
            <w:pPr>
              <w:ind w:right="-405"/>
              <w:jc w:val="both"/>
              <w:rPr>
                <w:szCs w:val="22"/>
                <w:lang w:eastAsia="en-GB"/>
              </w:rPr>
            </w:pPr>
          </w:p>
        </w:tc>
        <w:tc>
          <w:tcPr>
            <w:tcW w:w="1453" w:type="dxa"/>
          </w:tcPr>
          <w:p w14:paraId="7B580134" w14:textId="77777777" w:rsidR="00C87333" w:rsidRPr="00A4341E" w:rsidRDefault="00C87333" w:rsidP="00A65620">
            <w:pPr>
              <w:tabs>
                <w:tab w:val="decimal" w:pos="1072"/>
              </w:tabs>
              <w:ind w:right="-156"/>
              <w:rPr>
                <w:szCs w:val="22"/>
                <w:lang w:eastAsia="en-GB"/>
              </w:rPr>
            </w:pPr>
          </w:p>
        </w:tc>
      </w:tr>
      <w:tr w:rsidR="00C87333" w:rsidRPr="00A4341E" w14:paraId="2755AA48" w14:textId="77777777" w:rsidTr="00A65620">
        <w:trPr>
          <w:trHeight w:val="54"/>
        </w:trPr>
        <w:tc>
          <w:tcPr>
            <w:tcW w:w="4590" w:type="dxa"/>
          </w:tcPr>
          <w:p w14:paraId="16905E29" w14:textId="77777777" w:rsidR="00C87333" w:rsidRPr="00A4341E" w:rsidRDefault="00C87333" w:rsidP="00C87333">
            <w:pPr>
              <w:ind w:right="-108"/>
              <w:jc w:val="both"/>
              <w:rPr>
                <w:szCs w:val="22"/>
                <w:lang w:eastAsia="en-GB"/>
              </w:rPr>
            </w:pPr>
            <w:r w:rsidRPr="00A4341E">
              <w:rPr>
                <w:szCs w:val="22"/>
                <w:lang w:eastAsia="en-GB"/>
              </w:rPr>
              <w:t>Cost of rent and services</w:t>
            </w:r>
          </w:p>
        </w:tc>
        <w:tc>
          <w:tcPr>
            <w:tcW w:w="1453" w:type="dxa"/>
          </w:tcPr>
          <w:p w14:paraId="3B791BBE" w14:textId="41B52D32" w:rsidR="00C87333" w:rsidRPr="00A4341E" w:rsidRDefault="00B767DF" w:rsidP="007B51BA">
            <w:pPr>
              <w:tabs>
                <w:tab w:val="decimal" w:pos="1123"/>
              </w:tabs>
              <w:ind w:right="-156"/>
              <w:rPr>
                <w:szCs w:val="22"/>
                <w:lang w:eastAsia="en-GB"/>
              </w:rPr>
            </w:pPr>
            <w:r w:rsidRPr="00A4341E">
              <w:rPr>
                <w:szCs w:val="22"/>
                <w:lang w:eastAsia="en-GB"/>
              </w:rPr>
              <w:t>10,283</w:t>
            </w:r>
          </w:p>
        </w:tc>
        <w:tc>
          <w:tcPr>
            <w:tcW w:w="284" w:type="dxa"/>
            <w:gridSpan w:val="2"/>
          </w:tcPr>
          <w:p w14:paraId="302A217D" w14:textId="77777777" w:rsidR="00C87333" w:rsidRPr="00A4341E" w:rsidRDefault="00C87333" w:rsidP="00C87333">
            <w:pPr>
              <w:ind w:right="-405"/>
              <w:jc w:val="both"/>
              <w:rPr>
                <w:szCs w:val="22"/>
                <w:lang w:eastAsia="en-GB"/>
              </w:rPr>
            </w:pPr>
          </w:p>
        </w:tc>
        <w:tc>
          <w:tcPr>
            <w:tcW w:w="1453" w:type="dxa"/>
          </w:tcPr>
          <w:p w14:paraId="5B538D9A" w14:textId="3AD9BE5C" w:rsidR="00C87333" w:rsidRPr="00A4341E" w:rsidRDefault="00A4341E" w:rsidP="007B51BA">
            <w:pPr>
              <w:tabs>
                <w:tab w:val="decimal" w:pos="1101"/>
              </w:tabs>
              <w:ind w:right="-156"/>
              <w:rPr>
                <w:szCs w:val="22"/>
                <w:lang w:eastAsia="en-GB"/>
              </w:rPr>
            </w:pPr>
            <w:r w:rsidRPr="00A4341E">
              <w:rPr>
                <w:szCs w:val="22"/>
                <w:lang w:eastAsia="en-GB"/>
              </w:rPr>
              <w:t>6,00</w:t>
            </w:r>
            <w:r w:rsidR="004F36C3">
              <w:rPr>
                <w:szCs w:val="22"/>
                <w:lang w:eastAsia="en-GB"/>
              </w:rPr>
              <w:t>9</w:t>
            </w:r>
          </w:p>
        </w:tc>
        <w:tc>
          <w:tcPr>
            <w:tcW w:w="282" w:type="dxa"/>
            <w:gridSpan w:val="2"/>
          </w:tcPr>
          <w:p w14:paraId="2F6C3AF1" w14:textId="77777777" w:rsidR="00C87333" w:rsidRPr="00A4341E" w:rsidRDefault="00C87333" w:rsidP="00C87333">
            <w:pPr>
              <w:ind w:right="-405"/>
              <w:jc w:val="both"/>
              <w:rPr>
                <w:szCs w:val="22"/>
                <w:lang w:eastAsia="en-GB"/>
              </w:rPr>
            </w:pPr>
          </w:p>
        </w:tc>
        <w:tc>
          <w:tcPr>
            <w:tcW w:w="1453" w:type="dxa"/>
          </w:tcPr>
          <w:p w14:paraId="661DFBE7" w14:textId="33785837" w:rsidR="00C87333" w:rsidRPr="00A4341E" w:rsidRDefault="00A4341E" w:rsidP="007B51BA">
            <w:pPr>
              <w:tabs>
                <w:tab w:val="decimal" w:pos="1072"/>
              </w:tabs>
              <w:ind w:right="-156"/>
              <w:rPr>
                <w:szCs w:val="22"/>
                <w:lang w:eastAsia="en-GB"/>
              </w:rPr>
            </w:pPr>
            <w:r w:rsidRPr="00A4341E">
              <w:rPr>
                <w:szCs w:val="22"/>
                <w:lang w:eastAsia="en-GB"/>
              </w:rPr>
              <w:t>16,29</w:t>
            </w:r>
            <w:r w:rsidR="004F36C3">
              <w:rPr>
                <w:szCs w:val="22"/>
                <w:lang w:eastAsia="en-GB"/>
              </w:rPr>
              <w:t>2</w:t>
            </w:r>
          </w:p>
        </w:tc>
      </w:tr>
      <w:tr w:rsidR="00C87333" w:rsidRPr="00A4341E" w14:paraId="3D4D78B5" w14:textId="77777777" w:rsidTr="00A65620">
        <w:trPr>
          <w:trHeight w:val="54"/>
        </w:trPr>
        <w:tc>
          <w:tcPr>
            <w:tcW w:w="4590" w:type="dxa"/>
          </w:tcPr>
          <w:p w14:paraId="1C724C13" w14:textId="77777777" w:rsidR="00C87333" w:rsidRPr="00A4341E" w:rsidRDefault="00C87333" w:rsidP="00C87333">
            <w:pPr>
              <w:ind w:right="-108"/>
              <w:jc w:val="both"/>
              <w:rPr>
                <w:szCs w:val="22"/>
                <w:lang w:eastAsia="en-GB"/>
              </w:rPr>
            </w:pPr>
            <w:r w:rsidRPr="00A4341E">
              <w:rPr>
                <w:szCs w:val="22"/>
                <w:lang w:eastAsia="en-GB"/>
              </w:rPr>
              <w:t>Administrative expenses</w:t>
            </w:r>
          </w:p>
        </w:tc>
        <w:tc>
          <w:tcPr>
            <w:tcW w:w="1453" w:type="dxa"/>
          </w:tcPr>
          <w:p w14:paraId="67DD260E" w14:textId="1A637546" w:rsidR="00C87333" w:rsidRPr="00A4341E" w:rsidRDefault="00B767DF" w:rsidP="00C87333">
            <w:pPr>
              <w:tabs>
                <w:tab w:val="decimal" w:pos="1123"/>
              </w:tabs>
              <w:ind w:right="-156"/>
            </w:pPr>
            <w:r w:rsidRPr="00A4341E">
              <w:t>44,818</w:t>
            </w:r>
          </w:p>
        </w:tc>
        <w:tc>
          <w:tcPr>
            <w:tcW w:w="284" w:type="dxa"/>
            <w:gridSpan w:val="2"/>
          </w:tcPr>
          <w:p w14:paraId="2A09C6EC" w14:textId="77777777" w:rsidR="00C87333" w:rsidRPr="00A4341E" w:rsidRDefault="00C87333" w:rsidP="00C87333">
            <w:pPr>
              <w:ind w:right="-405"/>
              <w:jc w:val="both"/>
              <w:rPr>
                <w:szCs w:val="22"/>
                <w:lang w:eastAsia="en-GB"/>
              </w:rPr>
            </w:pPr>
          </w:p>
        </w:tc>
        <w:tc>
          <w:tcPr>
            <w:tcW w:w="1453" w:type="dxa"/>
          </w:tcPr>
          <w:p w14:paraId="54210B6C" w14:textId="216E72CA" w:rsidR="00C87333" w:rsidRPr="00A4341E" w:rsidRDefault="00B767DF" w:rsidP="00C87333">
            <w:pPr>
              <w:tabs>
                <w:tab w:val="decimal" w:pos="1101"/>
              </w:tabs>
              <w:ind w:right="-156"/>
            </w:pPr>
            <w:r w:rsidRPr="00A4341E">
              <w:t>(</w:t>
            </w:r>
            <w:r w:rsidR="00A4341E" w:rsidRPr="00A4341E">
              <w:t>6,00</w:t>
            </w:r>
            <w:r w:rsidR="004F36C3">
              <w:t>9</w:t>
            </w:r>
            <w:r w:rsidRPr="00A4341E">
              <w:t>)</w:t>
            </w:r>
          </w:p>
        </w:tc>
        <w:tc>
          <w:tcPr>
            <w:tcW w:w="282" w:type="dxa"/>
            <w:gridSpan w:val="2"/>
          </w:tcPr>
          <w:p w14:paraId="12C01736" w14:textId="77777777" w:rsidR="00C87333" w:rsidRPr="00A4341E" w:rsidRDefault="00C87333" w:rsidP="00C87333">
            <w:pPr>
              <w:ind w:right="-405"/>
              <w:jc w:val="both"/>
              <w:rPr>
                <w:szCs w:val="22"/>
                <w:lang w:eastAsia="en-GB"/>
              </w:rPr>
            </w:pPr>
          </w:p>
        </w:tc>
        <w:tc>
          <w:tcPr>
            <w:tcW w:w="1453" w:type="dxa"/>
          </w:tcPr>
          <w:p w14:paraId="6E473873" w14:textId="31FE0A85" w:rsidR="00C87333" w:rsidRPr="00A4341E" w:rsidRDefault="00A4341E" w:rsidP="00C87333">
            <w:pPr>
              <w:tabs>
                <w:tab w:val="decimal" w:pos="1072"/>
              </w:tabs>
              <w:ind w:right="-156"/>
            </w:pPr>
            <w:r w:rsidRPr="00A4341E">
              <w:t>38,8</w:t>
            </w:r>
            <w:r w:rsidR="004F36C3">
              <w:t>09</w:t>
            </w:r>
          </w:p>
        </w:tc>
      </w:tr>
      <w:tr w:rsidR="00C87333" w:rsidRPr="00A4341E" w14:paraId="43458616" w14:textId="77777777" w:rsidTr="00A65620">
        <w:tc>
          <w:tcPr>
            <w:tcW w:w="4590" w:type="dxa"/>
          </w:tcPr>
          <w:p w14:paraId="601C8501" w14:textId="77777777" w:rsidR="00C87333" w:rsidRPr="00A4341E" w:rsidRDefault="00C87333" w:rsidP="00A65620">
            <w:pPr>
              <w:ind w:right="-108"/>
              <w:jc w:val="both"/>
              <w:rPr>
                <w:sz w:val="10"/>
                <w:szCs w:val="10"/>
                <w:lang w:eastAsia="en-GB"/>
              </w:rPr>
            </w:pPr>
          </w:p>
        </w:tc>
        <w:tc>
          <w:tcPr>
            <w:tcW w:w="1453" w:type="dxa"/>
          </w:tcPr>
          <w:p w14:paraId="41275B9E" w14:textId="77777777" w:rsidR="00C87333" w:rsidRPr="00A4341E" w:rsidRDefault="00C87333" w:rsidP="00A65620">
            <w:pPr>
              <w:tabs>
                <w:tab w:val="decimal" w:pos="1123"/>
              </w:tabs>
              <w:ind w:right="-156"/>
              <w:rPr>
                <w:szCs w:val="22"/>
                <w:lang w:eastAsia="en-GB"/>
              </w:rPr>
            </w:pPr>
          </w:p>
        </w:tc>
        <w:tc>
          <w:tcPr>
            <w:tcW w:w="284" w:type="dxa"/>
            <w:gridSpan w:val="2"/>
          </w:tcPr>
          <w:p w14:paraId="1DF29797" w14:textId="77777777" w:rsidR="00C87333" w:rsidRPr="00A4341E" w:rsidRDefault="00C87333" w:rsidP="00A65620">
            <w:pPr>
              <w:ind w:right="-405"/>
              <w:jc w:val="both"/>
              <w:rPr>
                <w:szCs w:val="22"/>
                <w:lang w:eastAsia="en-GB"/>
              </w:rPr>
            </w:pPr>
          </w:p>
        </w:tc>
        <w:tc>
          <w:tcPr>
            <w:tcW w:w="1453" w:type="dxa"/>
            <w:tcBorders>
              <w:top w:val="single" w:sz="4" w:space="0" w:color="auto"/>
              <w:left w:val="nil"/>
              <w:bottom w:val="double" w:sz="4" w:space="0" w:color="auto"/>
              <w:right w:val="nil"/>
            </w:tcBorders>
            <w:hideMark/>
          </w:tcPr>
          <w:p w14:paraId="7EAE3180" w14:textId="77777777" w:rsidR="00C87333" w:rsidRPr="00A4341E" w:rsidRDefault="00C87333" w:rsidP="00A65620">
            <w:pPr>
              <w:tabs>
                <w:tab w:val="decimal" w:pos="342"/>
              </w:tabs>
              <w:ind w:right="-156"/>
              <w:jc w:val="center"/>
              <w:rPr>
                <w:szCs w:val="22"/>
                <w:lang w:eastAsia="en-GB"/>
              </w:rPr>
            </w:pPr>
            <w:r w:rsidRPr="00A4341E">
              <w:rPr>
                <w:b/>
                <w:bCs/>
                <w:szCs w:val="22"/>
                <w:lang w:eastAsia="en-GB"/>
              </w:rPr>
              <w:t>-</w:t>
            </w:r>
          </w:p>
        </w:tc>
        <w:tc>
          <w:tcPr>
            <w:tcW w:w="282" w:type="dxa"/>
            <w:gridSpan w:val="2"/>
          </w:tcPr>
          <w:p w14:paraId="7BADFDCC" w14:textId="77777777" w:rsidR="00C87333" w:rsidRPr="00A4341E" w:rsidRDefault="00C87333" w:rsidP="00A65620">
            <w:pPr>
              <w:ind w:right="-405"/>
              <w:jc w:val="both"/>
              <w:rPr>
                <w:szCs w:val="22"/>
                <w:lang w:eastAsia="en-GB"/>
              </w:rPr>
            </w:pPr>
          </w:p>
        </w:tc>
        <w:tc>
          <w:tcPr>
            <w:tcW w:w="1453" w:type="dxa"/>
          </w:tcPr>
          <w:p w14:paraId="5CEE7684" w14:textId="77777777" w:rsidR="00C87333" w:rsidRPr="00A4341E" w:rsidRDefault="00C87333" w:rsidP="00A65620">
            <w:pPr>
              <w:tabs>
                <w:tab w:val="decimal" w:pos="1072"/>
              </w:tabs>
              <w:ind w:right="-156"/>
              <w:rPr>
                <w:szCs w:val="22"/>
                <w:lang w:eastAsia="en-GB"/>
              </w:rPr>
            </w:pPr>
          </w:p>
        </w:tc>
      </w:tr>
      <w:tr w:rsidR="00C87333" w:rsidRPr="00A4341E" w14:paraId="5AB80B99" w14:textId="77777777" w:rsidTr="00A65620">
        <w:tc>
          <w:tcPr>
            <w:tcW w:w="4590" w:type="dxa"/>
          </w:tcPr>
          <w:p w14:paraId="5D35D58E" w14:textId="77777777" w:rsidR="00C87333" w:rsidRPr="00A4341E" w:rsidRDefault="00C87333" w:rsidP="00A65620">
            <w:pPr>
              <w:pStyle w:val="BodyText"/>
              <w:tabs>
                <w:tab w:val="num" w:pos="3760"/>
              </w:tabs>
              <w:spacing w:after="0" w:line="240" w:lineRule="atLeast"/>
              <w:ind w:right="-108"/>
              <w:rPr>
                <w:b/>
                <w:bCs/>
                <w:i/>
                <w:iCs/>
                <w:sz w:val="4"/>
                <w:szCs w:val="4"/>
                <w:lang w:eastAsia="en-GB"/>
              </w:rPr>
            </w:pPr>
          </w:p>
        </w:tc>
        <w:tc>
          <w:tcPr>
            <w:tcW w:w="1453" w:type="dxa"/>
          </w:tcPr>
          <w:p w14:paraId="754E8113" w14:textId="77777777" w:rsidR="00C87333" w:rsidRPr="00A4341E" w:rsidRDefault="00C87333" w:rsidP="00A65620">
            <w:pPr>
              <w:pStyle w:val="BodyText"/>
              <w:tabs>
                <w:tab w:val="decimal" w:pos="1123"/>
              </w:tabs>
              <w:spacing w:after="0"/>
              <w:ind w:right="-156"/>
              <w:rPr>
                <w:sz w:val="4"/>
                <w:szCs w:val="4"/>
                <w:lang w:eastAsia="en-GB"/>
              </w:rPr>
            </w:pPr>
          </w:p>
        </w:tc>
        <w:tc>
          <w:tcPr>
            <w:tcW w:w="257" w:type="dxa"/>
          </w:tcPr>
          <w:p w14:paraId="5FBAA399" w14:textId="77777777" w:rsidR="00C87333" w:rsidRPr="00A4341E" w:rsidRDefault="00C87333" w:rsidP="00A65620">
            <w:pPr>
              <w:pStyle w:val="BodyText"/>
              <w:spacing w:after="0"/>
              <w:ind w:right="-405"/>
              <w:jc w:val="both"/>
              <w:rPr>
                <w:sz w:val="4"/>
                <w:szCs w:val="4"/>
                <w:lang w:eastAsia="en-GB"/>
              </w:rPr>
            </w:pPr>
          </w:p>
        </w:tc>
        <w:tc>
          <w:tcPr>
            <w:tcW w:w="1480" w:type="dxa"/>
            <w:gridSpan w:val="2"/>
          </w:tcPr>
          <w:p w14:paraId="1622FB6D" w14:textId="77777777" w:rsidR="00C87333" w:rsidRPr="00A4341E" w:rsidRDefault="00C87333" w:rsidP="00A65620">
            <w:pPr>
              <w:pStyle w:val="BodyText"/>
              <w:tabs>
                <w:tab w:val="decimal" w:pos="1101"/>
              </w:tabs>
              <w:spacing w:after="0"/>
              <w:ind w:right="-156"/>
              <w:jc w:val="center"/>
              <w:rPr>
                <w:sz w:val="4"/>
                <w:szCs w:val="4"/>
                <w:lang w:eastAsia="en-GB"/>
              </w:rPr>
            </w:pPr>
          </w:p>
        </w:tc>
        <w:tc>
          <w:tcPr>
            <w:tcW w:w="282" w:type="dxa"/>
            <w:gridSpan w:val="2"/>
          </w:tcPr>
          <w:p w14:paraId="57144C14" w14:textId="77777777" w:rsidR="00C87333" w:rsidRPr="00A4341E" w:rsidRDefault="00C87333" w:rsidP="00A65620">
            <w:pPr>
              <w:pStyle w:val="BodyText"/>
              <w:spacing w:after="0"/>
              <w:ind w:right="-405"/>
              <w:jc w:val="both"/>
              <w:rPr>
                <w:sz w:val="4"/>
                <w:szCs w:val="4"/>
                <w:lang w:eastAsia="en-GB"/>
              </w:rPr>
            </w:pPr>
          </w:p>
        </w:tc>
        <w:tc>
          <w:tcPr>
            <w:tcW w:w="1453" w:type="dxa"/>
          </w:tcPr>
          <w:p w14:paraId="40B7800B" w14:textId="77777777" w:rsidR="00C87333" w:rsidRPr="00A4341E" w:rsidRDefault="00C87333" w:rsidP="00A65620">
            <w:pPr>
              <w:pStyle w:val="BodyText"/>
              <w:tabs>
                <w:tab w:val="decimal" w:pos="1072"/>
              </w:tabs>
              <w:spacing w:after="0"/>
              <w:ind w:right="-156"/>
              <w:rPr>
                <w:sz w:val="4"/>
                <w:szCs w:val="4"/>
                <w:lang w:eastAsia="en-GB"/>
              </w:rPr>
            </w:pPr>
          </w:p>
        </w:tc>
      </w:tr>
      <w:tr w:rsidR="00C87333" w:rsidRPr="00A4341E" w14:paraId="15DE60CE" w14:textId="77777777" w:rsidTr="00A65620">
        <w:tc>
          <w:tcPr>
            <w:tcW w:w="4590" w:type="dxa"/>
            <w:hideMark/>
          </w:tcPr>
          <w:p w14:paraId="2C31CE71" w14:textId="4050F926" w:rsidR="00C87333" w:rsidRPr="00A4341E" w:rsidRDefault="00C87333" w:rsidP="00A65620">
            <w:pPr>
              <w:pStyle w:val="BodyText"/>
              <w:tabs>
                <w:tab w:val="num" w:pos="3760"/>
              </w:tabs>
              <w:spacing w:after="0" w:line="240" w:lineRule="atLeast"/>
              <w:ind w:right="-108"/>
              <w:rPr>
                <w:b/>
                <w:bCs/>
                <w:i/>
                <w:iCs/>
                <w:szCs w:val="22"/>
                <w:lang w:eastAsia="en-GB"/>
              </w:rPr>
            </w:pPr>
            <w:r w:rsidRPr="00A4341E">
              <w:rPr>
                <w:b/>
                <w:bCs/>
                <w:i/>
                <w:iCs/>
                <w:szCs w:val="22"/>
                <w:lang w:eastAsia="en-GB"/>
              </w:rPr>
              <w:t>For six-month period ended 30 June 2023</w:t>
            </w:r>
          </w:p>
        </w:tc>
        <w:tc>
          <w:tcPr>
            <w:tcW w:w="1453" w:type="dxa"/>
          </w:tcPr>
          <w:p w14:paraId="0DC9A09E" w14:textId="77777777" w:rsidR="00C87333" w:rsidRPr="00A4341E" w:rsidRDefault="00C87333" w:rsidP="00A65620">
            <w:pPr>
              <w:pStyle w:val="BodyText"/>
              <w:tabs>
                <w:tab w:val="decimal" w:pos="1123"/>
              </w:tabs>
              <w:spacing w:after="0"/>
              <w:ind w:right="-156"/>
              <w:rPr>
                <w:szCs w:val="22"/>
                <w:lang w:eastAsia="en-GB"/>
              </w:rPr>
            </w:pPr>
          </w:p>
        </w:tc>
        <w:tc>
          <w:tcPr>
            <w:tcW w:w="284" w:type="dxa"/>
            <w:gridSpan w:val="2"/>
          </w:tcPr>
          <w:p w14:paraId="0B237F87" w14:textId="77777777" w:rsidR="00C87333" w:rsidRPr="00A4341E" w:rsidRDefault="00C87333" w:rsidP="00A65620">
            <w:pPr>
              <w:pStyle w:val="BodyText"/>
              <w:spacing w:after="0"/>
              <w:ind w:right="-405"/>
              <w:jc w:val="both"/>
              <w:rPr>
                <w:szCs w:val="22"/>
                <w:lang w:eastAsia="en-GB"/>
              </w:rPr>
            </w:pPr>
          </w:p>
        </w:tc>
        <w:tc>
          <w:tcPr>
            <w:tcW w:w="1453" w:type="dxa"/>
          </w:tcPr>
          <w:p w14:paraId="6BE0255F" w14:textId="77777777" w:rsidR="00C87333" w:rsidRPr="00A4341E" w:rsidRDefault="00C87333" w:rsidP="00A65620">
            <w:pPr>
              <w:pStyle w:val="BodyText"/>
              <w:tabs>
                <w:tab w:val="decimal" w:pos="1101"/>
              </w:tabs>
              <w:spacing w:after="0"/>
              <w:ind w:right="-156"/>
              <w:rPr>
                <w:szCs w:val="22"/>
                <w:lang w:eastAsia="en-GB"/>
              </w:rPr>
            </w:pPr>
          </w:p>
        </w:tc>
        <w:tc>
          <w:tcPr>
            <w:tcW w:w="259" w:type="dxa"/>
          </w:tcPr>
          <w:p w14:paraId="1106AAB8" w14:textId="77777777" w:rsidR="00C87333" w:rsidRPr="00A4341E" w:rsidRDefault="00C87333" w:rsidP="00A65620">
            <w:pPr>
              <w:pStyle w:val="BodyText"/>
              <w:spacing w:after="0"/>
              <w:ind w:right="-405"/>
              <w:jc w:val="both"/>
              <w:rPr>
                <w:szCs w:val="22"/>
                <w:lang w:eastAsia="en-GB"/>
              </w:rPr>
            </w:pPr>
          </w:p>
        </w:tc>
        <w:tc>
          <w:tcPr>
            <w:tcW w:w="1476" w:type="dxa"/>
            <w:gridSpan w:val="2"/>
          </w:tcPr>
          <w:p w14:paraId="47D01C66" w14:textId="77777777" w:rsidR="00C87333" w:rsidRPr="00A4341E" w:rsidRDefault="00C87333" w:rsidP="00A65620">
            <w:pPr>
              <w:pStyle w:val="BodyText"/>
              <w:tabs>
                <w:tab w:val="decimal" w:pos="1072"/>
              </w:tabs>
              <w:spacing w:after="0"/>
              <w:ind w:right="-156"/>
              <w:rPr>
                <w:szCs w:val="22"/>
                <w:lang w:eastAsia="en-GB"/>
              </w:rPr>
            </w:pPr>
          </w:p>
        </w:tc>
      </w:tr>
      <w:tr w:rsidR="00C87333" w:rsidRPr="00A4341E" w14:paraId="75F41203" w14:textId="77777777" w:rsidTr="00A65620">
        <w:tc>
          <w:tcPr>
            <w:tcW w:w="4590" w:type="dxa"/>
          </w:tcPr>
          <w:p w14:paraId="0F3479F5" w14:textId="77777777" w:rsidR="00C87333" w:rsidRPr="00A4341E" w:rsidRDefault="00C87333" w:rsidP="00C87333">
            <w:pPr>
              <w:pStyle w:val="BodyText"/>
              <w:spacing w:after="0"/>
              <w:ind w:right="-108"/>
              <w:jc w:val="both"/>
              <w:rPr>
                <w:szCs w:val="22"/>
                <w:lang w:eastAsia="en-GB"/>
              </w:rPr>
            </w:pPr>
            <w:r w:rsidRPr="00A4341E">
              <w:rPr>
                <w:szCs w:val="22"/>
                <w:lang w:eastAsia="en-GB"/>
              </w:rPr>
              <w:t>Cost of rent and services</w:t>
            </w:r>
          </w:p>
        </w:tc>
        <w:tc>
          <w:tcPr>
            <w:tcW w:w="1453" w:type="dxa"/>
          </w:tcPr>
          <w:p w14:paraId="6B376B8A" w14:textId="2AF7490F" w:rsidR="00C87333" w:rsidRPr="00A4341E" w:rsidRDefault="00B767DF" w:rsidP="00C87333">
            <w:pPr>
              <w:pStyle w:val="BodyText"/>
              <w:tabs>
                <w:tab w:val="decimal" w:pos="1123"/>
              </w:tabs>
              <w:spacing w:after="0"/>
              <w:ind w:right="-156"/>
            </w:pPr>
            <w:r w:rsidRPr="00A4341E">
              <w:t>19,093</w:t>
            </w:r>
          </w:p>
        </w:tc>
        <w:tc>
          <w:tcPr>
            <w:tcW w:w="284" w:type="dxa"/>
            <w:gridSpan w:val="2"/>
          </w:tcPr>
          <w:p w14:paraId="48258E89" w14:textId="77777777" w:rsidR="00C87333" w:rsidRPr="00A4341E" w:rsidRDefault="00C87333" w:rsidP="00C87333">
            <w:pPr>
              <w:pStyle w:val="BodyText"/>
              <w:spacing w:after="0"/>
              <w:ind w:right="-405"/>
              <w:jc w:val="both"/>
              <w:rPr>
                <w:szCs w:val="22"/>
                <w:lang w:eastAsia="en-GB"/>
              </w:rPr>
            </w:pPr>
          </w:p>
        </w:tc>
        <w:tc>
          <w:tcPr>
            <w:tcW w:w="1453" w:type="dxa"/>
          </w:tcPr>
          <w:p w14:paraId="63D9EBEB" w14:textId="0399ACF5" w:rsidR="00C87333" w:rsidRPr="00A4341E" w:rsidRDefault="00A4341E" w:rsidP="00C87333">
            <w:pPr>
              <w:pStyle w:val="BodyText"/>
              <w:tabs>
                <w:tab w:val="decimal" w:pos="1101"/>
              </w:tabs>
              <w:spacing w:after="0"/>
              <w:ind w:right="207"/>
              <w:jc w:val="center"/>
            </w:pPr>
            <w:r w:rsidRPr="00A4341E">
              <w:t>9,58</w:t>
            </w:r>
            <w:r w:rsidR="003F66D1">
              <w:t>9</w:t>
            </w:r>
          </w:p>
        </w:tc>
        <w:tc>
          <w:tcPr>
            <w:tcW w:w="259" w:type="dxa"/>
          </w:tcPr>
          <w:p w14:paraId="3A3C8185" w14:textId="77777777" w:rsidR="00C87333" w:rsidRPr="00A4341E" w:rsidRDefault="00C87333" w:rsidP="00C87333">
            <w:pPr>
              <w:pStyle w:val="BodyText"/>
              <w:spacing w:after="0"/>
              <w:ind w:right="-405"/>
              <w:jc w:val="both"/>
              <w:rPr>
                <w:szCs w:val="22"/>
                <w:lang w:eastAsia="en-GB"/>
              </w:rPr>
            </w:pPr>
          </w:p>
        </w:tc>
        <w:tc>
          <w:tcPr>
            <w:tcW w:w="1476" w:type="dxa"/>
            <w:gridSpan w:val="2"/>
          </w:tcPr>
          <w:p w14:paraId="3E419B6A" w14:textId="332753B0" w:rsidR="00C87333" w:rsidRPr="00A4341E" w:rsidRDefault="00A4341E" w:rsidP="00C87333">
            <w:pPr>
              <w:pStyle w:val="BodyText"/>
              <w:tabs>
                <w:tab w:val="decimal" w:pos="1072"/>
              </w:tabs>
              <w:spacing w:after="0"/>
              <w:ind w:right="-156"/>
            </w:pPr>
            <w:r w:rsidRPr="00A4341E">
              <w:t>28,68</w:t>
            </w:r>
            <w:r w:rsidR="005B0F2A">
              <w:t>2</w:t>
            </w:r>
          </w:p>
        </w:tc>
      </w:tr>
      <w:tr w:rsidR="00C87333" w:rsidRPr="00A4341E" w14:paraId="13155DAA" w14:textId="77777777" w:rsidTr="00A65620">
        <w:trPr>
          <w:trHeight w:val="54"/>
        </w:trPr>
        <w:tc>
          <w:tcPr>
            <w:tcW w:w="4590" w:type="dxa"/>
          </w:tcPr>
          <w:p w14:paraId="2F63FB7F" w14:textId="77777777" w:rsidR="00C87333" w:rsidRPr="00A4341E" w:rsidRDefault="00C87333" w:rsidP="00C87333">
            <w:pPr>
              <w:pStyle w:val="BodyText"/>
              <w:spacing w:after="0"/>
              <w:ind w:right="-108"/>
              <w:jc w:val="both"/>
              <w:rPr>
                <w:szCs w:val="22"/>
                <w:lang w:eastAsia="en-GB"/>
              </w:rPr>
            </w:pPr>
            <w:r w:rsidRPr="00A4341E">
              <w:rPr>
                <w:szCs w:val="22"/>
                <w:lang w:eastAsia="en-GB"/>
              </w:rPr>
              <w:t>Administrative expenses</w:t>
            </w:r>
          </w:p>
        </w:tc>
        <w:tc>
          <w:tcPr>
            <w:tcW w:w="1453" w:type="dxa"/>
          </w:tcPr>
          <w:p w14:paraId="29B3FB19" w14:textId="5C8AE93A" w:rsidR="00C87333" w:rsidRPr="00A4341E" w:rsidRDefault="00B767DF" w:rsidP="00C87333">
            <w:pPr>
              <w:pStyle w:val="BodyText"/>
              <w:tabs>
                <w:tab w:val="decimal" w:pos="1123"/>
              </w:tabs>
              <w:spacing w:after="0"/>
              <w:ind w:right="-156"/>
            </w:pPr>
            <w:r w:rsidRPr="00A4341E">
              <w:t>87,159</w:t>
            </w:r>
          </w:p>
        </w:tc>
        <w:tc>
          <w:tcPr>
            <w:tcW w:w="284" w:type="dxa"/>
            <w:gridSpan w:val="2"/>
          </w:tcPr>
          <w:p w14:paraId="78B4BE41" w14:textId="77777777" w:rsidR="00C87333" w:rsidRPr="00A4341E" w:rsidRDefault="00C87333" w:rsidP="00C87333">
            <w:pPr>
              <w:pStyle w:val="BodyText"/>
              <w:spacing w:after="0"/>
              <w:ind w:right="-405"/>
              <w:jc w:val="both"/>
              <w:rPr>
                <w:szCs w:val="22"/>
                <w:lang w:eastAsia="en-GB"/>
              </w:rPr>
            </w:pPr>
          </w:p>
        </w:tc>
        <w:tc>
          <w:tcPr>
            <w:tcW w:w="1453" w:type="dxa"/>
          </w:tcPr>
          <w:p w14:paraId="48F3AB17" w14:textId="6D2251F9" w:rsidR="00C87333" w:rsidRPr="00A4341E" w:rsidRDefault="00B767DF" w:rsidP="00C87333">
            <w:pPr>
              <w:pStyle w:val="BodyText"/>
              <w:tabs>
                <w:tab w:val="decimal" w:pos="1101"/>
              </w:tabs>
              <w:spacing w:after="0"/>
              <w:ind w:right="207"/>
              <w:jc w:val="center"/>
            </w:pPr>
            <w:r w:rsidRPr="00A4341E">
              <w:t>(</w:t>
            </w:r>
            <w:r w:rsidR="00A4341E" w:rsidRPr="00A4341E">
              <w:t>9,58</w:t>
            </w:r>
            <w:r w:rsidR="003F66D1">
              <w:t>9</w:t>
            </w:r>
            <w:r w:rsidRPr="00A4341E">
              <w:t>)</w:t>
            </w:r>
          </w:p>
        </w:tc>
        <w:tc>
          <w:tcPr>
            <w:tcW w:w="259" w:type="dxa"/>
          </w:tcPr>
          <w:p w14:paraId="46F7655A" w14:textId="77777777" w:rsidR="00C87333" w:rsidRPr="00A4341E" w:rsidRDefault="00C87333" w:rsidP="00C87333">
            <w:pPr>
              <w:pStyle w:val="BodyText"/>
              <w:spacing w:after="0"/>
              <w:ind w:right="-405"/>
              <w:jc w:val="both"/>
              <w:rPr>
                <w:szCs w:val="22"/>
                <w:lang w:eastAsia="en-GB"/>
              </w:rPr>
            </w:pPr>
          </w:p>
        </w:tc>
        <w:tc>
          <w:tcPr>
            <w:tcW w:w="1476" w:type="dxa"/>
            <w:gridSpan w:val="2"/>
          </w:tcPr>
          <w:p w14:paraId="1BF7F8ED" w14:textId="659AF6EB" w:rsidR="00C87333" w:rsidRPr="00A4341E" w:rsidRDefault="00A4341E" w:rsidP="00B767DF">
            <w:pPr>
              <w:pStyle w:val="BodyText"/>
              <w:tabs>
                <w:tab w:val="decimal" w:pos="1072"/>
              </w:tabs>
              <w:spacing w:after="0"/>
              <w:ind w:right="-156"/>
              <w:rPr>
                <w:rFonts w:cstheme="minorBidi"/>
                <w:cs/>
                <w:lang w:bidi="th-TH"/>
              </w:rPr>
            </w:pPr>
            <w:r w:rsidRPr="00A4341E">
              <w:rPr>
                <w:rFonts w:cstheme="minorBidi"/>
                <w:lang w:bidi="th-TH"/>
              </w:rPr>
              <w:t>77,57</w:t>
            </w:r>
            <w:r w:rsidR="005B0F2A">
              <w:rPr>
                <w:rFonts w:cstheme="minorBidi"/>
                <w:lang w:bidi="th-TH"/>
              </w:rPr>
              <w:t>0</w:t>
            </w:r>
          </w:p>
        </w:tc>
      </w:tr>
      <w:tr w:rsidR="00C87333" w:rsidRPr="00A4341E" w14:paraId="72410F01" w14:textId="77777777" w:rsidTr="00A65620">
        <w:tc>
          <w:tcPr>
            <w:tcW w:w="4590" w:type="dxa"/>
          </w:tcPr>
          <w:p w14:paraId="35B6F3C3" w14:textId="77777777" w:rsidR="00C87333" w:rsidRPr="00A4341E" w:rsidRDefault="00C87333" w:rsidP="00A65620">
            <w:pPr>
              <w:pStyle w:val="BodyText"/>
              <w:spacing w:after="0"/>
              <w:ind w:right="-108"/>
              <w:jc w:val="both"/>
              <w:rPr>
                <w:sz w:val="10"/>
                <w:szCs w:val="10"/>
                <w:lang w:eastAsia="en-GB"/>
              </w:rPr>
            </w:pPr>
          </w:p>
        </w:tc>
        <w:tc>
          <w:tcPr>
            <w:tcW w:w="1453" w:type="dxa"/>
          </w:tcPr>
          <w:p w14:paraId="46B251BD" w14:textId="77777777" w:rsidR="00C87333" w:rsidRPr="00A4341E" w:rsidRDefault="00C87333" w:rsidP="00A65620">
            <w:pPr>
              <w:pStyle w:val="BodyText"/>
              <w:tabs>
                <w:tab w:val="decimal" w:pos="1123"/>
              </w:tabs>
              <w:spacing w:after="0"/>
              <w:ind w:right="-156"/>
            </w:pPr>
          </w:p>
        </w:tc>
        <w:tc>
          <w:tcPr>
            <w:tcW w:w="284" w:type="dxa"/>
            <w:gridSpan w:val="2"/>
          </w:tcPr>
          <w:p w14:paraId="41F68797" w14:textId="77777777" w:rsidR="00C87333" w:rsidRPr="00A4341E" w:rsidRDefault="00C87333" w:rsidP="00A65620">
            <w:pPr>
              <w:pStyle w:val="BodyText"/>
              <w:spacing w:after="0"/>
              <w:ind w:right="-405"/>
              <w:jc w:val="both"/>
              <w:rPr>
                <w:szCs w:val="22"/>
                <w:lang w:eastAsia="en-GB"/>
              </w:rPr>
            </w:pPr>
          </w:p>
        </w:tc>
        <w:tc>
          <w:tcPr>
            <w:tcW w:w="1453" w:type="dxa"/>
            <w:tcBorders>
              <w:top w:val="single" w:sz="4" w:space="0" w:color="auto"/>
              <w:left w:val="nil"/>
              <w:bottom w:val="double" w:sz="4" w:space="0" w:color="auto"/>
              <w:right w:val="nil"/>
            </w:tcBorders>
            <w:hideMark/>
          </w:tcPr>
          <w:p w14:paraId="29BC9415" w14:textId="77777777" w:rsidR="00C87333" w:rsidRPr="00A4341E" w:rsidRDefault="00C87333" w:rsidP="00A65620">
            <w:pPr>
              <w:pStyle w:val="BodyText"/>
              <w:tabs>
                <w:tab w:val="decimal" w:pos="342"/>
              </w:tabs>
              <w:spacing w:after="0"/>
              <w:ind w:right="-156"/>
              <w:jc w:val="center"/>
            </w:pPr>
            <w:r w:rsidRPr="00A4341E">
              <w:t>-</w:t>
            </w:r>
          </w:p>
        </w:tc>
        <w:tc>
          <w:tcPr>
            <w:tcW w:w="259" w:type="dxa"/>
          </w:tcPr>
          <w:p w14:paraId="4289B681" w14:textId="77777777" w:rsidR="00C87333" w:rsidRPr="00A4341E" w:rsidRDefault="00C87333" w:rsidP="00A65620">
            <w:pPr>
              <w:pStyle w:val="BodyText"/>
              <w:spacing w:after="0"/>
              <w:ind w:right="-405"/>
              <w:jc w:val="both"/>
              <w:rPr>
                <w:szCs w:val="22"/>
                <w:lang w:eastAsia="en-GB"/>
              </w:rPr>
            </w:pPr>
          </w:p>
        </w:tc>
        <w:tc>
          <w:tcPr>
            <w:tcW w:w="1476" w:type="dxa"/>
            <w:gridSpan w:val="2"/>
          </w:tcPr>
          <w:p w14:paraId="382B5AA4" w14:textId="77777777" w:rsidR="00C87333" w:rsidRPr="00A4341E" w:rsidRDefault="00C87333" w:rsidP="00A65620">
            <w:pPr>
              <w:pStyle w:val="BodyText"/>
              <w:tabs>
                <w:tab w:val="decimal" w:pos="1072"/>
              </w:tabs>
              <w:spacing w:after="0"/>
              <w:ind w:right="-156"/>
            </w:pPr>
          </w:p>
        </w:tc>
      </w:tr>
    </w:tbl>
    <w:p w14:paraId="0685BEB1" w14:textId="77777777" w:rsidR="00C87333" w:rsidRPr="00A4341E" w:rsidRDefault="00C87333" w:rsidP="003A4C1E">
      <w:pPr>
        <w:tabs>
          <w:tab w:val="left" w:pos="540"/>
        </w:tabs>
        <w:spacing w:line="240" w:lineRule="atLeast"/>
        <w:jc w:val="thaiDistribute"/>
        <w:rPr>
          <w:rFonts w:eastAsia="MS Mincho"/>
          <w:color w:val="000000"/>
          <w:szCs w:val="22"/>
        </w:rPr>
      </w:pPr>
    </w:p>
    <w:p w14:paraId="16893090" w14:textId="49182CE1" w:rsidR="00F80375" w:rsidRPr="00FA41C4" w:rsidRDefault="00F80375">
      <w:pPr>
        <w:tabs>
          <w:tab w:val="left" w:pos="540"/>
        </w:tabs>
        <w:spacing w:line="240" w:lineRule="atLeast"/>
        <w:ind w:left="540"/>
        <w:jc w:val="thaiDistribute"/>
        <w:rPr>
          <w:rFonts w:eastAsia="MS Mincho"/>
          <w:color w:val="000000"/>
          <w:szCs w:val="22"/>
        </w:rPr>
      </w:pPr>
      <w:r w:rsidRPr="00A4341E">
        <w:rPr>
          <w:rFonts w:eastAsia="MS Mincho"/>
          <w:color w:val="000000"/>
          <w:szCs w:val="22"/>
        </w:rPr>
        <w:t>The reclassifications have been made because, in the opinion of management, the new classification is more appropriate to the Group’s business.</w:t>
      </w:r>
    </w:p>
    <w:sectPr w:rsidR="00F80375" w:rsidRPr="00FA41C4" w:rsidSect="00835210">
      <w:headerReference w:type="default" r:id="rId11"/>
      <w:footerReference w:type="default" r:id="rId12"/>
      <w:pgSz w:w="11907" w:h="16840"/>
      <w:pgMar w:top="691" w:right="1152" w:bottom="576" w:left="1152" w:header="720" w:footer="720"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9F801" w14:textId="77777777" w:rsidR="00DC4979" w:rsidRDefault="00DC4979">
      <w:r>
        <w:separator/>
      </w:r>
    </w:p>
  </w:endnote>
  <w:endnote w:type="continuationSeparator" w:id="0">
    <w:p w14:paraId="39346212" w14:textId="77777777" w:rsidR="00DC4979" w:rsidRDefault="00DC4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Univers 45 Light">
    <w:altName w:val="Calibri"/>
    <w:charset w:val="00"/>
    <w:family w:val="auto"/>
    <w:pitch w:val="variable"/>
    <w:sig w:usb0="80000023" w:usb1="00000000" w:usb2="00000000" w:usb3="00000000" w:csb0="00000001" w:csb1="00000000"/>
  </w:font>
  <w:font w:name="9999999">
    <w:altName w:val="Cambria"/>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Univers LT Std 45 Light">
    <w:panose1 w:val="020B0403020202020204"/>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14867" w14:textId="77777777" w:rsidR="00EC5328" w:rsidRDefault="00EC5328" w:rsidP="00165D45">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AF42C" w14:textId="77777777" w:rsidR="00DC4979" w:rsidRDefault="00DC4979">
      <w:r>
        <w:separator/>
      </w:r>
    </w:p>
  </w:footnote>
  <w:footnote w:type="continuationSeparator" w:id="0">
    <w:p w14:paraId="70CAD85D" w14:textId="77777777" w:rsidR="00DC4979" w:rsidRDefault="00DC49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18392" w14:textId="77777777" w:rsidR="00EC5328" w:rsidRDefault="00EC5328" w:rsidP="00B80681">
    <w:pPr>
      <w:pStyle w:val="acctmainheading"/>
      <w:spacing w:after="0" w:line="240" w:lineRule="atLeast"/>
      <w:rPr>
        <w:sz w:val="24"/>
        <w:szCs w:val="28"/>
      </w:rPr>
    </w:pPr>
    <w:r w:rsidRPr="00503E8A">
      <w:rPr>
        <w:szCs w:val="28"/>
      </w:rPr>
      <w:t>Grand Canal Land Public Company Limited</w:t>
    </w:r>
    <w:r>
      <w:rPr>
        <w:szCs w:val="28"/>
      </w:rPr>
      <w:t xml:space="preserve"> </w:t>
    </w:r>
    <w:r w:rsidRPr="00503E8A">
      <w:rPr>
        <w:szCs w:val="28"/>
      </w:rPr>
      <w:t>and its subsidiaries</w:t>
    </w:r>
    <w:r w:rsidRPr="00503E8A">
      <w:rPr>
        <w:sz w:val="24"/>
        <w:szCs w:val="28"/>
      </w:rPr>
      <w:t xml:space="preserve"> </w:t>
    </w:r>
  </w:p>
  <w:p w14:paraId="10315D7F" w14:textId="77777777" w:rsidR="00EC5328" w:rsidRPr="003F36E9" w:rsidRDefault="00EC5328" w:rsidP="00B80681">
    <w:pPr>
      <w:pStyle w:val="acctmainheading"/>
      <w:spacing w:after="0" w:line="240" w:lineRule="atLeast"/>
      <w:rPr>
        <w:sz w:val="24"/>
        <w:szCs w:val="24"/>
      </w:rPr>
    </w:pPr>
    <w:r w:rsidRPr="003F36E9">
      <w:rPr>
        <w:sz w:val="24"/>
        <w:szCs w:val="24"/>
      </w:rPr>
      <w:t xml:space="preserve">Notes to the </w:t>
    </w:r>
    <w:r>
      <w:rPr>
        <w:sz w:val="24"/>
        <w:szCs w:val="24"/>
      </w:rPr>
      <w:t xml:space="preserve">condensed </w:t>
    </w:r>
    <w:r w:rsidRPr="003F36E9">
      <w:rPr>
        <w:sz w:val="24"/>
        <w:szCs w:val="24"/>
      </w:rPr>
      <w:t>interim financial statements</w:t>
    </w:r>
  </w:p>
  <w:p w14:paraId="50DC825D" w14:textId="1943A2A4" w:rsidR="00EC5328" w:rsidRPr="003F36E9" w:rsidRDefault="00B53E4D" w:rsidP="00B80681">
    <w:pPr>
      <w:pStyle w:val="acctmainheading"/>
      <w:spacing w:after="0" w:line="240" w:lineRule="atLeast"/>
      <w:rPr>
        <w:sz w:val="24"/>
        <w:szCs w:val="24"/>
      </w:rPr>
    </w:pPr>
    <w:r w:rsidRPr="003F36E9">
      <w:rPr>
        <w:sz w:val="24"/>
        <w:szCs w:val="24"/>
      </w:rPr>
      <w:t>For the three-</w:t>
    </w:r>
    <w:r>
      <w:rPr>
        <w:sz w:val="24"/>
        <w:szCs w:val="24"/>
      </w:rPr>
      <w:t>month</w:t>
    </w:r>
    <w:r w:rsidR="00CD2414">
      <w:rPr>
        <w:sz w:val="24"/>
        <w:szCs w:val="24"/>
      </w:rPr>
      <w:t xml:space="preserve"> </w:t>
    </w:r>
    <w:r w:rsidR="003D211A">
      <w:rPr>
        <w:sz w:val="24"/>
        <w:szCs w:val="24"/>
      </w:rPr>
      <w:t xml:space="preserve">and six-month </w:t>
    </w:r>
    <w:r>
      <w:rPr>
        <w:sz w:val="24"/>
        <w:szCs w:val="24"/>
      </w:rPr>
      <w:t>period</w:t>
    </w:r>
    <w:r w:rsidR="003D211A">
      <w:rPr>
        <w:sz w:val="24"/>
        <w:szCs w:val="24"/>
      </w:rPr>
      <w:t>s</w:t>
    </w:r>
    <w:r>
      <w:rPr>
        <w:sz w:val="24"/>
        <w:szCs w:val="24"/>
      </w:rPr>
      <w:t xml:space="preserve"> ended </w:t>
    </w:r>
    <w:r w:rsidR="00D65FC8">
      <w:rPr>
        <w:sz w:val="24"/>
        <w:szCs w:val="24"/>
        <w:lang w:val="en-US"/>
      </w:rPr>
      <w:t>3</w:t>
    </w:r>
    <w:r w:rsidR="00511905">
      <w:rPr>
        <w:sz w:val="24"/>
        <w:szCs w:val="24"/>
        <w:lang w:val="en-US"/>
      </w:rPr>
      <w:t>0</w:t>
    </w:r>
    <w:r w:rsidR="00CD2414">
      <w:rPr>
        <w:sz w:val="24"/>
        <w:szCs w:val="24"/>
        <w:lang w:val="en-US"/>
      </w:rPr>
      <w:t xml:space="preserve"> </w:t>
    </w:r>
    <w:r w:rsidR="00511905">
      <w:rPr>
        <w:sz w:val="24"/>
        <w:szCs w:val="24"/>
        <w:lang w:val="en-US"/>
      </w:rPr>
      <w:t>June</w:t>
    </w:r>
    <w:r w:rsidR="00D65FC8">
      <w:rPr>
        <w:sz w:val="24"/>
        <w:szCs w:val="24"/>
        <w:lang w:val="en-US"/>
      </w:rPr>
      <w:t xml:space="preserve"> </w:t>
    </w:r>
    <w:r>
      <w:rPr>
        <w:sz w:val="24"/>
        <w:szCs w:val="24"/>
      </w:rPr>
      <w:t>202</w:t>
    </w:r>
    <w:r w:rsidR="00CB4426">
      <w:rPr>
        <w:sz w:val="24"/>
        <w:szCs w:val="24"/>
      </w:rPr>
      <w:t>4</w:t>
    </w:r>
    <w:r w:rsidRPr="003F36E9">
      <w:rPr>
        <w:sz w:val="24"/>
        <w:szCs w:val="24"/>
      </w:rPr>
      <w:t xml:space="preserve"> (Unaudited)</w:t>
    </w:r>
  </w:p>
  <w:p w14:paraId="7B6BC43B" w14:textId="77777777" w:rsidR="00EC5328" w:rsidRPr="002536E4" w:rsidRDefault="00EC5328" w:rsidP="000E5F32">
    <w:pPr>
      <w:pStyle w:val="acctmainheading"/>
      <w:spacing w:after="0" w:line="240" w:lineRule="atLeast"/>
      <w:rPr>
        <w:rFonts w:cs="Cordia New"/>
        <w:sz w:val="24"/>
        <w:szCs w:val="24"/>
        <w:lang w:bidi="th-TH"/>
      </w:rPr>
    </w:pPr>
  </w:p>
  <w:p w14:paraId="70540F9B" w14:textId="77777777" w:rsidR="00EC5328" w:rsidRPr="002536E4" w:rsidRDefault="00EC5328" w:rsidP="000E5F32">
    <w:pPr>
      <w:pStyle w:val="acctmainheading"/>
      <w:spacing w:after="0" w:line="240" w:lineRule="atLeast"/>
      <w:rPr>
        <w:rFonts w:cs="Cordia New"/>
        <w:sz w:val="24"/>
        <w:szCs w:val="24"/>
        <w:lang w:bidi="th-T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3" w15:restartNumberingAfterBreak="0">
    <w:nsid w:val="1E834113"/>
    <w:multiLevelType w:val="hybridMultilevel"/>
    <w:tmpl w:val="34E46EAC"/>
    <w:lvl w:ilvl="0" w:tplc="D2B87D1A">
      <w:start w:val="1"/>
      <w:numFmt w:val="bullet"/>
      <w:pStyle w:val="ListBullet2"/>
      <w:lvlText w:val="-"/>
      <w:lvlJc w:val="left"/>
      <w:pPr>
        <w:tabs>
          <w:tab w:val="num" w:pos="700"/>
        </w:tabs>
        <w:ind w:left="680" w:hanging="340"/>
      </w:pPr>
      <w:rPr>
        <w:rFonts w:ascii="Times New Roman" w:hAnsi="Times New Roman" w:cs="Times New Roman" w:hint="default"/>
      </w:rPr>
    </w:lvl>
    <w:lvl w:ilvl="1" w:tplc="CE8AFD46" w:tentative="1">
      <w:start w:val="1"/>
      <w:numFmt w:val="bullet"/>
      <w:lvlText w:val="o"/>
      <w:lvlJc w:val="left"/>
      <w:pPr>
        <w:tabs>
          <w:tab w:val="num" w:pos="1440"/>
        </w:tabs>
        <w:ind w:left="1440" w:hanging="360"/>
      </w:pPr>
      <w:rPr>
        <w:rFonts w:ascii="Courier New" w:hAnsi="Courier New" w:hint="default"/>
      </w:rPr>
    </w:lvl>
    <w:lvl w:ilvl="2" w:tplc="1598CE28" w:tentative="1">
      <w:start w:val="1"/>
      <w:numFmt w:val="bullet"/>
      <w:lvlText w:val=""/>
      <w:lvlJc w:val="left"/>
      <w:pPr>
        <w:tabs>
          <w:tab w:val="num" w:pos="2160"/>
        </w:tabs>
        <w:ind w:left="2160" w:hanging="360"/>
      </w:pPr>
      <w:rPr>
        <w:rFonts w:ascii="Wingdings" w:hAnsi="Wingdings" w:hint="default"/>
      </w:rPr>
    </w:lvl>
    <w:lvl w:ilvl="3" w:tplc="885A8F0C" w:tentative="1">
      <w:start w:val="1"/>
      <w:numFmt w:val="bullet"/>
      <w:lvlText w:val=""/>
      <w:lvlJc w:val="left"/>
      <w:pPr>
        <w:tabs>
          <w:tab w:val="num" w:pos="2880"/>
        </w:tabs>
        <w:ind w:left="2880" w:hanging="360"/>
      </w:pPr>
      <w:rPr>
        <w:rFonts w:ascii="Symbol" w:hAnsi="Symbol" w:hint="default"/>
      </w:rPr>
    </w:lvl>
    <w:lvl w:ilvl="4" w:tplc="3AF8BE0E" w:tentative="1">
      <w:start w:val="1"/>
      <w:numFmt w:val="bullet"/>
      <w:lvlText w:val="o"/>
      <w:lvlJc w:val="left"/>
      <w:pPr>
        <w:tabs>
          <w:tab w:val="num" w:pos="3600"/>
        </w:tabs>
        <w:ind w:left="3600" w:hanging="360"/>
      </w:pPr>
      <w:rPr>
        <w:rFonts w:ascii="Courier New" w:hAnsi="Courier New" w:hint="default"/>
      </w:rPr>
    </w:lvl>
    <w:lvl w:ilvl="5" w:tplc="A9A6B8A4" w:tentative="1">
      <w:start w:val="1"/>
      <w:numFmt w:val="bullet"/>
      <w:lvlText w:val=""/>
      <w:lvlJc w:val="left"/>
      <w:pPr>
        <w:tabs>
          <w:tab w:val="num" w:pos="4320"/>
        </w:tabs>
        <w:ind w:left="4320" w:hanging="360"/>
      </w:pPr>
      <w:rPr>
        <w:rFonts w:ascii="Wingdings" w:hAnsi="Wingdings" w:hint="default"/>
      </w:rPr>
    </w:lvl>
    <w:lvl w:ilvl="6" w:tplc="1E56359C" w:tentative="1">
      <w:start w:val="1"/>
      <w:numFmt w:val="bullet"/>
      <w:lvlText w:val=""/>
      <w:lvlJc w:val="left"/>
      <w:pPr>
        <w:tabs>
          <w:tab w:val="num" w:pos="5040"/>
        </w:tabs>
        <w:ind w:left="5040" w:hanging="360"/>
      </w:pPr>
      <w:rPr>
        <w:rFonts w:ascii="Symbol" w:hAnsi="Symbol" w:hint="default"/>
      </w:rPr>
    </w:lvl>
    <w:lvl w:ilvl="7" w:tplc="EDB263CE" w:tentative="1">
      <w:start w:val="1"/>
      <w:numFmt w:val="bullet"/>
      <w:lvlText w:val="o"/>
      <w:lvlJc w:val="left"/>
      <w:pPr>
        <w:tabs>
          <w:tab w:val="num" w:pos="5760"/>
        </w:tabs>
        <w:ind w:left="5760" w:hanging="360"/>
      </w:pPr>
      <w:rPr>
        <w:rFonts w:ascii="Courier New" w:hAnsi="Courier New" w:hint="default"/>
      </w:rPr>
    </w:lvl>
    <w:lvl w:ilvl="8" w:tplc="45D20A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FE2CC4"/>
    <w:multiLevelType w:val="hybridMultilevel"/>
    <w:tmpl w:val="1ED06D2E"/>
    <w:lvl w:ilvl="0" w:tplc="45C29B7A">
      <w:start w:val="1"/>
      <w:numFmt w:val="decimal"/>
      <w:lvlText w:val="%1"/>
      <w:lvlJc w:val="left"/>
      <w:pPr>
        <w:ind w:left="1258" w:hanging="360"/>
      </w:pPr>
      <w:rPr>
        <w:rFonts w:hint="default"/>
      </w:rPr>
    </w:lvl>
    <w:lvl w:ilvl="1" w:tplc="04090019" w:tentative="1">
      <w:start w:val="1"/>
      <w:numFmt w:val="lowerLetter"/>
      <w:lvlText w:val="%2."/>
      <w:lvlJc w:val="left"/>
      <w:pPr>
        <w:ind w:left="1978" w:hanging="360"/>
      </w:pPr>
    </w:lvl>
    <w:lvl w:ilvl="2" w:tplc="0409001B" w:tentative="1">
      <w:start w:val="1"/>
      <w:numFmt w:val="lowerRoman"/>
      <w:lvlText w:val="%3."/>
      <w:lvlJc w:val="right"/>
      <w:pPr>
        <w:ind w:left="2698" w:hanging="180"/>
      </w:pPr>
    </w:lvl>
    <w:lvl w:ilvl="3" w:tplc="0409000F" w:tentative="1">
      <w:start w:val="1"/>
      <w:numFmt w:val="decimal"/>
      <w:lvlText w:val="%4."/>
      <w:lvlJc w:val="left"/>
      <w:pPr>
        <w:ind w:left="3418" w:hanging="360"/>
      </w:pPr>
    </w:lvl>
    <w:lvl w:ilvl="4" w:tplc="04090019" w:tentative="1">
      <w:start w:val="1"/>
      <w:numFmt w:val="lowerLetter"/>
      <w:lvlText w:val="%5."/>
      <w:lvlJc w:val="left"/>
      <w:pPr>
        <w:ind w:left="4138" w:hanging="360"/>
      </w:pPr>
    </w:lvl>
    <w:lvl w:ilvl="5" w:tplc="0409001B" w:tentative="1">
      <w:start w:val="1"/>
      <w:numFmt w:val="lowerRoman"/>
      <w:lvlText w:val="%6."/>
      <w:lvlJc w:val="right"/>
      <w:pPr>
        <w:ind w:left="4858" w:hanging="180"/>
      </w:pPr>
    </w:lvl>
    <w:lvl w:ilvl="6" w:tplc="0409000F" w:tentative="1">
      <w:start w:val="1"/>
      <w:numFmt w:val="decimal"/>
      <w:lvlText w:val="%7."/>
      <w:lvlJc w:val="left"/>
      <w:pPr>
        <w:ind w:left="5578" w:hanging="360"/>
      </w:pPr>
    </w:lvl>
    <w:lvl w:ilvl="7" w:tplc="04090019" w:tentative="1">
      <w:start w:val="1"/>
      <w:numFmt w:val="lowerLetter"/>
      <w:lvlText w:val="%8."/>
      <w:lvlJc w:val="left"/>
      <w:pPr>
        <w:ind w:left="6298" w:hanging="360"/>
      </w:pPr>
    </w:lvl>
    <w:lvl w:ilvl="8" w:tplc="0409001B" w:tentative="1">
      <w:start w:val="1"/>
      <w:numFmt w:val="lowerRoman"/>
      <w:lvlText w:val="%9."/>
      <w:lvlJc w:val="right"/>
      <w:pPr>
        <w:ind w:left="7018" w:hanging="180"/>
      </w:pPr>
    </w:lvl>
  </w:abstractNum>
  <w:abstractNum w:abstractNumId="5" w15:restartNumberingAfterBreak="0">
    <w:nsid w:val="1F261C17"/>
    <w:multiLevelType w:val="hybridMultilevel"/>
    <w:tmpl w:val="D66CA942"/>
    <w:lvl w:ilvl="0" w:tplc="5C1AAB6C">
      <w:numFmt w:val="bullet"/>
      <w:lvlText w:val="-"/>
      <w:lvlJc w:val="left"/>
      <w:pPr>
        <w:ind w:left="1210" w:hanging="85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7" w15:restartNumberingAfterBreak="0">
    <w:nsid w:val="560C6392"/>
    <w:multiLevelType w:val="multilevel"/>
    <w:tmpl w:val="D52A4618"/>
    <w:lvl w:ilvl="0">
      <w:start w:val="1"/>
      <w:numFmt w:val="decimal"/>
      <w:pStyle w:val="Style2"/>
      <w:lvlText w:val="%1"/>
      <w:lvlJc w:val="left"/>
      <w:pPr>
        <w:tabs>
          <w:tab w:val="num" w:pos="340"/>
        </w:tabs>
        <w:ind w:left="340" w:hanging="340"/>
      </w:pPr>
      <w:rPr>
        <w:rFonts w:ascii="Times New Roman" w:hAnsi="Times New Roman" w:cs="Times New Roman" w:hint="default"/>
        <w:b/>
        <w:bCs/>
        <w:sz w:val="22"/>
        <w:szCs w:val="22"/>
      </w:rPr>
    </w:lvl>
    <w:lvl w:ilvl="1">
      <w:start w:val="1"/>
      <w:numFmt w:val="lowerLetter"/>
      <w:lvlText w:val="—"/>
      <w:lvlJc w:val="left"/>
      <w:pPr>
        <w:tabs>
          <w:tab w:val="num" w:pos="680"/>
        </w:tabs>
        <w:ind w:left="680" w:hanging="340"/>
      </w:pPr>
      <w:rPr>
        <w:rFonts w:ascii="ZapfDingbats BT" w:hAnsi="ZapfDingbats BT" w:cs="ZapfDingbats BT"/>
        <w:sz w:val="24"/>
      </w:rPr>
    </w:lvl>
    <w:lvl w:ilvl="2">
      <w:start w:val="1"/>
      <w:numFmt w:val="lowerRoman"/>
      <w:lvlText w:val="-"/>
      <w:lvlJc w:val="left"/>
      <w:pPr>
        <w:tabs>
          <w:tab w:val="num" w:pos="1020"/>
        </w:tabs>
        <w:ind w:left="1020" w:hanging="340"/>
      </w:pPr>
      <w:rPr>
        <w:rFonts w:ascii="Univers 45 Light" w:hAnsi="Univers 45 Light"/>
      </w:rPr>
    </w:lvl>
    <w:lvl w:ilvl="3">
      <w:start w:val="1"/>
      <w:numFmt w:val="decimal"/>
      <w:lvlText w:val="—"/>
      <w:lvlJc w:val="left"/>
      <w:pPr>
        <w:tabs>
          <w:tab w:val="num" w:pos="1361"/>
        </w:tabs>
        <w:ind w:left="1361" w:hanging="341"/>
      </w:pPr>
      <w:rPr>
        <w:rFonts w:ascii="ZapfDingbats BT" w:hAnsi="ZapfDingbats BT" w:cs="ZapfDingbats BT"/>
      </w:rPr>
    </w:lvl>
    <w:lvl w:ilvl="4">
      <w:start w:val="1"/>
      <w:numFmt w:val="lowerLetter"/>
      <w:lvlText w:val="-"/>
      <w:lvlJc w:val="left"/>
      <w:pPr>
        <w:tabs>
          <w:tab w:val="num" w:pos="1701"/>
        </w:tabs>
        <w:ind w:left="1701" w:hanging="340"/>
      </w:pPr>
      <w:rPr>
        <w:rFonts w:ascii="Univers 45 Light" w:hAnsi="Univers 45 Light"/>
      </w:rPr>
    </w:lvl>
    <w:lvl w:ilvl="5">
      <w:start w:val="1"/>
      <w:numFmt w:val="lowerRoman"/>
      <w:lvlText w:val="—"/>
      <w:lvlJc w:val="left"/>
      <w:pPr>
        <w:tabs>
          <w:tab w:val="num" w:pos="2041"/>
        </w:tabs>
        <w:ind w:left="2041" w:hanging="340"/>
      </w:pPr>
      <w:rPr>
        <w:rFonts w:ascii="ZapfDingbats BT" w:hAnsi="ZapfDingbats BT" w:cs="ZapfDingbats BT"/>
      </w:rPr>
    </w:lvl>
    <w:lvl w:ilvl="6">
      <w:start w:val="1"/>
      <w:numFmt w:val="decimal"/>
      <w:lvlText w:val="-"/>
      <w:lvlJc w:val="left"/>
      <w:pPr>
        <w:tabs>
          <w:tab w:val="num" w:pos="2381"/>
        </w:tabs>
        <w:ind w:left="2381" w:hanging="340"/>
      </w:pPr>
      <w:rPr>
        <w:rFonts w:ascii="Univers 45 Light" w:hAnsi="Univers 45 Light"/>
      </w:rPr>
    </w:lvl>
    <w:lvl w:ilvl="7">
      <w:start w:val="1"/>
      <w:numFmt w:val="lowerLetter"/>
      <w:lvlText w:val="—"/>
      <w:lvlJc w:val="left"/>
      <w:pPr>
        <w:tabs>
          <w:tab w:val="num" w:pos="2721"/>
        </w:tabs>
        <w:ind w:left="2721" w:hanging="340"/>
      </w:pPr>
      <w:rPr>
        <w:rFonts w:ascii="ZapfDingbats BT" w:hAnsi="ZapfDingbats BT" w:cs="ZapfDingbats BT"/>
      </w:rPr>
    </w:lvl>
    <w:lvl w:ilvl="8">
      <w:start w:val="1"/>
      <w:numFmt w:val="lowerRoman"/>
      <w:lvlText w:val="-"/>
      <w:lvlJc w:val="left"/>
      <w:pPr>
        <w:tabs>
          <w:tab w:val="num" w:pos="3061"/>
        </w:tabs>
        <w:ind w:left="3061" w:hanging="340"/>
      </w:pPr>
      <w:rPr>
        <w:rFonts w:ascii="Univers 45 Light" w:hAnsi="Univers 45 Light"/>
      </w:rPr>
    </w:lvl>
  </w:abstractNum>
  <w:abstractNum w:abstractNumId="8" w15:restartNumberingAfterBreak="0">
    <w:nsid w:val="59780B3C"/>
    <w:multiLevelType w:val="hybridMultilevel"/>
    <w:tmpl w:val="437C3FF0"/>
    <w:lvl w:ilvl="0" w:tplc="E7F8CC9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4028C2"/>
    <w:multiLevelType w:val="hybridMultilevel"/>
    <w:tmpl w:val="33BE5FC8"/>
    <w:lvl w:ilvl="0" w:tplc="8D928F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pStyle w:val="Heading2"/>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12" w15:restartNumberingAfterBreak="0">
    <w:nsid w:val="76C65C30"/>
    <w:multiLevelType w:val="hybridMultilevel"/>
    <w:tmpl w:val="20304DDE"/>
    <w:lvl w:ilvl="0" w:tplc="4D8C746C">
      <w:start w:val="1"/>
      <w:numFmt w:val="bullet"/>
      <w:pStyle w:val="BodyTextbullet"/>
      <w:lvlText w:val=""/>
      <w:lvlJc w:val="left"/>
      <w:pPr>
        <w:tabs>
          <w:tab w:val="num" w:pos="1440"/>
        </w:tabs>
        <w:ind w:left="1440" w:hanging="360"/>
      </w:pPr>
      <w:rPr>
        <w:rFonts w:ascii="Symbol" w:hAnsi="Symbol" w:hint="default"/>
        <w:color w:val="auto"/>
        <w:sz w:val="22"/>
      </w:rPr>
    </w:lvl>
    <w:lvl w:ilvl="1" w:tplc="E6E69F22">
      <w:start w:val="1"/>
      <w:numFmt w:val="bullet"/>
      <w:lvlText w:val="o"/>
      <w:lvlJc w:val="left"/>
      <w:pPr>
        <w:tabs>
          <w:tab w:val="num" w:pos="2520"/>
        </w:tabs>
        <w:ind w:left="2520" w:hanging="360"/>
      </w:pPr>
      <w:rPr>
        <w:rFonts w:ascii="Courier New" w:hAnsi="Courier New" w:hint="default"/>
      </w:rPr>
    </w:lvl>
    <w:lvl w:ilvl="2" w:tplc="4976CA3A" w:tentative="1">
      <w:start w:val="1"/>
      <w:numFmt w:val="bullet"/>
      <w:lvlText w:val=""/>
      <w:lvlJc w:val="left"/>
      <w:pPr>
        <w:tabs>
          <w:tab w:val="num" w:pos="3240"/>
        </w:tabs>
        <w:ind w:left="3240" w:hanging="360"/>
      </w:pPr>
      <w:rPr>
        <w:rFonts w:ascii="Wingdings" w:hAnsi="Wingdings" w:hint="default"/>
      </w:rPr>
    </w:lvl>
    <w:lvl w:ilvl="3" w:tplc="ABE641EC" w:tentative="1">
      <w:start w:val="1"/>
      <w:numFmt w:val="bullet"/>
      <w:lvlText w:val=""/>
      <w:lvlJc w:val="left"/>
      <w:pPr>
        <w:tabs>
          <w:tab w:val="num" w:pos="3960"/>
        </w:tabs>
        <w:ind w:left="3960" w:hanging="360"/>
      </w:pPr>
      <w:rPr>
        <w:rFonts w:ascii="Symbol" w:hAnsi="Symbol" w:hint="default"/>
      </w:rPr>
    </w:lvl>
    <w:lvl w:ilvl="4" w:tplc="6FE64420" w:tentative="1">
      <w:start w:val="1"/>
      <w:numFmt w:val="bullet"/>
      <w:lvlText w:val="o"/>
      <w:lvlJc w:val="left"/>
      <w:pPr>
        <w:tabs>
          <w:tab w:val="num" w:pos="4680"/>
        </w:tabs>
        <w:ind w:left="4680" w:hanging="360"/>
      </w:pPr>
      <w:rPr>
        <w:rFonts w:ascii="Courier New" w:hAnsi="Courier New" w:hint="default"/>
      </w:rPr>
    </w:lvl>
    <w:lvl w:ilvl="5" w:tplc="F7C4A15E" w:tentative="1">
      <w:start w:val="1"/>
      <w:numFmt w:val="bullet"/>
      <w:lvlText w:val=""/>
      <w:lvlJc w:val="left"/>
      <w:pPr>
        <w:tabs>
          <w:tab w:val="num" w:pos="5400"/>
        </w:tabs>
        <w:ind w:left="5400" w:hanging="360"/>
      </w:pPr>
      <w:rPr>
        <w:rFonts w:ascii="Wingdings" w:hAnsi="Wingdings" w:hint="default"/>
      </w:rPr>
    </w:lvl>
    <w:lvl w:ilvl="6" w:tplc="FF02B3D4" w:tentative="1">
      <w:start w:val="1"/>
      <w:numFmt w:val="bullet"/>
      <w:lvlText w:val=""/>
      <w:lvlJc w:val="left"/>
      <w:pPr>
        <w:tabs>
          <w:tab w:val="num" w:pos="6120"/>
        </w:tabs>
        <w:ind w:left="6120" w:hanging="360"/>
      </w:pPr>
      <w:rPr>
        <w:rFonts w:ascii="Symbol" w:hAnsi="Symbol" w:hint="default"/>
      </w:rPr>
    </w:lvl>
    <w:lvl w:ilvl="7" w:tplc="6946104E" w:tentative="1">
      <w:start w:val="1"/>
      <w:numFmt w:val="bullet"/>
      <w:lvlText w:val="o"/>
      <w:lvlJc w:val="left"/>
      <w:pPr>
        <w:tabs>
          <w:tab w:val="num" w:pos="6840"/>
        </w:tabs>
        <w:ind w:left="6840" w:hanging="360"/>
      </w:pPr>
      <w:rPr>
        <w:rFonts w:ascii="Courier New" w:hAnsi="Courier New" w:hint="default"/>
      </w:rPr>
    </w:lvl>
    <w:lvl w:ilvl="8" w:tplc="CEAE5D98"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7762393A"/>
    <w:multiLevelType w:val="multilevel"/>
    <w:tmpl w:val="516AB808"/>
    <w:lvl w:ilvl="0">
      <w:start w:val="1"/>
      <w:numFmt w:val="decimal"/>
      <w:lvlText w:val="%1"/>
      <w:lvlJc w:val="left"/>
      <w:pPr>
        <w:tabs>
          <w:tab w:val="num" w:pos="3760"/>
        </w:tabs>
        <w:ind w:left="3760" w:hanging="340"/>
      </w:pPr>
      <w:rPr>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4" w15:restartNumberingAfterBreak="0">
    <w:nsid w:val="7C36085D"/>
    <w:multiLevelType w:val="hybridMultilevel"/>
    <w:tmpl w:val="285E1C2A"/>
    <w:lvl w:ilvl="0" w:tplc="6DC47C4E">
      <w:start w:val="31"/>
      <w:numFmt w:val="bullet"/>
      <w:lvlText w:val="-"/>
      <w:lvlJc w:val="left"/>
      <w:pPr>
        <w:ind w:left="281" w:hanging="360"/>
      </w:pPr>
      <w:rPr>
        <w:rFonts w:ascii="Times New Roman" w:eastAsiaTheme="minorEastAsia" w:hAnsi="Times New Roman" w:cs="Times New Roman" w:hint="default"/>
      </w:rPr>
    </w:lvl>
    <w:lvl w:ilvl="1" w:tplc="04090003" w:tentative="1">
      <w:start w:val="1"/>
      <w:numFmt w:val="bullet"/>
      <w:lvlText w:val="o"/>
      <w:lvlJc w:val="left"/>
      <w:pPr>
        <w:ind w:left="1001" w:hanging="360"/>
      </w:pPr>
      <w:rPr>
        <w:rFonts w:ascii="Courier New" w:hAnsi="Courier New" w:cs="Courier New" w:hint="default"/>
      </w:rPr>
    </w:lvl>
    <w:lvl w:ilvl="2" w:tplc="04090005" w:tentative="1">
      <w:start w:val="1"/>
      <w:numFmt w:val="bullet"/>
      <w:lvlText w:val=""/>
      <w:lvlJc w:val="left"/>
      <w:pPr>
        <w:ind w:left="1721" w:hanging="360"/>
      </w:pPr>
      <w:rPr>
        <w:rFonts w:ascii="Wingdings" w:hAnsi="Wingdings" w:hint="default"/>
      </w:rPr>
    </w:lvl>
    <w:lvl w:ilvl="3" w:tplc="04090001" w:tentative="1">
      <w:start w:val="1"/>
      <w:numFmt w:val="bullet"/>
      <w:lvlText w:val=""/>
      <w:lvlJc w:val="left"/>
      <w:pPr>
        <w:ind w:left="2441" w:hanging="360"/>
      </w:pPr>
      <w:rPr>
        <w:rFonts w:ascii="Symbol" w:hAnsi="Symbol" w:hint="default"/>
      </w:rPr>
    </w:lvl>
    <w:lvl w:ilvl="4" w:tplc="04090003" w:tentative="1">
      <w:start w:val="1"/>
      <w:numFmt w:val="bullet"/>
      <w:lvlText w:val="o"/>
      <w:lvlJc w:val="left"/>
      <w:pPr>
        <w:ind w:left="3161" w:hanging="360"/>
      </w:pPr>
      <w:rPr>
        <w:rFonts w:ascii="Courier New" w:hAnsi="Courier New" w:cs="Courier New" w:hint="default"/>
      </w:rPr>
    </w:lvl>
    <w:lvl w:ilvl="5" w:tplc="04090005" w:tentative="1">
      <w:start w:val="1"/>
      <w:numFmt w:val="bullet"/>
      <w:lvlText w:val=""/>
      <w:lvlJc w:val="left"/>
      <w:pPr>
        <w:ind w:left="3881" w:hanging="360"/>
      </w:pPr>
      <w:rPr>
        <w:rFonts w:ascii="Wingdings" w:hAnsi="Wingdings" w:hint="default"/>
      </w:rPr>
    </w:lvl>
    <w:lvl w:ilvl="6" w:tplc="04090001" w:tentative="1">
      <w:start w:val="1"/>
      <w:numFmt w:val="bullet"/>
      <w:lvlText w:val=""/>
      <w:lvlJc w:val="left"/>
      <w:pPr>
        <w:ind w:left="4601" w:hanging="360"/>
      </w:pPr>
      <w:rPr>
        <w:rFonts w:ascii="Symbol" w:hAnsi="Symbol" w:hint="default"/>
      </w:rPr>
    </w:lvl>
    <w:lvl w:ilvl="7" w:tplc="04090003" w:tentative="1">
      <w:start w:val="1"/>
      <w:numFmt w:val="bullet"/>
      <w:lvlText w:val="o"/>
      <w:lvlJc w:val="left"/>
      <w:pPr>
        <w:ind w:left="5321" w:hanging="360"/>
      </w:pPr>
      <w:rPr>
        <w:rFonts w:ascii="Courier New" w:hAnsi="Courier New" w:cs="Courier New" w:hint="default"/>
      </w:rPr>
    </w:lvl>
    <w:lvl w:ilvl="8" w:tplc="04090005" w:tentative="1">
      <w:start w:val="1"/>
      <w:numFmt w:val="bullet"/>
      <w:lvlText w:val=""/>
      <w:lvlJc w:val="left"/>
      <w:pPr>
        <w:ind w:left="6041" w:hanging="360"/>
      </w:pPr>
      <w:rPr>
        <w:rFonts w:ascii="Wingdings" w:hAnsi="Wingdings" w:hint="default"/>
      </w:rPr>
    </w:lvl>
  </w:abstractNum>
  <w:num w:numId="1" w16cid:durableId="1297487510">
    <w:abstractNumId w:val="1"/>
  </w:num>
  <w:num w:numId="2" w16cid:durableId="1741902077">
    <w:abstractNumId w:val="0"/>
  </w:num>
  <w:num w:numId="3" w16cid:durableId="2065325535">
    <w:abstractNumId w:val="6"/>
  </w:num>
  <w:num w:numId="4" w16cid:durableId="1356150851">
    <w:abstractNumId w:val="11"/>
  </w:num>
  <w:num w:numId="5" w16cid:durableId="626159935">
    <w:abstractNumId w:val="3"/>
  </w:num>
  <w:num w:numId="6" w16cid:durableId="380400430">
    <w:abstractNumId w:val="12"/>
  </w:num>
  <w:num w:numId="7" w16cid:durableId="125971368">
    <w:abstractNumId w:val="10"/>
  </w:num>
  <w:num w:numId="8" w16cid:durableId="242876729">
    <w:abstractNumId w:val="2"/>
  </w:num>
  <w:num w:numId="9" w16cid:durableId="489369270">
    <w:abstractNumId w:val="4"/>
  </w:num>
  <w:num w:numId="10" w16cid:durableId="972829971">
    <w:abstractNumId w:val="8"/>
  </w:num>
  <w:num w:numId="11" w16cid:durableId="617182407">
    <w:abstractNumId w:val="5"/>
  </w:num>
  <w:num w:numId="12" w16cid:durableId="1465729703">
    <w:abstractNumId w:val="2"/>
  </w:num>
  <w:num w:numId="13" w16cid:durableId="128669728">
    <w:abstractNumId w:val="2"/>
  </w:num>
  <w:num w:numId="14" w16cid:durableId="1134104591">
    <w:abstractNumId w:val="14"/>
  </w:num>
  <w:num w:numId="15" w16cid:durableId="819884047">
    <w:abstractNumId w:val="2"/>
  </w:num>
  <w:num w:numId="16" w16cid:durableId="855114111">
    <w:abstractNumId w:val="13"/>
    <w:lvlOverride w:ilvl="0">
      <w:startOverride w:val="1"/>
    </w:lvlOverride>
    <w:lvlOverride w:ilvl="1"/>
    <w:lvlOverride w:ilvl="2"/>
    <w:lvlOverride w:ilvl="3"/>
    <w:lvlOverride w:ilvl="4"/>
    <w:lvlOverride w:ilvl="5"/>
    <w:lvlOverride w:ilvl="6"/>
    <w:lvlOverride w:ilvl="7"/>
    <w:lvlOverride w:ilvl="8"/>
  </w:num>
  <w:num w:numId="17" w16cid:durableId="903948304">
    <w:abstractNumId w:val="9"/>
  </w:num>
  <w:num w:numId="18" w16cid:durableId="1076898332">
    <w:abstractNumId w:val="7"/>
  </w:num>
  <w:num w:numId="19" w16cid:durableId="2091659135">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107940"/>
    <w:rsid w:val="000003F5"/>
    <w:rsid w:val="00000EB5"/>
    <w:rsid w:val="00001166"/>
    <w:rsid w:val="000011DA"/>
    <w:rsid w:val="000019F8"/>
    <w:rsid w:val="00001AEB"/>
    <w:rsid w:val="000024E7"/>
    <w:rsid w:val="000027B2"/>
    <w:rsid w:val="00002E1D"/>
    <w:rsid w:val="00003068"/>
    <w:rsid w:val="00003217"/>
    <w:rsid w:val="000032A9"/>
    <w:rsid w:val="0000354A"/>
    <w:rsid w:val="00003A9B"/>
    <w:rsid w:val="00003AEA"/>
    <w:rsid w:val="00003BE9"/>
    <w:rsid w:val="00003E24"/>
    <w:rsid w:val="00003E95"/>
    <w:rsid w:val="0000413D"/>
    <w:rsid w:val="000043C3"/>
    <w:rsid w:val="0000472B"/>
    <w:rsid w:val="00005732"/>
    <w:rsid w:val="000058DB"/>
    <w:rsid w:val="00005A06"/>
    <w:rsid w:val="00005BBE"/>
    <w:rsid w:val="00005F6E"/>
    <w:rsid w:val="0000603C"/>
    <w:rsid w:val="00006042"/>
    <w:rsid w:val="000066C3"/>
    <w:rsid w:val="000068EA"/>
    <w:rsid w:val="00006B0E"/>
    <w:rsid w:val="00006D33"/>
    <w:rsid w:val="00006F51"/>
    <w:rsid w:val="0000753C"/>
    <w:rsid w:val="000075C2"/>
    <w:rsid w:val="0000790F"/>
    <w:rsid w:val="00010057"/>
    <w:rsid w:val="00010E15"/>
    <w:rsid w:val="0001134F"/>
    <w:rsid w:val="0001135B"/>
    <w:rsid w:val="000115AE"/>
    <w:rsid w:val="00011DF6"/>
    <w:rsid w:val="00011E48"/>
    <w:rsid w:val="000122EC"/>
    <w:rsid w:val="0001260E"/>
    <w:rsid w:val="000127BD"/>
    <w:rsid w:val="000129E2"/>
    <w:rsid w:val="000135F8"/>
    <w:rsid w:val="000137C4"/>
    <w:rsid w:val="0001381E"/>
    <w:rsid w:val="000138E8"/>
    <w:rsid w:val="00013906"/>
    <w:rsid w:val="00013C3C"/>
    <w:rsid w:val="00013E3D"/>
    <w:rsid w:val="00014417"/>
    <w:rsid w:val="00014B26"/>
    <w:rsid w:val="00014B31"/>
    <w:rsid w:val="0001509E"/>
    <w:rsid w:val="00015246"/>
    <w:rsid w:val="0001524B"/>
    <w:rsid w:val="00015579"/>
    <w:rsid w:val="000155F9"/>
    <w:rsid w:val="00015DB5"/>
    <w:rsid w:val="00016197"/>
    <w:rsid w:val="0001682F"/>
    <w:rsid w:val="00016A4C"/>
    <w:rsid w:val="00016E23"/>
    <w:rsid w:val="000174BD"/>
    <w:rsid w:val="00017DF1"/>
    <w:rsid w:val="00017FEA"/>
    <w:rsid w:val="0002007D"/>
    <w:rsid w:val="00020703"/>
    <w:rsid w:val="0002095D"/>
    <w:rsid w:val="000209D4"/>
    <w:rsid w:val="00020A44"/>
    <w:rsid w:val="00020EB4"/>
    <w:rsid w:val="0002113A"/>
    <w:rsid w:val="0002117E"/>
    <w:rsid w:val="0002152D"/>
    <w:rsid w:val="00021904"/>
    <w:rsid w:val="00021A66"/>
    <w:rsid w:val="000222FF"/>
    <w:rsid w:val="0002264F"/>
    <w:rsid w:val="000229B1"/>
    <w:rsid w:val="000229EC"/>
    <w:rsid w:val="00022D0F"/>
    <w:rsid w:val="00022F6C"/>
    <w:rsid w:val="00023088"/>
    <w:rsid w:val="0002310B"/>
    <w:rsid w:val="000234F3"/>
    <w:rsid w:val="000239D7"/>
    <w:rsid w:val="00023C4A"/>
    <w:rsid w:val="00023F60"/>
    <w:rsid w:val="000243F0"/>
    <w:rsid w:val="00024501"/>
    <w:rsid w:val="00024563"/>
    <w:rsid w:val="0002466F"/>
    <w:rsid w:val="00024843"/>
    <w:rsid w:val="00024936"/>
    <w:rsid w:val="00024A0E"/>
    <w:rsid w:val="00024C6E"/>
    <w:rsid w:val="00024ECC"/>
    <w:rsid w:val="00025505"/>
    <w:rsid w:val="0002557E"/>
    <w:rsid w:val="000255CC"/>
    <w:rsid w:val="00025779"/>
    <w:rsid w:val="0002583F"/>
    <w:rsid w:val="00025996"/>
    <w:rsid w:val="000262D6"/>
    <w:rsid w:val="000266DE"/>
    <w:rsid w:val="00026B5F"/>
    <w:rsid w:val="00026CA3"/>
    <w:rsid w:val="00026F1A"/>
    <w:rsid w:val="0002715F"/>
    <w:rsid w:val="0002761D"/>
    <w:rsid w:val="00027633"/>
    <w:rsid w:val="0003088C"/>
    <w:rsid w:val="0003092D"/>
    <w:rsid w:val="00030BAA"/>
    <w:rsid w:val="00030C73"/>
    <w:rsid w:val="00030D85"/>
    <w:rsid w:val="000312D7"/>
    <w:rsid w:val="00031A57"/>
    <w:rsid w:val="00032079"/>
    <w:rsid w:val="000321E0"/>
    <w:rsid w:val="0003251B"/>
    <w:rsid w:val="0003313B"/>
    <w:rsid w:val="00033253"/>
    <w:rsid w:val="000337C3"/>
    <w:rsid w:val="0003386F"/>
    <w:rsid w:val="0003469A"/>
    <w:rsid w:val="000347DE"/>
    <w:rsid w:val="000348E3"/>
    <w:rsid w:val="00034BC0"/>
    <w:rsid w:val="00034D55"/>
    <w:rsid w:val="00035399"/>
    <w:rsid w:val="00035D50"/>
    <w:rsid w:val="00035FB0"/>
    <w:rsid w:val="000372C6"/>
    <w:rsid w:val="00037834"/>
    <w:rsid w:val="00037DA8"/>
    <w:rsid w:val="0004018B"/>
    <w:rsid w:val="000404A7"/>
    <w:rsid w:val="000407B3"/>
    <w:rsid w:val="000409EE"/>
    <w:rsid w:val="00040F5E"/>
    <w:rsid w:val="00040FC4"/>
    <w:rsid w:val="00041166"/>
    <w:rsid w:val="000417CC"/>
    <w:rsid w:val="000418B0"/>
    <w:rsid w:val="00042958"/>
    <w:rsid w:val="00042A41"/>
    <w:rsid w:val="00042CC7"/>
    <w:rsid w:val="000437AD"/>
    <w:rsid w:val="00043F79"/>
    <w:rsid w:val="000444B2"/>
    <w:rsid w:val="000446CC"/>
    <w:rsid w:val="00044A7D"/>
    <w:rsid w:val="00044CBE"/>
    <w:rsid w:val="00045088"/>
    <w:rsid w:val="000450E7"/>
    <w:rsid w:val="000456E8"/>
    <w:rsid w:val="00045EEB"/>
    <w:rsid w:val="00045F96"/>
    <w:rsid w:val="00046087"/>
    <w:rsid w:val="00046162"/>
    <w:rsid w:val="000461DC"/>
    <w:rsid w:val="0004622A"/>
    <w:rsid w:val="00046845"/>
    <w:rsid w:val="000470B9"/>
    <w:rsid w:val="000470E9"/>
    <w:rsid w:val="000471AE"/>
    <w:rsid w:val="00047465"/>
    <w:rsid w:val="00047C99"/>
    <w:rsid w:val="0005047F"/>
    <w:rsid w:val="000505B3"/>
    <w:rsid w:val="0005073C"/>
    <w:rsid w:val="000507E6"/>
    <w:rsid w:val="00050D18"/>
    <w:rsid w:val="00050D9E"/>
    <w:rsid w:val="00050E22"/>
    <w:rsid w:val="000512EE"/>
    <w:rsid w:val="00051531"/>
    <w:rsid w:val="00051871"/>
    <w:rsid w:val="00051888"/>
    <w:rsid w:val="00051895"/>
    <w:rsid w:val="000518F7"/>
    <w:rsid w:val="000523F9"/>
    <w:rsid w:val="000525D2"/>
    <w:rsid w:val="000529B8"/>
    <w:rsid w:val="00052CE7"/>
    <w:rsid w:val="0005314B"/>
    <w:rsid w:val="00053CEF"/>
    <w:rsid w:val="00053D09"/>
    <w:rsid w:val="00054193"/>
    <w:rsid w:val="0005450A"/>
    <w:rsid w:val="000545F7"/>
    <w:rsid w:val="00054AB3"/>
    <w:rsid w:val="00054CFF"/>
    <w:rsid w:val="00055048"/>
    <w:rsid w:val="00055621"/>
    <w:rsid w:val="00055954"/>
    <w:rsid w:val="00055E10"/>
    <w:rsid w:val="00056229"/>
    <w:rsid w:val="00056700"/>
    <w:rsid w:val="000567EA"/>
    <w:rsid w:val="000568F7"/>
    <w:rsid w:val="00056C08"/>
    <w:rsid w:val="0005768E"/>
    <w:rsid w:val="000600BD"/>
    <w:rsid w:val="00060410"/>
    <w:rsid w:val="0006042C"/>
    <w:rsid w:val="000606A1"/>
    <w:rsid w:val="00060A44"/>
    <w:rsid w:val="000611DE"/>
    <w:rsid w:val="0006124E"/>
    <w:rsid w:val="000614F9"/>
    <w:rsid w:val="000618C3"/>
    <w:rsid w:val="00061B29"/>
    <w:rsid w:val="00061F3F"/>
    <w:rsid w:val="00062456"/>
    <w:rsid w:val="00062572"/>
    <w:rsid w:val="00062C75"/>
    <w:rsid w:val="000636DC"/>
    <w:rsid w:val="00063C70"/>
    <w:rsid w:val="00063F39"/>
    <w:rsid w:val="000643A9"/>
    <w:rsid w:val="000646D9"/>
    <w:rsid w:val="00064FD7"/>
    <w:rsid w:val="0006525E"/>
    <w:rsid w:val="0006568B"/>
    <w:rsid w:val="000662D3"/>
    <w:rsid w:val="00066791"/>
    <w:rsid w:val="0006681D"/>
    <w:rsid w:val="00066EF3"/>
    <w:rsid w:val="00067848"/>
    <w:rsid w:val="00067AB3"/>
    <w:rsid w:val="00067C61"/>
    <w:rsid w:val="0007008F"/>
    <w:rsid w:val="000705D4"/>
    <w:rsid w:val="000705EA"/>
    <w:rsid w:val="00070C90"/>
    <w:rsid w:val="00070DF3"/>
    <w:rsid w:val="00071372"/>
    <w:rsid w:val="0007181D"/>
    <w:rsid w:val="00071A79"/>
    <w:rsid w:val="00072184"/>
    <w:rsid w:val="000722BB"/>
    <w:rsid w:val="00072330"/>
    <w:rsid w:val="000724C8"/>
    <w:rsid w:val="00072533"/>
    <w:rsid w:val="000726AE"/>
    <w:rsid w:val="00072945"/>
    <w:rsid w:val="00072A90"/>
    <w:rsid w:val="00072AD3"/>
    <w:rsid w:val="00072DB0"/>
    <w:rsid w:val="000730B8"/>
    <w:rsid w:val="000734C3"/>
    <w:rsid w:val="00073511"/>
    <w:rsid w:val="000738E9"/>
    <w:rsid w:val="000738FD"/>
    <w:rsid w:val="000739D9"/>
    <w:rsid w:val="00073D9E"/>
    <w:rsid w:val="00073EFB"/>
    <w:rsid w:val="0007409E"/>
    <w:rsid w:val="000742B8"/>
    <w:rsid w:val="00074B31"/>
    <w:rsid w:val="00074BCA"/>
    <w:rsid w:val="00075CF9"/>
    <w:rsid w:val="00076190"/>
    <w:rsid w:val="000761D6"/>
    <w:rsid w:val="000764E8"/>
    <w:rsid w:val="00076ECB"/>
    <w:rsid w:val="000772ED"/>
    <w:rsid w:val="00077942"/>
    <w:rsid w:val="00077C45"/>
    <w:rsid w:val="00080408"/>
    <w:rsid w:val="00080412"/>
    <w:rsid w:val="00080B9D"/>
    <w:rsid w:val="00080D15"/>
    <w:rsid w:val="000811BC"/>
    <w:rsid w:val="0008150C"/>
    <w:rsid w:val="000819DA"/>
    <w:rsid w:val="00081A17"/>
    <w:rsid w:val="00081ACB"/>
    <w:rsid w:val="00081BAB"/>
    <w:rsid w:val="00081FA6"/>
    <w:rsid w:val="00082053"/>
    <w:rsid w:val="000824D9"/>
    <w:rsid w:val="000827C7"/>
    <w:rsid w:val="000828C6"/>
    <w:rsid w:val="00082CE7"/>
    <w:rsid w:val="0008305C"/>
    <w:rsid w:val="00083DE6"/>
    <w:rsid w:val="00083F26"/>
    <w:rsid w:val="00084661"/>
    <w:rsid w:val="00084A9A"/>
    <w:rsid w:val="00084C0D"/>
    <w:rsid w:val="000852EA"/>
    <w:rsid w:val="000868F6"/>
    <w:rsid w:val="00086901"/>
    <w:rsid w:val="00086912"/>
    <w:rsid w:val="00086DF0"/>
    <w:rsid w:val="00087153"/>
    <w:rsid w:val="00087307"/>
    <w:rsid w:val="00087691"/>
    <w:rsid w:val="00087764"/>
    <w:rsid w:val="00090637"/>
    <w:rsid w:val="00091244"/>
    <w:rsid w:val="00091377"/>
    <w:rsid w:val="000917FD"/>
    <w:rsid w:val="00091839"/>
    <w:rsid w:val="00091996"/>
    <w:rsid w:val="00091A43"/>
    <w:rsid w:val="00091BDF"/>
    <w:rsid w:val="00091CC9"/>
    <w:rsid w:val="00091CFD"/>
    <w:rsid w:val="00091D93"/>
    <w:rsid w:val="00091F23"/>
    <w:rsid w:val="00092332"/>
    <w:rsid w:val="0009280D"/>
    <w:rsid w:val="00092855"/>
    <w:rsid w:val="00092AF4"/>
    <w:rsid w:val="0009354F"/>
    <w:rsid w:val="000935F4"/>
    <w:rsid w:val="00093A86"/>
    <w:rsid w:val="00093B25"/>
    <w:rsid w:val="00093D2F"/>
    <w:rsid w:val="00093E1D"/>
    <w:rsid w:val="0009420A"/>
    <w:rsid w:val="000945F7"/>
    <w:rsid w:val="00094694"/>
    <w:rsid w:val="00094B84"/>
    <w:rsid w:val="00094BB3"/>
    <w:rsid w:val="00094BCE"/>
    <w:rsid w:val="00094C4E"/>
    <w:rsid w:val="00094D4C"/>
    <w:rsid w:val="0009500B"/>
    <w:rsid w:val="0009565B"/>
    <w:rsid w:val="000958BB"/>
    <w:rsid w:val="0009597B"/>
    <w:rsid w:val="0009598E"/>
    <w:rsid w:val="00095CCC"/>
    <w:rsid w:val="00096103"/>
    <w:rsid w:val="00096304"/>
    <w:rsid w:val="00096488"/>
    <w:rsid w:val="000964D0"/>
    <w:rsid w:val="000967C5"/>
    <w:rsid w:val="00096810"/>
    <w:rsid w:val="00096C5D"/>
    <w:rsid w:val="00096CEB"/>
    <w:rsid w:val="00096E3B"/>
    <w:rsid w:val="00096FA5"/>
    <w:rsid w:val="000970EC"/>
    <w:rsid w:val="00097442"/>
    <w:rsid w:val="000975E4"/>
    <w:rsid w:val="000977C8"/>
    <w:rsid w:val="00097D3B"/>
    <w:rsid w:val="000A01DA"/>
    <w:rsid w:val="000A07F6"/>
    <w:rsid w:val="000A0AE1"/>
    <w:rsid w:val="000A0B49"/>
    <w:rsid w:val="000A1270"/>
    <w:rsid w:val="000A1424"/>
    <w:rsid w:val="000A1608"/>
    <w:rsid w:val="000A1731"/>
    <w:rsid w:val="000A1A35"/>
    <w:rsid w:val="000A209D"/>
    <w:rsid w:val="000A2170"/>
    <w:rsid w:val="000A2800"/>
    <w:rsid w:val="000A2CA0"/>
    <w:rsid w:val="000A2E70"/>
    <w:rsid w:val="000A33AC"/>
    <w:rsid w:val="000A356C"/>
    <w:rsid w:val="000A37EC"/>
    <w:rsid w:val="000A3987"/>
    <w:rsid w:val="000A3AFD"/>
    <w:rsid w:val="000A3B58"/>
    <w:rsid w:val="000A42EC"/>
    <w:rsid w:val="000A4718"/>
    <w:rsid w:val="000A4AA1"/>
    <w:rsid w:val="000A4BEC"/>
    <w:rsid w:val="000A4DB7"/>
    <w:rsid w:val="000A4DEE"/>
    <w:rsid w:val="000A5289"/>
    <w:rsid w:val="000A52D5"/>
    <w:rsid w:val="000A5443"/>
    <w:rsid w:val="000A5DDA"/>
    <w:rsid w:val="000A5F57"/>
    <w:rsid w:val="000A6039"/>
    <w:rsid w:val="000A64F9"/>
    <w:rsid w:val="000A677D"/>
    <w:rsid w:val="000A6B20"/>
    <w:rsid w:val="000A6D71"/>
    <w:rsid w:val="000A6EAA"/>
    <w:rsid w:val="000A7646"/>
    <w:rsid w:val="000A7A2C"/>
    <w:rsid w:val="000A7C33"/>
    <w:rsid w:val="000A7EE5"/>
    <w:rsid w:val="000B0066"/>
    <w:rsid w:val="000B013F"/>
    <w:rsid w:val="000B0243"/>
    <w:rsid w:val="000B1014"/>
    <w:rsid w:val="000B1113"/>
    <w:rsid w:val="000B15A1"/>
    <w:rsid w:val="000B17A2"/>
    <w:rsid w:val="000B220E"/>
    <w:rsid w:val="000B2245"/>
    <w:rsid w:val="000B2DBA"/>
    <w:rsid w:val="000B2E6D"/>
    <w:rsid w:val="000B32BA"/>
    <w:rsid w:val="000B33D7"/>
    <w:rsid w:val="000B33DC"/>
    <w:rsid w:val="000B36D8"/>
    <w:rsid w:val="000B3AAA"/>
    <w:rsid w:val="000B3B03"/>
    <w:rsid w:val="000B4394"/>
    <w:rsid w:val="000B43E6"/>
    <w:rsid w:val="000B4F8E"/>
    <w:rsid w:val="000B55C2"/>
    <w:rsid w:val="000B5B87"/>
    <w:rsid w:val="000B62FD"/>
    <w:rsid w:val="000B64F3"/>
    <w:rsid w:val="000B651F"/>
    <w:rsid w:val="000B67F1"/>
    <w:rsid w:val="000B6D0E"/>
    <w:rsid w:val="000B70A0"/>
    <w:rsid w:val="000B74F1"/>
    <w:rsid w:val="000B752C"/>
    <w:rsid w:val="000B77EE"/>
    <w:rsid w:val="000C01D1"/>
    <w:rsid w:val="000C0271"/>
    <w:rsid w:val="000C0384"/>
    <w:rsid w:val="000C07FC"/>
    <w:rsid w:val="000C0965"/>
    <w:rsid w:val="000C0C9A"/>
    <w:rsid w:val="000C0D17"/>
    <w:rsid w:val="000C176C"/>
    <w:rsid w:val="000C2A74"/>
    <w:rsid w:val="000C2BE6"/>
    <w:rsid w:val="000C3596"/>
    <w:rsid w:val="000C3627"/>
    <w:rsid w:val="000C3986"/>
    <w:rsid w:val="000C39C0"/>
    <w:rsid w:val="000C3B8F"/>
    <w:rsid w:val="000C3EF9"/>
    <w:rsid w:val="000C4020"/>
    <w:rsid w:val="000C40E5"/>
    <w:rsid w:val="000C41F5"/>
    <w:rsid w:val="000C420A"/>
    <w:rsid w:val="000C4556"/>
    <w:rsid w:val="000C4603"/>
    <w:rsid w:val="000C4735"/>
    <w:rsid w:val="000C4DE3"/>
    <w:rsid w:val="000C52DC"/>
    <w:rsid w:val="000C5D9F"/>
    <w:rsid w:val="000C63F7"/>
    <w:rsid w:val="000C692F"/>
    <w:rsid w:val="000C69A7"/>
    <w:rsid w:val="000C6C61"/>
    <w:rsid w:val="000C7280"/>
    <w:rsid w:val="000C74A8"/>
    <w:rsid w:val="000C753C"/>
    <w:rsid w:val="000C7768"/>
    <w:rsid w:val="000C7BE8"/>
    <w:rsid w:val="000C7CCD"/>
    <w:rsid w:val="000D01AD"/>
    <w:rsid w:val="000D1011"/>
    <w:rsid w:val="000D1479"/>
    <w:rsid w:val="000D1608"/>
    <w:rsid w:val="000D162C"/>
    <w:rsid w:val="000D16BC"/>
    <w:rsid w:val="000D17D4"/>
    <w:rsid w:val="000D191B"/>
    <w:rsid w:val="000D1D72"/>
    <w:rsid w:val="000D2313"/>
    <w:rsid w:val="000D2747"/>
    <w:rsid w:val="000D2BCB"/>
    <w:rsid w:val="000D3575"/>
    <w:rsid w:val="000D35F1"/>
    <w:rsid w:val="000D4ABF"/>
    <w:rsid w:val="000D4FBD"/>
    <w:rsid w:val="000D5032"/>
    <w:rsid w:val="000D5113"/>
    <w:rsid w:val="000D542A"/>
    <w:rsid w:val="000D5483"/>
    <w:rsid w:val="000D5713"/>
    <w:rsid w:val="000D57B3"/>
    <w:rsid w:val="000D59CA"/>
    <w:rsid w:val="000D5AC8"/>
    <w:rsid w:val="000D6496"/>
    <w:rsid w:val="000D66CD"/>
    <w:rsid w:val="000D67A8"/>
    <w:rsid w:val="000D67AD"/>
    <w:rsid w:val="000D689E"/>
    <w:rsid w:val="000D7290"/>
    <w:rsid w:val="000D7380"/>
    <w:rsid w:val="000D7699"/>
    <w:rsid w:val="000D7763"/>
    <w:rsid w:val="000D77A3"/>
    <w:rsid w:val="000D7B21"/>
    <w:rsid w:val="000E0295"/>
    <w:rsid w:val="000E0391"/>
    <w:rsid w:val="000E0547"/>
    <w:rsid w:val="000E05DE"/>
    <w:rsid w:val="000E0887"/>
    <w:rsid w:val="000E0ACF"/>
    <w:rsid w:val="000E0E80"/>
    <w:rsid w:val="000E0F28"/>
    <w:rsid w:val="000E1551"/>
    <w:rsid w:val="000E1658"/>
    <w:rsid w:val="000E1CFC"/>
    <w:rsid w:val="000E249F"/>
    <w:rsid w:val="000E2A06"/>
    <w:rsid w:val="000E2C93"/>
    <w:rsid w:val="000E2EAF"/>
    <w:rsid w:val="000E30E3"/>
    <w:rsid w:val="000E36CD"/>
    <w:rsid w:val="000E3983"/>
    <w:rsid w:val="000E40F7"/>
    <w:rsid w:val="000E49FA"/>
    <w:rsid w:val="000E567A"/>
    <w:rsid w:val="000E5A63"/>
    <w:rsid w:val="000E5B5E"/>
    <w:rsid w:val="000E5F32"/>
    <w:rsid w:val="000E60F1"/>
    <w:rsid w:val="000E61E0"/>
    <w:rsid w:val="000E626E"/>
    <w:rsid w:val="000E62F3"/>
    <w:rsid w:val="000E6421"/>
    <w:rsid w:val="000E6481"/>
    <w:rsid w:val="000E71AE"/>
    <w:rsid w:val="000E783C"/>
    <w:rsid w:val="000E78BE"/>
    <w:rsid w:val="000E78FF"/>
    <w:rsid w:val="000E7AB9"/>
    <w:rsid w:val="000E7B8D"/>
    <w:rsid w:val="000F01F7"/>
    <w:rsid w:val="000F03DE"/>
    <w:rsid w:val="000F0511"/>
    <w:rsid w:val="000F12B4"/>
    <w:rsid w:val="000F1BD9"/>
    <w:rsid w:val="000F2116"/>
    <w:rsid w:val="000F2664"/>
    <w:rsid w:val="000F2763"/>
    <w:rsid w:val="000F29FB"/>
    <w:rsid w:val="000F2BBA"/>
    <w:rsid w:val="000F2FE6"/>
    <w:rsid w:val="000F32C1"/>
    <w:rsid w:val="000F34FD"/>
    <w:rsid w:val="000F37CC"/>
    <w:rsid w:val="000F416B"/>
    <w:rsid w:val="000F4A19"/>
    <w:rsid w:val="000F4AAE"/>
    <w:rsid w:val="000F573A"/>
    <w:rsid w:val="000F5B04"/>
    <w:rsid w:val="000F66FD"/>
    <w:rsid w:val="000F69EE"/>
    <w:rsid w:val="000F6E8D"/>
    <w:rsid w:val="000F6E9F"/>
    <w:rsid w:val="000F72A2"/>
    <w:rsid w:val="000F72BC"/>
    <w:rsid w:val="000F7335"/>
    <w:rsid w:val="000F76C8"/>
    <w:rsid w:val="000F77A2"/>
    <w:rsid w:val="000F782C"/>
    <w:rsid w:val="000F7B22"/>
    <w:rsid w:val="000F7DC2"/>
    <w:rsid w:val="000F7E08"/>
    <w:rsid w:val="0010008C"/>
    <w:rsid w:val="001000D3"/>
    <w:rsid w:val="001004FF"/>
    <w:rsid w:val="0010051C"/>
    <w:rsid w:val="00100555"/>
    <w:rsid w:val="00100603"/>
    <w:rsid w:val="00100E91"/>
    <w:rsid w:val="00100EA6"/>
    <w:rsid w:val="00100F78"/>
    <w:rsid w:val="00101088"/>
    <w:rsid w:val="0010136A"/>
    <w:rsid w:val="00101393"/>
    <w:rsid w:val="00101553"/>
    <w:rsid w:val="00101860"/>
    <w:rsid w:val="00101EAC"/>
    <w:rsid w:val="0010273A"/>
    <w:rsid w:val="00102AEE"/>
    <w:rsid w:val="00102B64"/>
    <w:rsid w:val="00103064"/>
    <w:rsid w:val="001031A7"/>
    <w:rsid w:val="00103474"/>
    <w:rsid w:val="001034A9"/>
    <w:rsid w:val="0010369D"/>
    <w:rsid w:val="00103908"/>
    <w:rsid w:val="00103929"/>
    <w:rsid w:val="00103ABE"/>
    <w:rsid w:val="00103DD9"/>
    <w:rsid w:val="00103F08"/>
    <w:rsid w:val="00104298"/>
    <w:rsid w:val="00104C61"/>
    <w:rsid w:val="00105028"/>
    <w:rsid w:val="001056C8"/>
    <w:rsid w:val="0010584A"/>
    <w:rsid w:val="00105C94"/>
    <w:rsid w:val="00105F42"/>
    <w:rsid w:val="001060AB"/>
    <w:rsid w:val="00106774"/>
    <w:rsid w:val="001069AD"/>
    <w:rsid w:val="00106BAA"/>
    <w:rsid w:val="0010703C"/>
    <w:rsid w:val="00107326"/>
    <w:rsid w:val="00107940"/>
    <w:rsid w:val="00107FD4"/>
    <w:rsid w:val="00110136"/>
    <w:rsid w:val="00110782"/>
    <w:rsid w:val="001119F5"/>
    <w:rsid w:val="001120C7"/>
    <w:rsid w:val="00112496"/>
    <w:rsid w:val="00112B05"/>
    <w:rsid w:val="00112B06"/>
    <w:rsid w:val="00112B39"/>
    <w:rsid w:val="00112E5C"/>
    <w:rsid w:val="00113341"/>
    <w:rsid w:val="001137BF"/>
    <w:rsid w:val="00113972"/>
    <w:rsid w:val="00113BBF"/>
    <w:rsid w:val="00113D88"/>
    <w:rsid w:val="001144A7"/>
    <w:rsid w:val="001147A3"/>
    <w:rsid w:val="00114889"/>
    <w:rsid w:val="0011499E"/>
    <w:rsid w:val="00114A3A"/>
    <w:rsid w:val="00115179"/>
    <w:rsid w:val="001151C5"/>
    <w:rsid w:val="00115307"/>
    <w:rsid w:val="001157BC"/>
    <w:rsid w:val="00116098"/>
    <w:rsid w:val="00116D53"/>
    <w:rsid w:val="0011707A"/>
    <w:rsid w:val="001172CA"/>
    <w:rsid w:val="0011730A"/>
    <w:rsid w:val="0011736A"/>
    <w:rsid w:val="001179CA"/>
    <w:rsid w:val="00120514"/>
    <w:rsid w:val="0012054C"/>
    <w:rsid w:val="001209F5"/>
    <w:rsid w:val="00120A52"/>
    <w:rsid w:val="001214F1"/>
    <w:rsid w:val="00121CFD"/>
    <w:rsid w:val="00121D6A"/>
    <w:rsid w:val="00121E46"/>
    <w:rsid w:val="00123463"/>
    <w:rsid w:val="0012367D"/>
    <w:rsid w:val="001237D4"/>
    <w:rsid w:val="00123977"/>
    <w:rsid w:val="00123B78"/>
    <w:rsid w:val="00123BD8"/>
    <w:rsid w:val="00123C05"/>
    <w:rsid w:val="00123E4B"/>
    <w:rsid w:val="001245E3"/>
    <w:rsid w:val="001246ED"/>
    <w:rsid w:val="00124878"/>
    <w:rsid w:val="00124CB0"/>
    <w:rsid w:val="00124E20"/>
    <w:rsid w:val="00125049"/>
    <w:rsid w:val="001250DB"/>
    <w:rsid w:val="0012549F"/>
    <w:rsid w:val="00125A34"/>
    <w:rsid w:val="00126856"/>
    <w:rsid w:val="001269B8"/>
    <w:rsid w:val="0012721E"/>
    <w:rsid w:val="0012734F"/>
    <w:rsid w:val="001274C1"/>
    <w:rsid w:val="0012756D"/>
    <w:rsid w:val="0012770B"/>
    <w:rsid w:val="001278DD"/>
    <w:rsid w:val="00127B10"/>
    <w:rsid w:val="001302ED"/>
    <w:rsid w:val="001304B2"/>
    <w:rsid w:val="00130839"/>
    <w:rsid w:val="0013083A"/>
    <w:rsid w:val="00131A0E"/>
    <w:rsid w:val="00131CCF"/>
    <w:rsid w:val="00131D56"/>
    <w:rsid w:val="001321BB"/>
    <w:rsid w:val="0013287C"/>
    <w:rsid w:val="00132896"/>
    <w:rsid w:val="0013297C"/>
    <w:rsid w:val="00132B02"/>
    <w:rsid w:val="00132C06"/>
    <w:rsid w:val="0013300B"/>
    <w:rsid w:val="00133504"/>
    <w:rsid w:val="001337EA"/>
    <w:rsid w:val="00133DDE"/>
    <w:rsid w:val="00133F0E"/>
    <w:rsid w:val="0013409D"/>
    <w:rsid w:val="00134190"/>
    <w:rsid w:val="001341DC"/>
    <w:rsid w:val="00134289"/>
    <w:rsid w:val="00134B23"/>
    <w:rsid w:val="00134C4E"/>
    <w:rsid w:val="00134EAC"/>
    <w:rsid w:val="00134ED9"/>
    <w:rsid w:val="001352AC"/>
    <w:rsid w:val="00135A6E"/>
    <w:rsid w:val="00135B06"/>
    <w:rsid w:val="00135DCE"/>
    <w:rsid w:val="00136346"/>
    <w:rsid w:val="0013646C"/>
    <w:rsid w:val="00136734"/>
    <w:rsid w:val="00137255"/>
    <w:rsid w:val="00137883"/>
    <w:rsid w:val="0013796D"/>
    <w:rsid w:val="00137A13"/>
    <w:rsid w:val="00137E9A"/>
    <w:rsid w:val="0014023D"/>
    <w:rsid w:val="0014092F"/>
    <w:rsid w:val="00140FAC"/>
    <w:rsid w:val="00141E06"/>
    <w:rsid w:val="0014240A"/>
    <w:rsid w:val="0014243F"/>
    <w:rsid w:val="00142BA0"/>
    <w:rsid w:val="00142C35"/>
    <w:rsid w:val="00142D95"/>
    <w:rsid w:val="00143009"/>
    <w:rsid w:val="001431BA"/>
    <w:rsid w:val="00143C24"/>
    <w:rsid w:val="00143F7E"/>
    <w:rsid w:val="0014442A"/>
    <w:rsid w:val="00144DCC"/>
    <w:rsid w:val="00144FBB"/>
    <w:rsid w:val="001452D8"/>
    <w:rsid w:val="00145787"/>
    <w:rsid w:val="00145FD7"/>
    <w:rsid w:val="001461EB"/>
    <w:rsid w:val="001462CE"/>
    <w:rsid w:val="00146564"/>
    <w:rsid w:val="00146888"/>
    <w:rsid w:val="00147101"/>
    <w:rsid w:val="001471EB"/>
    <w:rsid w:val="001474E0"/>
    <w:rsid w:val="00147B6F"/>
    <w:rsid w:val="00147CBA"/>
    <w:rsid w:val="00150618"/>
    <w:rsid w:val="001509E1"/>
    <w:rsid w:val="00150BE0"/>
    <w:rsid w:val="00151ADB"/>
    <w:rsid w:val="00151B9F"/>
    <w:rsid w:val="00151E3B"/>
    <w:rsid w:val="001520C3"/>
    <w:rsid w:val="00152461"/>
    <w:rsid w:val="00152C49"/>
    <w:rsid w:val="00152D32"/>
    <w:rsid w:val="00152D72"/>
    <w:rsid w:val="00152F69"/>
    <w:rsid w:val="001534B8"/>
    <w:rsid w:val="001536BC"/>
    <w:rsid w:val="00153735"/>
    <w:rsid w:val="001541A0"/>
    <w:rsid w:val="00154285"/>
    <w:rsid w:val="001543E1"/>
    <w:rsid w:val="001546D4"/>
    <w:rsid w:val="00154CF9"/>
    <w:rsid w:val="00154FA2"/>
    <w:rsid w:val="001551E7"/>
    <w:rsid w:val="00155674"/>
    <w:rsid w:val="00155BAC"/>
    <w:rsid w:val="00155BEA"/>
    <w:rsid w:val="001562A8"/>
    <w:rsid w:val="00156308"/>
    <w:rsid w:val="001568A5"/>
    <w:rsid w:val="00157222"/>
    <w:rsid w:val="00157397"/>
    <w:rsid w:val="00157A61"/>
    <w:rsid w:val="00157B5C"/>
    <w:rsid w:val="001603F7"/>
    <w:rsid w:val="00160A6D"/>
    <w:rsid w:val="00161A27"/>
    <w:rsid w:val="00161CDC"/>
    <w:rsid w:val="001621A5"/>
    <w:rsid w:val="00162257"/>
    <w:rsid w:val="00162724"/>
    <w:rsid w:val="00162A22"/>
    <w:rsid w:val="0016336B"/>
    <w:rsid w:val="00163C90"/>
    <w:rsid w:val="00163EE8"/>
    <w:rsid w:val="001640FD"/>
    <w:rsid w:val="00164218"/>
    <w:rsid w:val="00164258"/>
    <w:rsid w:val="00164685"/>
    <w:rsid w:val="00164795"/>
    <w:rsid w:val="001650C1"/>
    <w:rsid w:val="0016538C"/>
    <w:rsid w:val="0016589B"/>
    <w:rsid w:val="001658AE"/>
    <w:rsid w:val="00165D45"/>
    <w:rsid w:val="00165E1A"/>
    <w:rsid w:val="00165FEE"/>
    <w:rsid w:val="0016689C"/>
    <w:rsid w:val="00166D06"/>
    <w:rsid w:val="0016745C"/>
    <w:rsid w:val="001675E1"/>
    <w:rsid w:val="00170015"/>
    <w:rsid w:val="00170700"/>
    <w:rsid w:val="00170A5F"/>
    <w:rsid w:val="00170D2F"/>
    <w:rsid w:val="00170DE5"/>
    <w:rsid w:val="001715D0"/>
    <w:rsid w:val="00171748"/>
    <w:rsid w:val="00171D47"/>
    <w:rsid w:val="00171E16"/>
    <w:rsid w:val="00171F20"/>
    <w:rsid w:val="0017244B"/>
    <w:rsid w:val="00172919"/>
    <w:rsid w:val="00172DCD"/>
    <w:rsid w:val="00172DF5"/>
    <w:rsid w:val="00172FB2"/>
    <w:rsid w:val="001734B4"/>
    <w:rsid w:val="0017354F"/>
    <w:rsid w:val="00173591"/>
    <w:rsid w:val="00173A1A"/>
    <w:rsid w:val="00173D24"/>
    <w:rsid w:val="00173D80"/>
    <w:rsid w:val="00174000"/>
    <w:rsid w:val="00174232"/>
    <w:rsid w:val="0017440C"/>
    <w:rsid w:val="001745DD"/>
    <w:rsid w:val="00174B55"/>
    <w:rsid w:val="00174D27"/>
    <w:rsid w:val="0017565E"/>
    <w:rsid w:val="00175B2F"/>
    <w:rsid w:val="00175BDC"/>
    <w:rsid w:val="00175ECB"/>
    <w:rsid w:val="00175F57"/>
    <w:rsid w:val="00176226"/>
    <w:rsid w:val="00176722"/>
    <w:rsid w:val="00176801"/>
    <w:rsid w:val="0017699B"/>
    <w:rsid w:val="001776CC"/>
    <w:rsid w:val="00177BBA"/>
    <w:rsid w:val="00177CAE"/>
    <w:rsid w:val="00177EB9"/>
    <w:rsid w:val="00177F9A"/>
    <w:rsid w:val="001804E2"/>
    <w:rsid w:val="00180D44"/>
    <w:rsid w:val="0018123B"/>
    <w:rsid w:val="00181862"/>
    <w:rsid w:val="00181D92"/>
    <w:rsid w:val="00182172"/>
    <w:rsid w:val="001823BF"/>
    <w:rsid w:val="00182890"/>
    <w:rsid w:val="00182AAB"/>
    <w:rsid w:val="00182D70"/>
    <w:rsid w:val="00182DF3"/>
    <w:rsid w:val="00183390"/>
    <w:rsid w:val="001833AD"/>
    <w:rsid w:val="00183B39"/>
    <w:rsid w:val="001841A0"/>
    <w:rsid w:val="001841B7"/>
    <w:rsid w:val="00184776"/>
    <w:rsid w:val="001849BD"/>
    <w:rsid w:val="00184D24"/>
    <w:rsid w:val="00184EFD"/>
    <w:rsid w:val="00185708"/>
    <w:rsid w:val="001858B2"/>
    <w:rsid w:val="00186241"/>
    <w:rsid w:val="00186B9B"/>
    <w:rsid w:val="00186DC5"/>
    <w:rsid w:val="001874D7"/>
    <w:rsid w:val="00187697"/>
    <w:rsid w:val="00187BD1"/>
    <w:rsid w:val="00187CC8"/>
    <w:rsid w:val="00190044"/>
    <w:rsid w:val="00190318"/>
    <w:rsid w:val="00190C5F"/>
    <w:rsid w:val="00190EF9"/>
    <w:rsid w:val="00190FAA"/>
    <w:rsid w:val="00191A4C"/>
    <w:rsid w:val="001920C1"/>
    <w:rsid w:val="001922F6"/>
    <w:rsid w:val="001926EE"/>
    <w:rsid w:val="001928F1"/>
    <w:rsid w:val="001932A9"/>
    <w:rsid w:val="0019337A"/>
    <w:rsid w:val="00193543"/>
    <w:rsid w:val="001938B0"/>
    <w:rsid w:val="001939DB"/>
    <w:rsid w:val="00193A45"/>
    <w:rsid w:val="00193CEB"/>
    <w:rsid w:val="00193F82"/>
    <w:rsid w:val="0019414F"/>
    <w:rsid w:val="001942D9"/>
    <w:rsid w:val="00194515"/>
    <w:rsid w:val="00194517"/>
    <w:rsid w:val="00195173"/>
    <w:rsid w:val="0019586D"/>
    <w:rsid w:val="00195F5E"/>
    <w:rsid w:val="001960B2"/>
    <w:rsid w:val="001963E2"/>
    <w:rsid w:val="001974B2"/>
    <w:rsid w:val="00197590"/>
    <w:rsid w:val="001975FF"/>
    <w:rsid w:val="0019762B"/>
    <w:rsid w:val="0019763A"/>
    <w:rsid w:val="00197687"/>
    <w:rsid w:val="0019770C"/>
    <w:rsid w:val="00197A04"/>
    <w:rsid w:val="00197E28"/>
    <w:rsid w:val="001A025A"/>
    <w:rsid w:val="001A0C87"/>
    <w:rsid w:val="001A0CC3"/>
    <w:rsid w:val="001A0FF3"/>
    <w:rsid w:val="001A1735"/>
    <w:rsid w:val="001A1D4B"/>
    <w:rsid w:val="001A1E04"/>
    <w:rsid w:val="001A20D7"/>
    <w:rsid w:val="001A279C"/>
    <w:rsid w:val="001A3C73"/>
    <w:rsid w:val="001A3CFC"/>
    <w:rsid w:val="001A44D9"/>
    <w:rsid w:val="001A4B3D"/>
    <w:rsid w:val="001A4DDF"/>
    <w:rsid w:val="001A5151"/>
    <w:rsid w:val="001A534B"/>
    <w:rsid w:val="001A5536"/>
    <w:rsid w:val="001A562D"/>
    <w:rsid w:val="001A5700"/>
    <w:rsid w:val="001A5C9F"/>
    <w:rsid w:val="001A5E5D"/>
    <w:rsid w:val="001A6047"/>
    <w:rsid w:val="001A61CA"/>
    <w:rsid w:val="001A72B0"/>
    <w:rsid w:val="001A72D2"/>
    <w:rsid w:val="001A7309"/>
    <w:rsid w:val="001A76A8"/>
    <w:rsid w:val="001A799A"/>
    <w:rsid w:val="001A7C02"/>
    <w:rsid w:val="001A7C05"/>
    <w:rsid w:val="001A7C83"/>
    <w:rsid w:val="001B02D7"/>
    <w:rsid w:val="001B03A0"/>
    <w:rsid w:val="001B0509"/>
    <w:rsid w:val="001B05B1"/>
    <w:rsid w:val="001B0D6A"/>
    <w:rsid w:val="001B121B"/>
    <w:rsid w:val="001B152D"/>
    <w:rsid w:val="001B15E2"/>
    <w:rsid w:val="001B17A2"/>
    <w:rsid w:val="001B21C6"/>
    <w:rsid w:val="001B2DB6"/>
    <w:rsid w:val="001B2F40"/>
    <w:rsid w:val="001B309F"/>
    <w:rsid w:val="001B31C1"/>
    <w:rsid w:val="001B31C3"/>
    <w:rsid w:val="001B324F"/>
    <w:rsid w:val="001B3729"/>
    <w:rsid w:val="001B410B"/>
    <w:rsid w:val="001B458E"/>
    <w:rsid w:val="001B5115"/>
    <w:rsid w:val="001B5245"/>
    <w:rsid w:val="001B59AD"/>
    <w:rsid w:val="001B6241"/>
    <w:rsid w:val="001B63EC"/>
    <w:rsid w:val="001B6724"/>
    <w:rsid w:val="001B68C0"/>
    <w:rsid w:val="001B7298"/>
    <w:rsid w:val="001B745F"/>
    <w:rsid w:val="001B7B59"/>
    <w:rsid w:val="001B7E07"/>
    <w:rsid w:val="001B7F7F"/>
    <w:rsid w:val="001C02F9"/>
    <w:rsid w:val="001C07B0"/>
    <w:rsid w:val="001C0C04"/>
    <w:rsid w:val="001C1080"/>
    <w:rsid w:val="001C108C"/>
    <w:rsid w:val="001C1694"/>
    <w:rsid w:val="001C19C2"/>
    <w:rsid w:val="001C1BFC"/>
    <w:rsid w:val="001C2150"/>
    <w:rsid w:val="001C21BA"/>
    <w:rsid w:val="001C234D"/>
    <w:rsid w:val="001C2468"/>
    <w:rsid w:val="001C2A03"/>
    <w:rsid w:val="001C2EDD"/>
    <w:rsid w:val="001C376A"/>
    <w:rsid w:val="001C3B6A"/>
    <w:rsid w:val="001C3DAF"/>
    <w:rsid w:val="001C401A"/>
    <w:rsid w:val="001C4080"/>
    <w:rsid w:val="001C41B5"/>
    <w:rsid w:val="001C4657"/>
    <w:rsid w:val="001C507B"/>
    <w:rsid w:val="001C555E"/>
    <w:rsid w:val="001C5BD5"/>
    <w:rsid w:val="001C5CC2"/>
    <w:rsid w:val="001C6211"/>
    <w:rsid w:val="001C6758"/>
    <w:rsid w:val="001C7104"/>
    <w:rsid w:val="001C7298"/>
    <w:rsid w:val="001C77CD"/>
    <w:rsid w:val="001C7883"/>
    <w:rsid w:val="001C7D44"/>
    <w:rsid w:val="001C7F4F"/>
    <w:rsid w:val="001D06DD"/>
    <w:rsid w:val="001D0AE9"/>
    <w:rsid w:val="001D0E1B"/>
    <w:rsid w:val="001D0EC3"/>
    <w:rsid w:val="001D154D"/>
    <w:rsid w:val="001D16DE"/>
    <w:rsid w:val="001D18A0"/>
    <w:rsid w:val="001D1A0A"/>
    <w:rsid w:val="001D1D6A"/>
    <w:rsid w:val="001D1FE7"/>
    <w:rsid w:val="001D2564"/>
    <w:rsid w:val="001D2668"/>
    <w:rsid w:val="001D26EE"/>
    <w:rsid w:val="001D3362"/>
    <w:rsid w:val="001D377C"/>
    <w:rsid w:val="001D3943"/>
    <w:rsid w:val="001D41C2"/>
    <w:rsid w:val="001D48A0"/>
    <w:rsid w:val="001D4A8E"/>
    <w:rsid w:val="001D4C1E"/>
    <w:rsid w:val="001D4D81"/>
    <w:rsid w:val="001D50EE"/>
    <w:rsid w:val="001D51E7"/>
    <w:rsid w:val="001D52A6"/>
    <w:rsid w:val="001D5753"/>
    <w:rsid w:val="001D5C4F"/>
    <w:rsid w:val="001D5F5C"/>
    <w:rsid w:val="001D60BD"/>
    <w:rsid w:val="001D6199"/>
    <w:rsid w:val="001D63D8"/>
    <w:rsid w:val="001D6668"/>
    <w:rsid w:val="001D67F1"/>
    <w:rsid w:val="001D6859"/>
    <w:rsid w:val="001D687B"/>
    <w:rsid w:val="001D6966"/>
    <w:rsid w:val="001D6E05"/>
    <w:rsid w:val="001D70D4"/>
    <w:rsid w:val="001D7150"/>
    <w:rsid w:val="001D7216"/>
    <w:rsid w:val="001D787C"/>
    <w:rsid w:val="001D7BF5"/>
    <w:rsid w:val="001D7EEF"/>
    <w:rsid w:val="001D7F66"/>
    <w:rsid w:val="001E0075"/>
    <w:rsid w:val="001E026D"/>
    <w:rsid w:val="001E02C2"/>
    <w:rsid w:val="001E0405"/>
    <w:rsid w:val="001E051A"/>
    <w:rsid w:val="001E0C71"/>
    <w:rsid w:val="001E0C8E"/>
    <w:rsid w:val="001E12F9"/>
    <w:rsid w:val="001E1564"/>
    <w:rsid w:val="001E1596"/>
    <w:rsid w:val="001E1829"/>
    <w:rsid w:val="001E1D45"/>
    <w:rsid w:val="001E1D9A"/>
    <w:rsid w:val="001E1E90"/>
    <w:rsid w:val="001E2351"/>
    <w:rsid w:val="001E2735"/>
    <w:rsid w:val="001E282F"/>
    <w:rsid w:val="001E28A9"/>
    <w:rsid w:val="001E300A"/>
    <w:rsid w:val="001E3105"/>
    <w:rsid w:val="001E3539"/>
    <w:rsid w:val="001E3DA2"/>
    <w:rsid w:val="001E3F68"/>
    <w:rsid w:val="001E40B7"/>
    <w:rsid w:val="001E40E6"/>
    <w:rsid w:val="001E454D"/>
    <w:rsid w:val="001E45CD"/>
    <w:rsid w:val="001E4C6A"/>
    <w:rsid w:val="001E4DE3"/>
    <w:rsid w:val="001E5A10"/>
    <w:rsid w:val="001E5AAE"/>
    <w:rsid w:val="001E5B49"/>
    <w:rsid w:val="001E5CFE"/>
    <w:rsid w:val="001E613E"/>
    <w:rsid w:val="001E67FE"/>
    <w:rsid w:val="001E68D6"/>
    <w:rsid w:val="001E6AE1"/>
    <w:rsid w:val="001E6C6A"/>
    <w:rsid w:val="001E7326"/>
    <w:rsid w:val="001E7601"/>
    <w:rsid w:val="001E7B61"/>
    <w:rsid w:val="001E7DAE"/>
    <w:rsid w:val="001F02FA"/>
    <w:rsid w:val="001F0337"/>
    <w:rsid w:val="001F05E8"/>
    <w:rsid w:val="001F0CE9"/>
    <w:rsid w:val="001F0CFA"/>
    <w:rsid w:val="001F0D0A"/>
    <w:rsid w:val="001F1021"/>
    <w:rsid w:val="001F180C"/>
    <w:rsid w:val="001F1943"/>
    <w:rsid w:val="001F2210"/>
    <w:rsid w:val="001F23AB"/>
    <w:rsid w:val="001F2BBA"/>
    <w:rsid w:val="001F2D6F"/>
    <w:rsid w:val="001F2E0B"/>
    <w:rsid w:val="001F2EC3"/>
    <w:rsid w:val="001F2F37"/>
    <w:rsid w:val="001F31E2"/>
    <w:rsid w:val="001F3854"/>
    <w:rsid w:val="001F3A1B"/>
    <w:rsid w:val="001F4406"/>
    <w:rsid w:val="001F49B6"/>
    <w:rsid w:val="001F4BBE"/>
    <w:rsid w:val="001F5639"/>
    <w:rsid w:val="001F5BC9"/>
    <w:rsid w:val="001F615D"/>
    <w:rsid w:val="001F6298"/>
    <w:rsid w:val="001F63FE"/>
    <w:rsid w:val="001F65AB"/>
    <w:rsid w:val="001F6A22"/>
    <w:rsid w:val="001F76A8"/>
    <w:rsid w:val="001F77D9"/>
    <w:rsid w:val="001F7987"/>
    <w:rsid w:val="001F7B1A"/>
    <w:rsid w:val="001F7D57"/>
    <w:rsid w:val="001F7DED"/>
    <w:rsid w:val="00200352"/>
    <w:rsid w:val="002006A4"/>
    <w:rsid w:val="0020087E"/>
    <w:rsid w:val="00200C43"/>
    <w:rsid w:val="00200CCB"/>
    <w:rsid w:val="002010CC"/>
    <w:rsid w:val="0020111E"/>
    <w:rsid w:val="0020124E"/>
    <w:rsid w:val="0020135F"/>
    <w:rsid w:val="00201385"/>
    <w:rsid w:val="00201757"/>
    <w:rsid w:val="00201DF3"/>
    <w:rsid w:val="00201E9D"/>
    <w:rsid w:val="00201EBD"/>
    <w:rsid w:val="002023BB"/>
    <w:rsid w:val="00202708"/>
    <w:rsid w:val="0020277F"/>
    <w:rsid w:val="002028E2"/>
    <w:rsid w:val="0020324D"/>
    <w:rsid w:val="00203505"/>
    <w:rsid w:val="002038EF"/>
    <w:rsid w:val="00203B9E"/>
    <w:rsid w:val="0020403C"/>
    <w:rsid w:val="00204080"/>
    <w:rsid w:val="00204092"/>
    <w:rsid w:val="00204BDD"/>
    <w:rsid w:val="0020592E"/>
    <w:rsid w:val="00205B1A"/>
    <w:rsid w:val="00205EDD"/>
    <w:rsid w:val="00205FFE"/>
    <w:rsid w:val="0020613B"/>
    <w:rsid w:val="0020673F"/>
    <w:rsid w:val="0020695A"/>
    <w:rsid w:val="00206C9B"/>
    <w:rsid w:val="00207531"/>
    <w:rsid w:val="00207B45"/>
    <w:rsid w:val="00207BA6"/>
    <w:rsid w:val="00207CED"/>
    <w:rsid w:val="00210015"/>
    <w:rsid w:val="00210BC8"/>
    <w:rsid w:val="00210E57"/>
    <w:rsid w:val="0021100C"/>
    <w:rsid w:val="0021124F"/>
    <w:rsid w:val="00211465"/>
    <w:rsid w:val="002115B0"/>
    <w:rsid w:val="002118D4"/>
    <w:rsid w:val="00211A91"/>
    <w:rsid w:val="00211AA3"/>
    <w:rsid w:val="00211B8A"/>
    <w:rsid w:val="00211BCA"/>
    <w:rsid w:val="00211D57"/>
    <w:rsid w:val="00211F3D"/>
    <w:rsid w:val="00211F52"/>
    <w:rsid w:val="002123BC"/>
    <w:rsid w:val="002123EB"/>
    <w:rsid w:val="0021293B"/>
    <w:rsid w:val="002134D3"/>
    <w:rsid w:val="002137DE"/>
    <w:rsid w:val="00213DF0"/>
    <w:rsid w:val="0021410B"/>
    <w:rsid w:val="00214914"/>
    <w:rsid w:val="00214A2A"/>
    <w:rsid w:val="00214BFE"/>
    <w:rsid w:val="00214E29"/>
    <w:rsid w:val="00215253"/>
    <w:rsid w:val="0021532D"/>
    <w:rsid w:val="002156E1"/>
    <w:rsid w:val="00215790"/>
    <w:rsid w:val="00215953"/>
    <w:rsid w:val="00215B46"/>
    <w:rsid w:val="00215DB2"/>
    <w:rsid w:val="00215F67"/>
    <w:rsid w:val="002164BD"/>
    <w:rsid w:val="002169E1"/>
    <w:rsid w:val="00217409"/>
    <w:rsid w:val="00217531"/>
    <w:rsid w:val="00217871"/>
    <w:rsid w:val="00217C2D"/>
    <w:rsid w:val="00217C57"/>
    <w:rsid w:val="00217FA9"/>
    <w:rsid w:val="00220FEC"/>
    <w:rsid w:val="002219E3"/>
    <w:rsid w:val="00221B7B"/>
    <w:rsid w:val="00222077"/>
    <w:rsid w:val="00222587"/>
    <w:rsid w:val="00222D9E"/>
    <w:rsid w:val="00222E9E"/>
    <w:rsid w:val="00223422"/>
    <w:rsid w:val="00223A95"/>
    <w:rsid w:val="00223C22"/>
    <w:rsid w:val="00223CC3"/>
    <w:rsid w:val="002241B3"/>
    <w:rsid w:val="002243E8"/>
    <w:rsid w:val="00225013"/>
    <w:rsid w:val="002250C1"/>
    <w:rsid w:val="0022578A"/>
    <w:rsid w:val="00225916"/>
    <w:rsid w:val="00225D34"/>
    <w:rsid w:val="00225F62"/>
    <w:rsid w:val="002260BC"/>
    <w:rsid w:val="002265F1"/>
    <w:rsid w:val="002267FE"/>
    <w:rsid w:val="00226BAA"/>
    <w:rsid w:val="00226BEE"/>
    <w:rsid w:val="002277D5"/>
    <w:rsid w:val="0022788D"/>
    <w:rsid w:val="00227968"/>
    <w:rsid w:val="00227C9D"/>
    <w:rsid w:val="00227D72"/>
    <w:rsid w:val="002303A2"/>
    <w:rsid w:val="00231B85"/>
    <w:rsid w:val="00231C77"/>
    <w:rsid w:val="00231D0F"/>
    <w:rsid w:val="00231EC8"/>
    <w:rsid w:val="0023220E"/>
    <w:rsid w:val="002322C1"/>
    <w:rsid w:val="002325F6"/>
    <w:rsid w:val="00232A2B"/>
    <w:rsid w:val="00232ECF"/>
    <w:rsid w:val="00233003"/>
    <w:rsid w:val="002330DD"/>
    <w:rsid w:val="00233143"/>
    <w:rsid w:val="00233837"/>
    <w:rsid w:val="00233BB2"/>
    <w:rsid w:val="00233C62"/>
    <w:rsid w:val="002342E9"/>
    <w:rsid w:val="0023499B"/>
    <w:rsid w:val="00234EEC"/>
    <w:rsid w:val="00235DB0"/>
    <w:rsid w:val="00235F9C"/>
    <w:rsid w:val="0023621B"/>
    <w:rsid w:val="0023647F"/>
    <w:rsid w:val="0023666B"/>
    <w:rsid w:val="00236DDA"/>
    <w:rsid w:val="002371EE"/>
    <w:rsid w:val="002377EA"/>
    <w:rsid w:val="00237DE8"/>
    <w:rsid w:val="00237FC7"/>
    <w:rsid w:val="002400A7"/>
    <w:rsid w:val="0024078B"/>
    <w:rsid w:val="00240BD1"/>
    <w:rsid w:val="00240CAF"/>
    <w:rsid w:val="00240D15"/>
    <w:rsid w:val="00240E85"/>
    <w:rsid w:val="002414DF"/>
    <w:rsid w:val="0024160C"/>
    <w:rsid w:val="0024201D"/>
    <w:rsid w:val="00242026"/>
    <w:rsid w:val="00242067"/>
    <w:rsid w:val="002420C0"/>
    <w:rsid w:val="00242380"/>
    <w:rsid w:val="00242427"/>
    <w:rsid w:val="00242687"/>
    <w:rsid w:val="00243043"/>
    <w:rsid w:val="002431D3"/>
    <w:rsid w:val="0024362B"/>
    <w:rsid w:val="00243D4A"/>
    <w:rsid w:val="002447F4"/>
    <w:rsid w:val="00244CC1"/>
    <w:rsid w:val="002451BD"/>
    <w:rsid w:val="00245C46"/>
    <w:rsid w:val="00245E09"/>
    <w:rsid w:val="00246174"/>
    <w:rsid w:val="00246579"/>
    <w:rsid w:val="00246A55"/>
    <w:rsid w:val="00246D65"/>
    <w:rsid w:val="00247565"/>
    <w:rsid w:val="00247C1E"/>
    <w:rsid w:val="002502EA"/>
    <w:rsid w:val="0025046A"/>
    <w:rsid w:val="00250989"/>
    <w:rsid w:val="00251224"/>
    <w:rsid w:val="002513DA"/>
    <w:rsid w:val="00251B47"/>
    <w:rsid w:val="00252114"/>
    <w:rsid w:val="0025225D"/>
    <w:rsid w:val="0025241C"/>
    <w:rsid w:val="00252511"/>
    <w:rsid w:val="0025292B"/>
    <w:rsid w:val="00252B7B"/>
    <w:rsid w:val="00252BB0"/>
    <w:rsid w:val="002534BD"/>
    <w:rsid w:val="002536E4"/>
    <w:rsid w:val="002537F3"/>
    <w:rsid w:val="0025465F"/>
    <w:rsid w:val="00254B0B"/>
    <w:rsid w:val="00254C75"/>
    <w:rsid w:val="00254EE6"/>
    <w:rsid w:val="00255210"/>
    <w:rsid w:val="00255433"/>
    <w:rsid w:val="00255529"/>
    <w:rsid w:val="00255984"/>
    <w:rsid w:val="002559E3"/>
    <w:rsid w:val="00255A7B"/>
    <w:rsid w:val="00255AC8"/>
    <w:rsid w:val="00255B00"/>
    <w:rsid w:val="00256644"/>
    <w:rsid w:val="00257221"/>
    <w:rsid w:val="00257305"/>
    <w:rsid w:val="0025734D"/>
    <w:rsid w:val="00257722"/>
    <w:rsid w:val="00257973"/>
    <w:rsid w:val="002601CE"/>
    <w:rsid w:val="00260506"/>
    <w:rsid w:val="002607A3"/>
    <w:rsid w:val="002607E4"/>
    <w:rsid w:val="002608DD"/>
    <w:rsid w:val="00260C78"/>
    <w:rsid w:val="00260D5D"/>
    <w:rsid w:val="00260D9A"/>
    <w:rsid w:val="00260F5D"/>
    <w:rsid w:val="002614DD"/>
    <w:rsid w:val="00261B2A"/>
    <w:rsid w:val="00261CA1"/>
    <w:rsid w:val="00262107"/>
    <w:rsid w:val="00262319"/>
    <w:rsid w:val="0026243C"/>
    <w:rsid w:val="002628E7"/>
    <w:rsid w:val="0026291A"/>
    <w:rsid w:val="00262E70"/>
    <w:rsid w:val="00263168"/>
    <w:rsid w:val="00263312"/>
    <w:rsid w:val="002633B5"/>
    <w:rsid w:val="0026344E"/>
    <w:rsid w:val="002637B1"/>
    <w:rsid w:val="00264380"/>
    <w:rsid w:val="00264B44"/>
    <w:rsid w:val="00264BD9"/>
    <w:rsid w:val="00264BE0"/>
    <w:rsid w:val="0026505F"/>
    <w:rsid w:val="00265386"/>
    <w:rsid w:val="002657BD"/>
    <w:rsid w:val="0026583F"/>
    <w:rsid w:val="00265A69"/>
    <w:rsid w:val="002662D6"/>
    <w:rsid w:val="00266763"/>
    <w:rsid w:val="00266865"/>
    <w:rsid w:val="00266D2F"/>
    <w:rsid w:val="00266E6D"/>
    <w:rsid w:val="00266F84"/>
    <w:rsid w:val="00267026"/>
    <w:rsid w:val="002670EF"/>
    <w:rsid w:val="002671CF"/>
    <w:rsid w:val="002675AD"/>
    <w:rsid w:val="00267AB9"/>
    <w:rsid w:val="00267B28"/>
    <w:rsid w:val="00267ED2"/>
    <w:rsid w:val="00267FF4"/>
    <w:rsid w:val="00270003"/>
    <w:rsid w:val="002700D2"/>
    <w:rsid w:val="00270335"/>
    <w:rsid w:val="0027068F"/>
    <w:rsid w:val="00270868"/>
    <w:rsid w:val="00270A69"/>
    <w:rsid w:val="002718A4"/>
    <w:rsid w:val="00271A39"/>
    <w:rsid w:val="00271BAE"/>
    <w:rsid w:val="00271C4E"/>
    <w:rsid w:val="00271EB5"/>
    <w:rsid w:val="00271F4D"/>
    <w:rsid w:val="00272DA7"/>
    <w:rsid w:val="00272E77"/>
    <w:rsid w:val="0027324C"/>
    <w:rsid w:val="0027332D"/>
    <w:rsid w:val="00273518"/>
    <w:rsid w:val="002736A1"/>
    <w:rsid w:val="00273769"/>
    <w:rsid w:val="00273C76"/>
    <w:rsid w:val="00273D17"/>
    <w:rsid w:val="00273D2D"/>
    <w:rsid w:val="002741F4"/>
    <w:rsid w:val="0027423C"/>
    <w:rsid w:val="00274918"/>
    <w:rsid w:val="00274C7C"/>
    <w:rsid w:val="00274D23"/>
    <w:rsid w:val="00274EC5"/>
    <w:rsid w:val="00274F40"/>
    <w:rsid w:val="00275407"/>
    <w:rsid w:val="002754FE"/>
    <w:rsid w:val="0027579C"/>
    <w:rsid w:val="00275906"/>
    <w:rsid w:val="00275BD9"/>
    <w:rsid w:val="00275BFF"/>
    <w:rsid w:val="00275DF2"/>
    <w:rsid w:val="00276019"/>
    <w:rsid w:val="00276156"/>
    <w:rsid w:val="002762FD"/>
    <w:rsid w:val="002769B9"/>
    <w:rsid w:val="00276DA5"/>
    <w:rsid w:val="00276E1A"/>
    <w:rsid w:val="00276E81"/>
    <w:rsid w:val="0027752D"/>
    <w:rsid w:val="00277531"/>
    <w:rsid w:val="00277771"/>
    <w:rsid w:val="00277FCB"/>
    <w:rsid w:val="0028075B"/>
    <w:rsid w:val="00280BFC"/>
    <w:rsid w:val="00280D6F"/>
    <w:rsid w:val="00281149"/>
    <w:rsid w:val="00281223"/>
    <w:rsid w:val="00281460"/>
    <w:rsid w:val="00281510"/>
    <w:rsid w:val="00281847"/>
    <w:rsid w:val="00281ACC"/>
    <w:rsid w:val="00281E5F"/>
    <w:rsid w:val="00282140"/>
    <w:rsid w:val="00282698"/>
    <w:rsid w:val="002826D6"/>
    <w:rsid w:val="00282C8B"/>
    <w:rsid w:val="00282D4A"/>
    <w:rsid w:val="00282D7B"/>
    <w:rsid w:val="0028313A"/>
    <w:rsid w:val="00283160"/>
    <w:rsid w:val="002831EC"/>
    <w:rsid w:val="00283375"/>
    <w:rsid w:val="00283743"/>
    <w:rsid w:val="00283D54"/>
    <w:rsid w:val="00283FDA"/>
    <w:rsid w:val="00284412"/>
    <w:rsid w:val="00284794"/>
    <w:rsid w:val="002848A0"/>
    <w:rsid w:val="00284964"/>
    <w:rsid w:val="00285218"/>
    <w:rsid w:val="00285440"/>
    <w:rsid w:val="0028544B"/>
    <w:rsid w:val="002854D6"/>
    <w:rsid w:val="00285601"/>
    <w:rsid w:val="002860DC"/>
    <w:rsid w:val="00286189"/>
    <w:rsid w:val="00286264"/>
    <w:rsid w:val="00286795"/>
    <w:rsid w:val="002867BE"/>
    <w:rsid w:val="00286A32"/>
    <w:rsid w:val="00286AE5"/>
    <w:rsid w:val="00286AE8"/>
    <w:rsid w:val="002877C1"/>
    <w:rsid w:val="002878F2"/>
    <w:rsid w:val="0028793E"/>
    <w:rsid w:val="002879FD"/>
    <w:rsid w:val="00287B1D"/>
    <w:rsid w:val="00287E01"/>
    <w:rsid w:val="00287F7D"/>
    <w:rsid w:val="0029034E"/>
    <w:rsid w:val="0029055D"/>
    <w:rsid w:val="00290963"/>
    <w:rsid w:val="00290D15"/>
    <w:rsid w:val="0029109C"/>
    <w:rsid w:val="00291515"/>
    <w:rsid w:val="00291531"/>
    <w:rsid w:val="0029177D"/>
    <w:rsid w:val="00291A57"/>
    <w:rsid w:val="00291AC8"/>
    <w:rsid w:val="00291DD2"/>
    <w:rsid w:val="002927B7"/>
    <w:rsid w:val="00292953"/>
    <w:rsid w:val="002930E6"/>
    <w:rsid w:val="00293511"/>
    <w:rsid w:val="00293590"/>
    <w:rsid w:val="0029373D"/>
    <w:rsid w:val="00293824"/>
    <w:rsid w:val="002938FF"/>
    <w:rsid w:val="00293AE6"/>
    <w:rsid w:val="0029417C"/>
    <w:rsid w:val="0029525A"/>
    <w:rsid w:val="00295954"/>
    <w:rsid w:val="00295A81"/>
    <w:rsid w:val="00295AAD"/>
    <w:rsid w:val="00295C61"/>
    <w:rsid w:val="00295D05"/>
    <w:rsid w:val="00295D80"/>
    <w:rsid w:val="00295D92"/>
    <w:rsid w:val="002962C7"/>
    <w:rsid w:val="0029662B"/>
    <w:rsid w:val="00296848"/>
    <w:rsid w:val="002968EF"/>
    <w:rsid w:val="0029691A"/>
    <w:rsid w:val="00296B7B"/>
    <w:rsid w:val="00296E52"/>
    <w:rsid w:val="00296EC8"/>
    <w:rsid w:val="00297011"/>
    <w:rsid w:val="00297033"/>
    <w:rsid w:val="00297502"/>
    <w:rsid w:val="002979A6"/>
    <w:rsid w:val="00297AD3"/>
    <w:rsid w:val="00297CD6"/>
    <w:rsid w:val="00297EF0"/>
    <w:rsid w:val="00297F3F"/>
    <w:rsid w:val="002A000E"/>
    <w:rsid w:val="002A0097"/>
    <w:rsid w:val="002A0156"/>
    <w:rsid w:val="002A05F0"/>
    <w:rsid w:val="002A0634"/>
    <w:rsid w:val="002A0A92"/>
    <w:rsid w:val="002A0DE6"/>
    <w:rsid w:val="002A1307"/>
    <w:rsid w:val="002A13B0"/>
    <w:rsid w:val="002A14CD"/>
    <w:rsid w:val="002A1B0A"/>
    <w:rsid w:val="002A1CAA"/>
    <w:rsid w:val="002A23A5"/>
    <w:rsid w:val="002A241F"/>
    <w:rsid w:val="002A25E7"/>
    <w:rsid w:val="002A2953"/>
    <w:rsid w:val="002A2A27"/>
    <w:rsid w:val="002A35CD"/>
    <w:rsid w:val="002A4058"/>
    <w:rsid w:val="002A40FF"/>
    <w:rsid w:val="002A4747"/>
    <w:rsid w:val="002A4766"/>
    <w:rsid w:val="002A4B4A"/>
    <w:rsid w:val="002A4B7B"/>
    <w:rsid w:val="002A4E15"/>
    <w:rsid w:val="002A51FE"/>
    <w:rsid w:val="002A5B0E"/>
    <w:rsid w:val="002A5B22"/>
    <w:rsid w:val="002A5E20"/>
    <w:rsid w:val="002A5E6F"/>
    <w:rsid w:val="002A69A5"/>
    <w:rsid w:val="002A6EC0"/>
    <w:rsid w:val="002A70B1"/>
    <w:rsid w:val="002A7123"/>
    <w:rsid w:val="002A748E"/>
    <w:rsid w:val="002A7734"/>
    <w:rsid w:val="002A7BED"/>
    <w:rsid w:val="002A7DC7"/>
    <w:rsid w:val="002A7F48"/>
    <w:rsid w:val="002B03F1"/>
    <w:rsid w:val="002B1003"/>
    <w:rsid w:val="002B12A5"/>
    <w:rsid w:val="002B142D"/>
    <w:rsid w:val="002B166A"/>
    <w:rsid w:val="002B21CF"/>
    <w:rsid w:val="002B2958"/>
    <w:rsid w:val="002B318E"/>
    <w:rsid w:val="002B393D"/>
    <w:rsid w:val="002B3E4C"/>
    <w:rsid w:val="002B4060"/>
    <w:rsid w:val="002B406B"/>
    <w:rsid w:val="002B45AB"/>
    <w:rsid w:val="002B45B6"/>
    <w:rsid w:val="002B497E"/>
    <w:rsid w:val="002B4DDB"/>
    <w:rsid w:val="002B4FC0"/>
    <w:rsid w:val="002B51BD"/>
    <w:rsid w:val="002B5300"/>
    <w:rsid w:val="002B53E6"/>
    <w:rsid w:val="002B587D"/>
    <w:rsid w:val="002B5950"/>
    <w:rsid w:val="002B599F"/>
    <w:rsid w:val="002B5BF7"/>
    <w:rsid w:val="002B62A4"/>
    <w:rsid w:val="002B641F"/>
    <w:rsid w:val="002B65F7"/>
    <w:rsid w:val="002B6611"/>
    <w:rsid w:val="002B6964"/>
    <w:rsid w:val="002B69E5"/>
    <w:rsid w:val="002B6C06"/>
    <w:rsid w:val="002B7178"/>
    <w:rsid w:val="002B7447"/>
    <w:rsid w:val="002B7635"/>
    <w:rsid w:val="002B7712"/>
    <w:rsid w:val="002B779B"/>
    <w:rsid w:val="002B7827"/>
    <w:rsid w:val="002B796A"/>
    <w:rsid w:val="002B7CE0"/>
    <w:rsid w:val="002B7FA9"/>
    <w:rsid w:val="002B7FF6"/>
    <w:rsid w:val="002C0342"/>
    <w:rsid w:val="002C0583"/>
    <w:rsid w:val="002C05D5"/>
    <w:rsid w:val="002C09F4"/>
    <w:rsid w:val="002C0A36"/>
    <w:rsid w:val="002C0BCD"/>
    <w:rsid w:val="002C0BEB"/>
    <w:rsid w:val="002C0D8D"/>
    <w:rsid w:val="002C0FE2"/>
    <w:rsid w:val="002C1899"/>
    <w:rsid w:val="002C1C3A"/>
    <w:rsid w:val="002C1D25"/>
    <w:rsid w:val="002C2242"/>
    <w:rsid w:val="002C2272"/>
    <w:rsid w:val="002C2B7E"/>
    <w:rsid w:val="002C2CAB"/>
    <w:rsid w:val="002C3072"/>
    <w:rsid w:val="002C3201"/>
    <w:rsid w:val="002C32A0"/>
    <w:rsid w:val="002C3624"/>
    <w:rsid w:val="002C3CA1"/>
    <w:rsid w:val="002C3E42"/>
    <w:rsid w:val="002C3F27"/>
    <w:rsid w:val="002C42B7"/>
    <w:rsid w:val="002C46BD"/>
    <w:rsid w:val="002C4804"/>
    <w:rsid w:val="002C4B07"/>
    <w:rsid w:val="002C4D2C"/>
    <w:rsid w:val="002C4DA9"/>
    <w:rsid w:val="002C53AB"/>
    <w:rsid w:val="002C57B6"/>
    <w:rsid w:val="002C57C1"/>
    <w:rsid w:val="002C5826"/>
    <w:rsid w:val="002C6086"/>
    <w:rsid w:val="002C6252"/>
    <w:rsid w:val="002C6297"/>
    <w:rsid w:val="002C658F"/>
    <w:rsid w:val="002C6724"/>
    <w:rsid w:val="002C6F2A"/>
    <w:rsid w:val="002C7064"/>
    <w:rsid w:val="002C7283"/>
    <w:rsid w:val="002C73D1"/>
    <w:rsid w:val="002C7749"/>
    <w:rsid w:val="002C7A0A"/>
    <w:rsid w:val="002C7C95"/>
    <w:rsid w:val="002C7FAB"/>
    <w:rsid w:val="002D00FF"/>
    <w:rsid w:val="002D05F4"/>
    <w:rsid w:val="002D0957"/>
    <w:rsid w:val="002D09D1"/>
    <w:rsid w:val="002D09DB"/>
    <w:rsid w:val="002D0E84"/>
    <w:rsid w:val="002D17C3"/>
    <w:rsid w:val="002D1D6F"/>
    <w:rsid w:val="002D203C"/>
    <w:rsid w:val="002D2C31"/>
    <w:rsid w:val="002D2E48"/>
    <w:rsid w:val="002D30BE"/>
    <w:rsid w:val="002D31F3"/>
    <w:rsid w:val="002D35C3"/>
    <w:rsid w:val="002D35FE"/>
    <w:rsid w:val="002D3844"/>
    <w:rsid w:val="002D3A2D"/>
    <w:rsid w:val="002D42AA"/>
    <w:rsid w:val="002D4382"/>
    <w:rsid w:val="002D455D"/>
    <w:rsid w:val="002D4615"/>
    <w:rsid w:val="002D475A"/>
    <w:rsid w:val="002D48D8"/>
    <w:rsid w:val="002D4F9C"/>
    <w:rsid w:val="002D4FAC"/>
    <w:rsid w:val="002D5119"/>
    <w:rsid w:val="002D572A"/>
    <w:rsid w:val="002D5D80"/>
    <w:rsid w:val="002D66B1"/>
    <w:rsid w:val="002D6B18"/>
    <w:rsid w:val="002D717A"/>
    <w:rsid w:val="002D758A"/>
    <w:rsid w:val="002D7A4C"/>
    <w:rsid w:val="002D7DDB"/>
    <w:rsid w:val="002E029E"/>
    <w:rsid w:val="002E0675"/>
    <w:rsid w:val="002E0789"/>
    <w:rsid w:val="002E0806"/>
    <w:rsid w:val="002E097C"/>
    <w:rsid w:val="002E0F69"/>
    <w:rsid w:val="002E10C4"/>
    <w:rsid w:val="002E177E"/>
    <w:rsid w:val="002E18FD"/>
    <w:rsid w:val="002E19D8"/>
    <w:rsid w:val="002E1D3D"/>
    <w:rsid w:val="002E299F"/>
    <w:rsid w:val="002E29CD"/>
    <w:rsid w:val="002E2E6A"/>
    <w:rsid w:val="002E3450"/>
    <w:rsid w:val="002E35E8"/>
    <w:rsid w:val="002E3D2A"/>
    <w:rsid w:val="002E3EBB"/>
    <w:rsid w:val="002E4111"/>
    <w:rsid w:val="002E4543"/>
    <w:rsid w:val="002E4709"/>
    <w:rsid w:val="002E48F7"/>
    <w:rsid w:val="002E4C5C"/>
    <w:rsid w:val="002E50E2"/>
    <w:rsid w:val="002E520E"/>
    <w:rsid w:val="002E54FE"/>
    <w:rsid w:val="002E5567"/>
    <w:rsid w:val="002E5BA5"/>
    <w:rsid w:val="002E5BEB"/>
    <w:rsid w:val="002E5E31"/>
    <w:rsid w:val="002E6223"/>
    <w:rsid w:val="002E651D"/>
    <w:rsid w:val="002E6856"/>
    <w:rsid w:val="002E6982"/>
    <w:rsid w:val="002E69EE"/>
    <w:rsid w:val="002E6A5D"/>
    <w:rsid w:val="002E70B3"/>
    <w:rsid w:val="002E724A"/>
    <w:rsid w:val="002E7AED"/>
    <w:rsid w:val="002E7BD3"/>
    <w:rsid w:val="002E7D62"/>
    <w:rsid w:val="002F004D"/>
    <w:rsid w:val="002F0F67"/>
    <w:rsid w:val="002F101B"/>
    <w:rsid w:val="002F1621"/>
    <w:rsid w:val="002F168F"/>
    <w:rsid w:val="002F1D48"/>
    <w:rsid w:val="002F2049"/>
    <w:rsid w:val="002F298A"/>
    <w:rsid w:val="002F2F9E"/>
    <w:rsid w:val="002F3433"/>
    <w:rsid w:val="002F361F"/>
    <w:rsid w:val="002F387D"/>
    <w:rsid w:val="002F3896"/>
    <w:rsid w:val="002F3B0A"/>
    <w:rsid w:val="002F439E"/>
    <w:rsid w:val="002F43F7"/>
    <w:rsid w:val="002F4EFC"/>
    <w:rsid w:val="002F56A6"/>
    <w:rsid w:val="002F59B3"/>
    <w:rsid w:val="002F5EBD"/>
    <w:rsid w:val="002F60CB"/>
    <w:rsid w:val="002F6982"/>
    <w:rsid w:val="002F710E"/>
    <w:rsid w:val="002F78DE"/>
    <w:rsid w:val="002F7B20"/>
    <w:rsid w:val="002F7BE0"/>
    <w:rsid w:val="002F7E3D"/>
    <w:rsid w:val="002F7F86"/>
    <w:rsid w:val="0030004B"/>
    <w:rsid w:val="003003FA"/>
    <w:rsid w:val="00300573"/>
    <w:rsid w:val="003007F3"/>
    <w:rsid w:val="00300EB1"/>
    <w:rsid w:val="00301636"/>
    <w:rsid w:val="00301953"/>
    <w:rsid w:val="00301D52"/>
    <w:rsid w:val="00302084"/>
    <w:rsid w:val="00302673"/>
    <w:rsid w:val="00302FCC"/>
    <w:rsid w:val="00303651"/>
    <w:rsid w:val="003036D1"/>
    <w:rsid w:val="00303A21"/>
    <w:rsid w:val="00304143"/>
    <w:rsid w:val="00304854"/>
    <w:rsid w:val="00304A15"/>
    <w:rsid w:val="00304A46"/>
    <w:rsid w:val="00305482"/>
    <w:rsid w:val="00306215"/>
    <w:rsid w:val="003066FA"/>
    <w:rsid w:val="00306A9D"/>
    <w:rsid w:val="00307027"/>
    <w:rsid w:val="00307538"/>
    <w:rsid w:val="00307A6B"/>
    <w:rsid w:val="0031057F"/>
    <w:rsid w:val="003106D5"/>
    <w:rsid w:val="003107D3"/>
    <w:rsid w:val="00310A52"/>
    <w:rsid w:val="0031153D"/>
    <w:rsid w:val="0031195D"/>
    <w:rsid w:val="00311A3A"/>
    <w:rsid w:val="00311C9F"/>
    <w:rsid w:val="00312407"/>
    <w:rsid w:val="0031260E"/>
    <w:rsid w:val="003128E1"/>
    <w:rsid w:val="0031322D"/>
    <w:rsid w:val="0031334B"/>
    <w:rsid w:val="0031335A"/>
    <w:rsid w:val="00313674"/>
    <w:rsid w:val="00313978"/>
    <w:rsid w:val="00313F82"/>
    <w:rsid w:val="00314046"/>
    <w:rsid w:val="0031414F"/>
    <w:rsid w:val="0031419F"/>
    <w:rsid w:val="00314B5F"/>
    <w:rsid w:val="00314C22"/>
    <w:rsid w:val="00314C4B"/>
    <w:rsid w:val="00314CAE"/>
    <w:rsid w:val="00314EC3"/>
    <w:rsid w:val="00315056"/>
    <w:rsid w:val="003153E9"/>
    <w:rsid w:val="00315AA7"/>
    <w:rsid w:val="003160E6"/>
    <w:rsid w:val="00316F54"/>
    <w:rsid w:val="003171D5"/>
    <w:rsid w:val="00317391"/>
    <w:rsid w:val="00317429"/>
    <w:rsid w:val="00317D3B"/>
    <w:rsid w:val="00317F0D"/>
    <w:rsid w:val="00320903"/>
    <w:rsid w:val="00320BC8"/>
    <w:rsid w:val="00320D79"/>
    <w:rsid w:val="00320DB9"/>
    <w:rsid w:val="0032159C"/>
    <w:rsid w:val="003224C8"/>
    <w:rsid w:val="0032253A"/>
    <w:rsid w:val="00322A1D"/>
    <w:rsid w:val="0032390C"/>
    <w:rsid w:val="0032395A"/>
    <w:rsid w:val="00323F12"/>
    <w:rsid w:val="003246DC"/>
    <w:rsid w:val="00324AAB"/>
    <w:rsid w:val="00324B02"/>
    <w:rsid w:val="00324F04"/>
    <w:rsid w:val="00325399"/>
    <w:rsid w:val="00325458"/>
    <w:rsid w:val="00325BBC"/>
    <w:rsid w:val="00326068"/>
    <w:rsid w:val="003260D2"/>
    <w:rsid w:val="0032620F"/>
    <w:rsid w:val="00326325"/>
    <w:rsid w:val="00326500"/>
    <w:rsid w:val="00326523"/>
    <w:rsid w:val="0032664E"/>
    <w:rsid w:val="0032666D"/>
    <w:rsid w:val="00326A87"/>
    <w:rsid w:val="00327191"/>
    <w:rsid w:val="003271C3"/>
    <w:rsid w:val="0032728A"/>
    <w:rsid w:val="003272F2"/>
    <w:rsid w:val="003277AC"/>
    <w:rsid w:val="00327853"/>
    <w:rsid w:val="00327896"/>
    <w:rsid w:val="0032797A"/>
    <w:rsid w:val="00327C8B"/>
    <w:rsid w:val="003308D0"/>
    <w:rsid w:val="0033090D"/>
    <w:rsid w:val="00330AB9"/>
    <w:rsid w:val="00330CD8"/>
    <w:rsid w:val="00331175"/>
    <w:rsid w:val="003315F6"/>
    <w:rsid w:val="00331813"/>
    <w:rsid w:val="00331DB0"/>
    <w:rsid w:val="0033207D"/>
    <w:rsid w:val="003328DC"/>
    <w:rsid w:val="00332A83"/>
    <w:rsid w:val="00332C34"/>
    <w:rsid w:val="00332E9B"/>
    <w:rsid w:val="00333067"/>
    <w:rsid w:val="00333455"/>
    <w:rsid w:val="003339D4"/>
    <w:rsid w:val="00333F34"/>
    <w:rsid w:val="00333FCC"/>
    <w:rsid w:val="003341F0"/>
    <w:rsid w:val="003344B6"/>
    <w:rsid w:val="003344E0"/>
    <w:rsid w:val="00334620"/>
    <w:rsid w:val="00334623"/>
    <w:rsid w:val="00334C74"/>
    <w:rsid w:val="00334CE1"/>
    <w:rsid w:val="00335189"/>
    <w:rsid w:val="00335C41"/>
    <w:rsid w:val="00335EF0"/>
    <w:rsid w:val="00336193"/>
    <w:rsid w:val="00336802"/>
    <w:rsid w:val="0033737F"/>
    <w:rsid w:val="00337FDC"/>
    <w:rsid w:val="00340052"/>
    <w:rsid w:val="0034006D"/>
    <w:rsid w:val="0034036D"/>
    <w:rsid w:val="00340A43"/>
    <w:rsid w:val="00341377"/>
    <w:rsid w:val="00341669"/>
    <w:rsid w:val="00341884"/>
    <w:rsid w:val="00341D45"/>
    <w:rsid w:val="00342550"/>
    <w:rsid w:val="003426BF"/>
    <w:rsid w:val="0034286E"/>
    <w:rsid w:val="0034301C"/>
    <w:rsid w:val="00343A48"/>
    <w:rsid w:val="00343FF8"/>
    <w:rsid w:val="003443F4"/>
    <w:rsid w:val="00344474"/>
    <w:rsid w:val="003445F2"/>
    <w:rsid w:val="00344B48"/>
    <w:rsid w:val="00344BCA"/>
    <w:rsid w:val="0034514B"/>
    <w:rsid w:val="00345644"/>
    <w:rsid w:val="00345ADA"/>
    <w:rsid w:val="00345D0D"/>
    <w:rsid w:val="00345FAC"/>
    <w:rsid w:val="00346221"/>
    <w:rsid w:val="00346DCD"/>
    <w:rsid w:val="0034745B"/>
    <w:rsid w:val="0035031F"/>
    <w:rsid w:val="0035059A"/>
    <w:rsid w:val="00350602"/>
    <w:rsid w:val="003511BB"/>
    <w:rsid w:val="0035144B"/>
    <w:rsid w:val="003515A0"/>
    <w:rsid w:val="00351703"/>
    <w:rsid w:val="00351FC1"/>
    <w:rsid w:val="00352028"/>
    <w:rsid w:val="003524A0"/>
    <w:rsid w:val="00352599"/>
    <w:rsid w:val="00352BCF"/>
    <w:rsid w:val="003530F1"/>
    <w:rsid w:val="00353428"/>
    <w:rsid w:val="00353908"/>
    <w:rsid w:val="00353A17"/>
    <w:rsid w:val="00353BD3"/>
    <w:rsid w:val="00353BD4"/>
    <w:rsid w:val="00353CFE"/>
    <w:rsid w:val="003543C3"/>
    <w:rsid w:val="0035456F"/>
    <w:rsid w:val="00354E0D"/>
    <w:rsid w:val="00355237"/>
    <w:rsid w:val="003557CD"/>
    <w:rsid w:val="003558A5"/>
    <w:rsid w:val="00355966"/>
    <w:rsid w:val="00355AD4"/>
    <w:rsid w:val="00356588"/>
    <w:rsid w:val="00356864"/>
    <w:rsid w:val="00356E4C"/>
    <w:rsid w:val="00356EE6"/>
    <w:rsid w:val="00357134"/>
    <w:rsid w:val="0035732F"/>
    <w:rsid w:val="00357670"/>
    <w:rsid w:val="00357890"/>
    <w:rsid w:val="00357BF7"/>
    <w:rsid w:val="00357DC6"/>
    <w:rsid w:val="00357FFA"/>
    <w:rsid w:val="003601D7"/>
    <w:rsid w:val="00360336"/>
    <w:rsid w:val="003603D1"/>
    <w:rsid w:val="00360655"/>
    <w:rsid w:val="003607DB"/>
    <w:rsid w:val="003609E2"/>
    <w:rsid w:val="00360DCB"/>
    <w:rsid w:val="003614B2"/>
    <w:rsid w:val="00361616"/>
    <w:rsid w:val="00361C62"/>
    <w:rsid w:val="00361FD9"/>
    <w:rsid w:val="003627BC"/>
    <w:rsid w:val="0036293C"/>
    <w:rsid w:val="00362E02"/>
    <w:rsid w:val="00363027"/>
    <w:rsid w:val="00363512"/>
    <w:rsid w:val="003635CB"/>
    <w:rsid w:val="003635E5"/>
    <w:rsid w:val="00363959"/>
    <w:rsid w:val="00363BC9"/>
    <w:rsid w:val="00363EC3"/>
    <w:rsid w:val="003648C0"/>
    <w:rsid w:val="003648F4"/>
    <w:rsid w:val="00364CD3"/>
    <w:rsid w:val="00364E2E"/>
    <w:rsid w:val="00364ECA"/>
    <w:rsid w:val="00364FFB"/>
    <w:rsid w:val="003652AD"/>
    <w:rsid w:val="00365482"/>
    <w:rsid w:val="00365A01"/>
    <w:rsid w:val="00365AA2"/>
    <w:rsid w:val="00365DAB"/>
    <w:rsid w:val="00365E4F"/>
    <w:rsid w:val="003662B3"/>
    <w:rsid w:val="00366567"/>
    <w:rsid w:val="0036670F"/>
    <w:rsid w:val="00366997"/>
    <w:rsid w:val="00366E79"/>
    <w:rsid w:val="003674FE"/>
    <w:rsid w:val="0036795D"/>
    <w:rsid w:val="00367A61"/>
    <w:rsid w:val="00367C74"/>
    <w:rsid w:val="00367D76"/>
    <w:rsid w:val="003705CE"/>
    <w:rsid w:val="0037093D"/>
    <w:rsid w:val="00370DA3"/>
    <w:rsid w:val="00370F09"/>
    <w:rsid w:val="00371507"/>
    <w:rsid w:val="003720D7"/>
    <w:rsid w:val="0037229C"/>
    <w:rsid w:val="00372727"/>
    <w:rsid w:val="003729A6"/>
    <w:rsid w:val="00372D2C"/>
    <w:rsid w:val="00372E3E"/>
    <w:rsid w:val="00372E55"/>
    <w:rsid w:val="003731B1"/>
    <w:rsid w:val="003731D8"/>
    <w:rsid w:val="00373342"/>
    <w:rsid w:val="0037358C"/>
    <w:rsid w:val="00373B0C"/>
    <w:rsid w:val="00373DF7"/>
    <w:rsid w:val="00374637"/>
    <w:rsid w:val="0037469F"/>
    <w:rsid w:val="00374733"/>
    <w:rsid w:val="003747DF"/>
    <w:rsid w:val="003747E8"/>
    <w:rsid w:val="0037484A"/>
    <w:rsid w:val="003748B3"/>
    <w:rsid w:val="00374EEF"/>
    <w:rsid w:val="00374F37"/>
    <w:rsid w:val="00375008"/>
    <w:rsid w:val="003750D9"/>
    <w:rsid w:val="00375325"/>
    <w:rsid w:val="00375534"/>
    <w:rsid w:val="003756E0"/>
    <w:rsid w:val="00375C8E"/>
    <w:rsid w:val="00375F78"/>
    <w:rsid w:val="00376172"/>
    <w:rsid w:val="003765BC"/>
    <w:rsid w:val="00376D7F"/>
    <w:rsid w:val="0037705A"/>
    <w:rsid w:val="00377096"/>
    <w:rsid w:val="003770C3"/>
    <w:rsid w:val="00377566"/>
    <w:rsid w:val="00377A6E"/>
    <w:rsid w:val="00377D2A"/>
    <w:rsid w:val="00380518"/>
    <w:rsid w:val="0038062F"/>
    <w:rsid w:val="00380A0E"/>
    <w:rsid w:val="00380AD8"/>
    <w:rsid w:val="003810C4"/>
    <w:rsid w:val="0038153E"/>
    <w:rsid w:val="00381802"/>
    <w:rsid w:val="00381B7C"/>
    <w:rsid w:val="00381BEB"/>
    <w:rsid w:val="00381E85"/>
    <w:rsid w:val="00381EF0"/>
    <w:rsid w:val="00381F3F"/>
    <w:rsid w:val="00381F99"/>
    <w:rsid w:val="0038206E"/>
    <w:rsid w:val="0038236F"/>
    <w:rsid w:val="00382449"/>
    <w:rsid w:val="00382509"/>
    <w:rsid w:val="00382B94"/>
    <w:rsid w:val="00382DAE"/>
    <w:rsid w:val="00383212"/>
    <w:rsid w:val="0038378D"/>
    <w:rsid w:val="00383878"/>
    <w:rsid w:val="003849D6"/>
    <w:rsid w:val="00384A57"/>
    <w:rsid w:val="00384B90"/>
    <w:rsid w:val="00384DA5"/>
    <w:rsid w:val="00385BA4"/>
    <w:rsid w:val="003870AC"/>
    <w:rsid w:val="00387A96"/>
    <w:rsid w:val="00387CDE"/>
    <w:rsid w:val="00387F0B"/>
    <w:rsid w:val="00387F9A"/>
    <w:rsid w:val="00390610"/>
    <w:rsid w:val="003912D8"/>
    <w:rsid w:val="00391676"/>
    <w:rsid w:val="00391792"/>
    <w:rsid w:val="00391D57"/>
    <w:rsid w:val="00391E6A"/>
    <w:rsid w:val="00391F88"/>
    <w:rsid w:val="003922EC"/>
    <w:rsid w:val="00392956"/>
    <w:rsid w:val="00392BFC"/>
    <w:rsid w:val="00392D64"/>
    <w:rsid w:val="00393322"/>
    <w:rsid w:val="0039358A"/>
    <w:rsid w:val="0039396E"/>
    <w:rsid w:val="00393B0E"/>
    <w:rsid w:val="00393D59"/>
    <w:rsid w:val="00394410"/>
    <w:rsid w:val="00394513"/>
    <w:rsid w:val="00394684"/>
    <w:rsid w:val="00394B3C"/>
    <w:rsid w:val="00394B79"/>
    <w:rsid w:val="00394B96"/>
    <w:rsid w:val="00394E91"/>
    <w:rsid w:val="00395044"/>
    <w:rsid w:val="003950A8"/>
    <w:rsid w:val="00395225"/>
    <w:rsid w:val="00395558"/>
    <w:rsid w:val="003955F8"/>
    <w:rsid w:val="003956A3"/>
    <w:rsid w:val="003960C2"/>
    <w:rsid w:val="003A097F"/>
    <w:rsid w:val="003A0CD2"/>
    <w:rsid w:val="003A1153"/>
    <w:rsid w:val="003A11A0"/>
    <w:rsid w:val="003A160B"/>
    <w:rsid w:val="003A26D5"/>
    <w:rsid w:val="003A28BE"/>
    <w:rsid w:val="003A2CC1"/>
    <w:rsid w:val="003A2CC9"/>
    <w:rsid w:val="003A35F2"/>
    <w:rsid w:val="003A3A3A"/>
    <w:rsid w:val="003A423A"/>
    <w:rsid w:val="003A4453"/>
    <w:rsid w:val="003A446C"/>
    <w:rsid w:val="003A4C1E"/>
    <w:rsid w:val="003A4DC4"/>
    <w:rsid w:val="003A4FED"/>
    <w:rsid w:val="003A506A"/>
    <w:rsid w:val="003A546A"/>
    <w:rsid w:val="003A55BD"/>
    <w:rsid w:val="003A5673"/>
    <w:rsid w:val="003A5B54"/>
    <w:rsid w:val="003A5BDC"/>
    <w:rsid w:val="003A5DF8"/>
    <w:rsid w:val="003A5E17"/>
    <w:rsid w:val="003A5E99"/>
    <w:rsid w:val="003A5F21"/>
    <w:rsid w:val="003A6512"/>
    <w:rsid w:val="003A65BE"/>
    <w:rsid w:val="003A6B71"/>
    <w:rsid w:val="003A6E44"/>
    <w:rsid w:val="003A70C9"/>
    <w:rsid w:val="003A71F9"/>
    <w:rsid w:val="003A77AE"/>
    <w:rsid w:val="003A783C"/>
    <w:rsid w:val="003A78CC"/>
    <w:rsid w:val="003A7C3C"/>
    <w:rsid w:val="003B0D0D"/>
    <w:rsid w:val="003B0DCB"/>
    <w:rsid w:val="003B0E16"/>
    <w:rsid w:val="003B10ED"/>
    <w:rsid w:val="003B1526"/>
    <w:rsid w:val="003B1F07"/>
    <w:rsid w:val="003B2005"/>
    <w:rsid w:val="003B2074"/>
    <w:rsid w:val="003B20FA"/>
    <w:rsid w:val="003B2787"/>
    <w:rsid w:val="003B28B8"/>
    <w:rsid w:val="003B2A5D"/>
    <w:rsid w:val="003B2CB2"/>
    <w:rsid w:val="003B3427"/>
    <w:rsid w:val="003B3488"/>
    <w:rsid w:val="003B352F"/>
    <w:rsid w:val="003B35F9"/>
    <w:rsid w:val="003B3B24"/>
    <w:rsid w:val="003B42A3"/>
    <w:rsid w:val="003B46B0"/>
    <w:rsid w:val="003B470A"/>
    <w:rsid w:val="003B4912"/>
    <w:rsid w:val="003B4C34"/>
    <w:rsid w:val="003B5313"/>
    <w:rsid w:val="003B566C"/>
    <w:rsid w:val="003B58A9"/>
    <w:rsid w:val="003B5B1C"/>
    <w:rsid w:val="003B5BFF"/>
    <w:rsid w:val="003B6614"/>
    <w:rsid w:val="003B69E9"/>
    <w:rsid w:val="003B6CD5"/>
    <w:rsid w:val="003B6D93"/>
    <w:rsid w:val="003B70E5"/>
    <w:rsid w:val="003B7205"/>
    <w:rsid w:val="003B79BA"/>
    <w:rsid w:val="003B7A3B"/>
    <w:rsid w:val="003B7B79"/>
    <w:rsid w:val="003B7E1B"/>
    <w:rsid w:val="003C0033"/>
    <w:rsid w:val="003C0341"/>
    <w:rsid w:val="003C0391"/>
    <w:rsid w:val="003C059B"/>
    <w:rsid w:val="003C068F"/>
    <w:rsid w:val="003C09C2"/>
    <w:rsid w:val="003C0A5A"/>
    <w:rsid w:val="003C0A8A"/>
    <w:rsid w:val="003C0B22"/>
    <w:rsid w:val="003C0DA1"/>
    <w:rsid w:val="003C0FB1"/>
    <w:rsid w:val="003C1431"/>
    <w:rsid w:val="003C150A"/>
    <w:rsid w:val="003C179D"/>
    <w:rsid w:val="003C188C"/>
    <w:rsid w:val="003C1DE4"/>
    <w:rsid w:val="003C213A"/>
    <w:rsid w:val="003C226A"/>
    <w:rsid w:val="003C246D"/>
    <w:rsid w:val="003C261D"/>
    <w:rsid w:val="003C2D3B"/>
    <w:rsid w:val="003C31D4"/>
    <w:rsid w:val="003C34C0"/>
    <w:rsid w:val="003C3843"/>
    <w:rsid w:val="003C4058"/>
    <w:rsid w:val="003C41C6"/>
    <w:rsid w:val="003C470C"/>
    <w:rsid w:val="003C4CE9"/>
    <w:rsid w:val="003C539C"/>
    <w:rsid w:val="003C54A8"/>
    <w:rsid w:val="003C5E77"/>
    <w:rsid w:val="003C6234"/>
    <w:rsid w:val="003C6660"/>
    <w:rsid w:val="003C6747"/>
    <w:rsid w:val="003C7295"/>
    <w:rsid w:val="003C740E"/>
    <w:rsid w:val="003C7C95"/>
    <w:rsid w:val="003D0389"/>
    <w:rsid w:val="003D07BB"/>
    <w:rsid w:val="003D08D2"/>
    <w:rsid w:val="003D0F14"/>
    <w:rsid w:val="003D0F36"/>
    <w:rsid w:val="003D1018"/>
    <w:rsid w:val="003D12B9"/>
    <w:rsid w:val="003D1662"/>
    <w:rsid w:val="003D1D1E"/>
    <w:rsid w:val="003D1E19"/>
    <w:rsid w:val="003D1E22"/>
    <w:rsid w:val="003D211A"/>
    <w:rsid w:val="003D225F"/>
    <w:rsid w:val="003D2561"/>
    <w:rsid w:val="003D271F"/>
    <w:rsid w:val="003D2827"/>
    <w:rsid w:val="003D29DE"/>
    <w:rsid w:val="003D2B85"/>
    <w:rsid w:val="003D2EB3"/>
    <w:rsid w:val="003D331D"/>
    <w:rsid w:val="003D34EE"/>
    <w:rsid w:val="003D3F27"/>
    <w:rsid w:val="003D3F92"/>
    <w:rsid w:val="003D43E0"/>
    <w:rsid w:val="003D445A"/>
    <w:rsid w:val="003D4788"/>
    <w:rsid w:val="003D4C0C"/>
    <w:rsid w:val="003D4D23"/>
    <w:rsid w:val="003D54A9"/>
    <w:rsid w:val="003D5750"/>
    <w:rsid w:val="003D5B7A"/>
    <w:rsid w:val="003D5FD7"/>
    <w:rsid w:val="003D64AD"/>
    <w:rsid w:val="003D6781"/>
    <w:rsid w:val="003D6B19"/>
    <w:rsid w:val="003D6D18"/>
    <w:rsid w:val="003D732C"/>
    <w:rsid w:val="003D733F"/>
    <w:rsid w:val="003D73A5"/>
    <w:rsid w:val="003D79EB"/>
    <w:rsid w:val="003D7BC5"/>
    <w:rsid w:val="003E00A4"/>
    <w:rsid w:val="003E06D7"/>
    <w:rsid w:val="003E0B43"/>
    <w:rsid w:val="003E0E36"/>
    <w:rsid w:val="003E1764"/>
    <w:rsid w:val="003E189F"/>
    <w:rsid w:val="003E1B1C"/>
    <w:rsid w:val="003E1DE0"/>
    <w:rsid w:val="003E1ECE"/>
    <w:rsid w:val="003E2253"/>
    <w:rsid w:val="003E24A8"/>
    <w:rsid w:val="003E283B"/>
    <w:rsid w:val="003E2BDA"/>
    <w:rsid w:val="003E2DB2"/>
    <w:rsid w:val="003E3195"/>
    <w:rsid w:val="003E3423"/>
    <w:rsid w:val="003E35A4"/>
    <w:rsid w:val="003E3FCA"/>
    <w:rsid w:val="003E41C6"/>
    <w:rsid w:val="003E441E"/>
    <w:rsid w:val="003E46DF"/>
    <w:rsid w:val="003E4734"/>
    <w:rsid w:val="003E4A39"/>
    <w:rsid w:val="003E5601"/>
    <w:rsid w:val="003E562B"/>
    <w:rsid w:val="003E5AB6"/>
    <w:rsid w:val="003E68BC"/>
    <w:rsid w:val="003E6B9C"/>
    <w:rsid w:val="003E6CB8"/>
    <w:rsid w:val="003E6D67"/>
    <w:rsid w:val="003E6E43"/>
    <w:rsid w:val="003E7389"/>
    <w:rsid w:val="003E73C2"/>
    <w:rsid w:val="003E75A4"/>
    <w:rsid w:val="003E7681"/>
    <w:rsid w:val="003E790D"/>
    <w:rsid w:val="003E792F"/>
    <w:rsid w:val="003E7BED"/>
    <w:rsid w:val="003E7D0B"/>
    <w:rsid w:val="003E7DFD"/>
    <w:rsid w:val="003E7E73"/>
    <w:rsid w:val="003E7EF8"/>
    <w:rsid w:val="003E7FB9"/>
    <w:rsid w:val="003F0275"/>
    <w:rsid w:val="003F02B7"/>
    <w:rsid w:val="003F0AE5"/>
    <w:rsid w:val="003F0D55"/>
    <w:rsid w:val="003F188C"/>
    <w:rsid w:val="003F18C5"/>
    <w:rsid w:val="003F1D4F"/>
    <w:rsid w:val="003F2334"/>
    <w:rsid w:val="003F2E61"/>
    <w:rsid w:val="003F2EAA"/>
    <w:rsid w:val="003F3018"/>
    <w:rsid w:val="003F36E9"/>
    <w:rsid w:val="003F373A"/>
    <w:rsid w:val="003F37B4"/>
    <w:rsid w:val="003F3AEE"/>
    <w:rsid w:val="003F3B38"/>
    <w:rsid w:val="003F4838"/>
    <w:rsid w:val="003F4B3E"/>
    <w:rsid w:val="003F52A3"/>
    <w:rsid w:val="003F52F8"/>
    <w:rsid w:val="003F5606"/>
    <w:rsid w:val="003F5863"/>
    <w:rsid w:val="003F599B"/>
    <w:rsid w:val="003F5B03"/>
    <w:rsid w:val="003F5B07"/>
    <w:rsid w:val="003F5BB7"/>
    <w:rsid w:val="003F5C58"/>
    <w:rsid w:val="003F6181"/>
    <w:rsid w:val="003F6352"/>
    <w:rsid w:val="003F6462"/>
    <w:rsid w:val="003F66D1"/>
    <w:rsid w:val="003F6BF3"/>
    <w:rsid w:val="003F70A4"/>
    <w:rsid w:val="003F715C"/>
    <w:rsid w:val="003F718E"/>
    <w:rsid w:val="003F74E0"/>
    <w:rsid w:val="003F7800"/>
    <w:rsid w:val="003F78B9"/>
    <w:rsid w:val="003F7F64"/>
    <w:rsid w:val="0040026B"/>
    <w:rsid w:val="00401119"/>
    <w:rsid w:val="00401EE3"/>
    <w:rsid w:val="00402678"/>
    <w:rsid w:val="004026CF"/>
    <w:rsid w:val="004027BB"/>
    <w:rsid w:val="004027DE"/>
    <w:rsid w:val="00402C98"/>
    <w:rsid w:val="00402D31"/>
    <w:rsid w:val="00402FFB"/>
    <w:rsid w:val="004032DA"/>
    <w:rsid w:val="0040330B"/>
    <w:rsid w:val="0040384B"/>
    <w:rsid w:val="00403AC1"/>
    <w:rsid w:val="00404010"/>
    <w:rsid w:val="00404415"/>
    <w:rsid w:val="004047B0"/>
    <w:rsid w:val="00404E4B"/>
    <w:rsid w:val="00404FA0"/>
    <w:rsid w:val="0040527C"/>
    <w:rsid w:val="00405289"/>
    <w:rsid w:val="004058AB"/>
    <w:rsid w:val="00405A1A"/>
    <w:rsid w:val="00405B4E"/>
    <w:rsid w:val="00405C87"/>
    <w:rsid w:val="00405CBD"/>
    <w:rsid w:val="00405D15"/>
    <w:rsid w:val="00405DF7"/>
    <w:rsid w:val="004062DA"/>
    <w:rsid w:val="0040636A"/>
    <w:rsid w:val="00407673"/>
    <w:rsid w:val="0040769B"/>
    <w:rsid w:val="00407C08"/>
    <w:rsid w:val="00407C79"/>
    <w:rsid w:val="00410012"/>
    <w:rsid w:val="00410264"/>
    <w:rsid w:val="00410615"/>
    <w:rsid w:val="00410749"/>
    <w:rsid w:val="00410805"/>
    <w:rsid w:val="004108EC"/>
    <w:rsid w:val="00410E66"/>
    <w:rsid w:val="00411334"/>
    <w:rsid w:val="00411511"/>
    <w:rsid w:val="004115CD"/>
    <w:rsid w:val="00411959"/>
    <w:rsid w:val="00412024"/>
    <w:rsid w:val="00412EFC"/>
    <w:rsid w:val="00413224"/>
    <w:rsid w:val="00413EB3"/>
    <w:rsid w:val="00413F43"/>
    <w:rsid w:val="0041427B"/>
    <w:rsid w:val="0041433B"/>
    <w:rsid w:val="004145C8"/>
    <w:rsid w:val="004145D0"/>
    <w:rsid w:val="00414DBC"/>
    <w:rsid w:val="00415094"/>
    <w:rsid w:val="004159A1"/>
    <w:rsid w:val="00415AD1"/>
    <w:rsid w:val="00415D82"/>
    <w:rsid w:val="00416024"/>
    <w:rsid w:val="00416205"/>
    <w:rsid w:val="00416425"/>
    <w:rsid w:val="00416623"/>
    <w:rsid w:val="00416A63"/>
    <w:rsid w:val="00416BCD"/>
    <w:rsid w:val="004171C7"/>
    <w:rsid w:val="00417324"/>
    <w:rsid w:val="00417B2A"/>
    <w:rsid w:val="00417D07"/>
    <w:rsid w:val="00420053"/>
    <w:rsid w:val="004202A3"/>
    <w:rsid w:val="004203EB"/>
    <w:rsid w:val="00420422"/>
    <w:rsid w:val="004207CB"/>
    <w:rsid w:val="00420DEC"/>
    <w:rsid w:val="00420E63"/>
    <w:rsid w:val="00420ED4"/>
    <w:rsid w:val="0042131F"/>
    <w:rsid w:val="00421385"/>
    <w:rsid w:val="004213E5"/>
    <w:rsid w:val="0042182E"/>
    <w:rsid w:val="00421BB5"/>
    <w:rsid w:val="00421C9A"/>
    <w:rsid w:val="00422364"/>
    <w:rsid w:val="0042254A"/>
    <w:rsid w:val="00422919"/>
    <w:rsid w:val="0042346D"/>
    <w:rsid w:val="00423917"/>
    <w:rsid w:val="00423959"/>
    <w:rsid w:val="00423B8C"/>
    <w:rsid w:val="00423FCF"/>
    <w:rsid w:val="00423FE4"/>
    <w:rsid w:val="00424013"/>
    <w:rsid w:val="00424AEE"/>
    <w:rsid w:val="00424BC0"/>
    <w:rsid w:val="00424C33"/>
    <w:rsid w:val="00424DCF"/>
    <w:rsid w:val="0042519E"/>
    <w:rsid w:val="00425241"/>
    <w:rsid w:val="0042550E"/>
    <w:rsid w:val="00425EE1"/>
    <w:rsid w:val="00425F46"/>
    <w:rsid w:val="004264A7"/>
    <w:rsid w:val="004267C5"/>
    <w:rsid w:val="004267F8"/>
    <w:rsid w:val="00426B61"/>
    <w:rsid w:val="00427864"/>
    <w:rsid w:val="00427875"/>
    <w:rsid w:val="00430121"/>
    <w:rsid w:val="0043056F"/>
    <w:rsid w:val="0043085C"/>
    <w:rsid w:val="00430C7C"/>
    <w:rsid w:val="00431148"/>
    <w:rsid w:val="00431E8B"/>
    <w:rsid w:val="0043206C"/>
    <w:rsid w:val="00432086"/>
    <w:rsid w:val="00432210"/>
    <w:rsid w:val="0043272B"/>
    <w:rsid w:val="00432736"/>
    <w:rsid w:val="004327A9"/>
    <w:rsid w:val="00432DAF"/>
    <w:rsid w:val="0043384A"/>
    <w:rsid w:val="00433CE7"/>
    <w:rsid w:val="0043419A"/>
    <w:rsid w:val="00434219"/>
    <w:rsid w:val="00434839"/>
    <w:rsid w:val="00434CDE"/>
    <w:rsid w:val="00434E99"/>
    <w:rsid w:val="00435139"/>
    <w:rsid w:val="00435144"/>
    <w:rsid w:val="00435270"/>
    <w:rsid w:val="004352D9"/>
    <w:rsid w:val="0043541F"/>
    <w:rsid w:val="00435501"/>
    <w:rsid w:val="004356FF"/>
    <w:rsid w:val="004357B0"/>
    <w:rsid w:val="00435801"/>
    <w:rsid w:val="00435E05"/>
    <w:rsid w:val="00435F22"/>
    <w:rsid w:val="004360EC"/>
    <w:rsid w:val="00436625"/>
    <w:rsid w:val="0043673D"/>
    <w:rsid w:val="00436A61"/>
    <w:rsid w:val="00436BCA"/>
    <w:rsid w:val="00436DBB"/>
    <w:rsid w:val="00437238"/>
    <w:rsid w:val="00437260"/>
    <w:rsid w:val="00437377"/>
    <w:rsid w:val="0043777E"/>
    <w:rsid w:val="004403CC"/>
    <w:rsid w:val="00440BB7"/>
    <w:rsid w:val="00440F6B"/>
    <w:rsid w:val="00440F7B"/>
    <w:rsid w:val="004412F4"/>
    <w:rsid w:val="004413BC"/>
    <w:rsid w:val="004416CD"/>
    <w:rsid w:val="00441AD4"/>
    <w:rsid w:val="00441E48"/>
    <w:rsid w:val="0044227B"/>
    <w:rsid w:val="00442303"/>
    <w:rsid w:val="004427F0"/>
    <w:rsid w:val="00442871"/>
    <w:rsid w:val="00442E43"/>
    <w:rsid w:val="00442F06"/>
    <w:rsid w:val="0044302E"/>
    <w:rsid w:val="004433EE"/>
    <w:rsid w:val="0044359C"/>
    <w:rsid w:val="00443910"/>
    <w:rsid w:val="00443AAA"/>
    <w:rsid w:val="00443EBC"/>
    <w:rsid w:val="00444654"/>
    <w:rsid w:val="00444C0A"/>
    <w:rsid w:val="00444D31"/>
    <w:rsid w:val="00444EE2"/>
    <w:rsid w:val="0044571B"/>
    <w:rsid w:val="004458FD"/>
    <w:rsid w:val="00445CF8"/>
    <w:rsid w:val="00445D1E"/>
    <w:rsid w:val="00445DD1"/>
    <w:rsid w:val="00445EE0"/>
    <w:rsid w:val="00445F88"/>
    <w:rsid w:val="00446B2A"/>
    <w:rsid w:val="00446B32"/>
    <w:rsid w:val="00446B80"/>
    <w:rsid w:val="004470CF"/>
    <w:rsid w:val="0044723E"/>
    <w:rsid w:val="00447548"/>
    <w:rsid w:val="00447576"/>
    <w:rsid w:val="004476F6"/>
    <w:rsid w:val="00447C05"/>
    <w:rsid w:val="004505B8"/>
    <w:rsid w:val="00450BEC"/>
    <w:rsid w:val="00450C5D"/>
    <w:rsid w:val="00451080"/>
    <w:rsid w:val="0045143F"/>
    <w:rsid w:val="00451A7A"/>
    <w:rsid w:val="00451AAD"/>
    <w:rsid w:val="00452241"/>
    <w:rsid w:val="00453253"/>
    <w:rsid w:val="00453688"/>
    <w:rsid w:val="0045368E"/>
    <w:rsid w:val="00453894"/>
    <w:rsid w:val="00453C7A"/>
    <w:rsid w:val="0045437B"/>
    <w:rsid w:val="00454681"/>
    <w:rsid w:val="004553D9"/>
    <w:rsid w:val="0045587C"/>
    <w:rsid w:val="00455C59"/>
    <w:rsid w:val="0045602D"/>
    <w:rsid w:val="004562FC"/>
    <w:rsid w:val="004566DF"/>
    <w:rsid w:val="0045672F"/>
    <w:rsid w:val="0045679E"/>
    <w:rsid w:val="00456855"/>
    <w:rsid w:val="00457091"/>
    <w:rsid w:val="00457100"/>
    <w:rsid w:val="00457D06"/>
    <w:rsid w:val="004603E4"/>
    <w:rsid w:val="00460482"/>
    <w:rsid w:val="004606DE"/>
    <w:rsid w:val="00460855"/>
    <w:rsid w:val="00460CB5"/>
    <w:rsid w:val="00461168"/>
    <w:rsid w:val="004612AA"/>
    <w:rsid w:val="0046135D"/>
    <w:rsid w:val="004613C9"/>
    <w:rsid w:val="004617A1"/>
    <w:rsid w:val="00461B36"/>
    <w:rsid w:val="00461F9F"/>
    <w:rsid w:val="004620B6"/>
    <w:rsid w:val="00462967"/>
    <w:rsid w:val="00462B9B"/>
    <w:rsid w:val="00462D7F"/>
    <w:rsid w:val="0046349D"/>
    <w:rsid w:val="00463525"/>
    <w:rsid w:val="00463A88"/>
    <w:rsid w:val="00464278"/>
    <w:rsid w:val="00464683"/>
    <w:rsid w:val="004646B8"/>
    <w:rsid w:val="00464760"/>
    <w:rsid w:val="00464797"/>
    <w:rsid w:val="00464A6F"/>
    <w:rsid w:val="00464CA4"/>
    <w:rsid w:val="0046521E"/>
    <w:rsid w:val="00465269"/>
    <w:rsid w:val="004652C2"/>
    <w:rsid w:val="004659DB"/>
    <w:rsid w:val="00465A96"/>
    <w:rsid w:val="00465B90"/>
    <w:rsid w:val="004662EC"/>
    <w:rsid w:val="004663BE"/>
    <w:rsid w:val="004663DF"/>
    <w:rsid w:val="004678C0"/>
    <w:rsid w:val="00467CB6"/>
    <w:rsid w:val="00467CC5"/>
    <w:rsid w:val="00467CE6"/>
    <w:rsid w:val="00467DED"/>
    <w:rsid w:val="00470281"/>
    <w:rsid w:val="00470851"/>
    <w:rsid w:val="0047091D"/>
    <w:rsid w:val="00470CB0"/>
    <w:rsid w:val="00471B54"/>
    <w:rsid w:val="00471C67"/>
    <w:rsid w:val="0047200A"/>
    <w:rsid w:val="00472567"/>
    <w:rsid w:val="00472AD6"/>
    <w:rsid w:val="00472C91"/>
    <w:rsid w:val="00472F01"/>
    <w:rsid w:val="00473507"/>
    <w:rsid w:val="004739C8"/>
    <w:rsid w:val="00473B48"/>
    <w:rsid w:val="00473BDC"/>
    <w:rsid w:val="004747AC"/>
    <w:rsid w:val="00474AB0"/>
    <w:rsid w:val="00475399"/>
    <w:rsid w:val="004753C6"/>
    <w:rsid w:val="004757A5"/>
    <w:rsid w:val="00475C73"/>
    <w:rsid w:val="00476104"/>
    <w:rsid w:val="004763D4"/>
    <w:rsid w:val="00476709"/>
    <w:rsid w:val="00476726"/>
    <w:rsid w:val="0047684D"/>
    <w:rsid w:val="0047686E"/>
    <w:rsid w:val="004769E3"/>
    <w:rsid w:val="00476A37"/>
    <w:rsid w:val="00476CC1"/>
    <w:rsid w:val="00476E52"/>
    <w:rsid w:val="00477829"/>
    <w:rsid w:val="00477860"/>
    <w:rsid w:val="00477A48"/>
    <w:rsid w:val="00477D22"/>
    <w:rsid w:val="00477D73"/>
    <w:rsid w:val="00477F74"/>
    <w:rsid w:val="00480126"/>
    <w:rsid w:val="00480184"/>
    <w:rsid w:val="0048026F"/>
    <w:rsid w:val="004802CD"/>
    <w:rsid w:val="00480381"/>
    <w:rsid w:val="0048040A"/>
    <w:rsid w:val="004804EF"/>
    <w:rsid w:val="00480604"/>
    <w:rsid w:val="00480ED3"/>
    <w:rsid w:val="00482752"/>
    <w:rsid w:val="00482808"/>
    <w:rsid w:val="00482A84"/>
    <w:rsid w:val="00482D6F"/>
    <w:rsid w:val="00482E15"/>
    <w:rsid w:val="00483237"/>
    <w:rsid w:val="0048334F"/>
    <w:rsid w:val="004835A6"/>
    <w:rsid w:val="00483DB2"/>
    <w:rsid w:val="004842EF"/>
    <w:rsid w:val="00484400"/>
    <w:rsid w:val="004847AF"/>
    <w:rsid w:val="00484D35"/>
    <w:rsid w:val="0048556D"/>
    <w:rsid w:val="00485641"/>
    <w:rsid w:val="00485928"/>
    <w:rsid w:val="00485E3F"/>
    <w:rsid w:val="00486218"/>
    <w:rsid w:val="004865D1"/>
    <w:rsid w:val="00486AD8"/>
    <w:rsid w:val="00486F08"/>
    <w:rsid w:val="004870E6"/>
    <w:rsid w:val="00487162"/>
    <w:rsid w:val="00487309"/>
    <w:rsid w:val="004878FF"/>
    <w:rsid w:val="0049028F"/>
    <w:rsid w:val="00490316"/>
    <w:rsid w:val="00490456"/>
    <w:rsid w:val="00490587"/>
    <w:rsid w:val="0049095A"/>
    <w:rsid w:val="004909BE"/>
    <w:rsid w:val="00490A51"/>
    <w:rsid w:val="00490CA9"/>
    <w:rsid w:val="0049109F"/>
    <w:rsid w:val="004917D0"/>
    <w:rsid w:val="00491802"/>
    <w:rsid w:val="00491ADD"/>
    <w:rsid w:val="00491E19"/>
    <w:rsid w:val="00492253"/>
    <w:rsid w:val="0049225D"/>
    <w:rsid w:val="004924C1"/>
    <w:rsid w:val="004924CE"/>
    <w:rsid w:val="004927A5"/>
    <w:rsid w:val="004930D7"/>
    <w:rsid w:val="0049335A"/>
    <w:rsid w:val="00493C74"/>
    <w:rsid w:val="004942B7"/>
    <w:rsid w:val="00494452"/>
    <w:rsid w:val="004945FE"/>
    <w:rsid w:val="00494FE3"/>
    <w:rsid w:val="00495477"/>
    <w:rsid w:val="0049576C"/>
    <w:rsid w:val="004957D8"/>
    <w:rsid w:val="00495BD2"/>
    <w:rsid w:val="00496076"/>
    <w:rsid w:val="004960B1"/>
    <w:rsid w:val="00496240"/>
    <w:rsid w:val="00496CF9"/>
    <w:rsid w:val="00496E62"/>
    <w:rsid w:val="00497773"/>
    <w:rsid w:val="00497C4E"/>
    <w:rsid w:val="00497FCE"/>
    <w:rsid w:val="004A010B"/>
    <w:rsid w:val="004A0118"/>
    <w:rsid w:val="004A03A9"/>
    <w:rsid w:val="004A046A"/>
    <w:rsid w:val="004A0BA7"/>
    <w:rsid w:val="004A0F8C"/>
    <w:rsid w:val="004A1047"/>
    <w:rsid w:val="004A1403"/>
    <w:rsid w:val="004A1D55"/>
    <w:rsid w:val="004A1E06"/>
    <w:rsid w:val="004A1F30"/>
    <w:rsid w:val="004A1F68"/>
    <w:rsid w:val="004A1FC7"/>
    <w:rsid w:val="004A26EA"/>
    <w:rsid w:val="004A2C8F"/>
    <w:rsid w:val="004A2F25"/>
    <w:rsid w:val="004A32C2"/>
    <w:rsid w:val="004A3637"/>
    <w:rsid w:val="004A394D"/>
    <w:rsid w:val="004A3F7F"/>
    <w:rsid w:val="004A3F90"/>
    <w:rsid w:val="004A41B3"/>
    <w:rsid w:val="004A444C"/>
    <w:rsid w:val="004A461A"/>
    <w:rsid w:val="004A47D5"/>
    <w:rsid w:val="004A4AD3"/>
    <w:rsid w:val="004A52D6"/>
    <w:rsid w:val="004A52F9"/>
    <w:rsid w:val="004A62F2"/>
    <w:rsid w:val="004A631D"/>
    <w:rsid w:val="004A67A2"/>
    <w:rsid w:val="004A693E"/>
    <w:rsid w:val="004A6C91"/>
    <w:rsid w:val="004A6F03"/>
    <w:rsid w:val="004A7248"/>
    <w:rsid w:val="004A73C4"/>
    <w:rsid w:val="004A757B"/>
    <w:rsid w:val="004A7615"/>
    <w:rsid w:val="004A7683"/>
    <w:rsid w:val="004A79B2"/>
    <w:rsid w:val="004A7AF4"/>
    <w:rsid w:val="004A7B40"/>
    <w:rsid w:val="004A7C04"/>
    <w:rsid w:val="004B0036"/>
    <w:rsid w:val="004B0257"/>
    <w:rsid w:val="004B0600"/>
    <w:rsid w:val="004B0685"/>
    <w:rsid w:val="004B1219"/>
    <w:rsid w:val="004B15DB"/>
    <w:rsid w:val="004B1986"/>
    <w:rsid w:val="004B1C30"/>
    <w:rsid w:val="004B1E78"/>
    <w:rsid w:val="004B2662"/>
    <w:rsid w:val="004B2686"/>
    <w:rsid w:val="004B26A2"/>
    <w:rsid w:val="004B2948"/>
    <w:rsid w:val="004B3062"/>
    <w:rsid w:val="004B307F"/>
    <w:rsid w:val="004B34CD"/>
    <w:rsid w:val="004B365A"/>
    <w:rsid w:val="004B3A31"/>
    <w:rsid w:val="004B3B99"/>
    <w:rsid w:val="004B3E80"/>
    <w:rsid w:val="004B400E"/>
    <w:rsid w:val="004B40E9"/>
    <w:rsid w:val="004B46E9"/>
    <w:rsid w:val="004B4E7A"/>
    <w:rsid w:val="004B564A"/>
    <w:rsid w:val="004B58B7"/>
    <w:rsid w:val="004B5B1D"/>
    <w:rsid w:val="004B5B4B"/>
    <w:rsid w:val="004B5B99"/>
    <w:rsid w:val="004B6048"/>
    <w:rsid w:val="004B63E8"/>
    <w:rsid w:val="004B6A84"/>
    <w:rsid w:val="004B6D77"/>
    <w:rsid w:val="004B7839"/>
    <w:rsid w:val="004B7E8F"/>
    <w:rsid w:val="004C01C2"/>
    <w:rsid w:val="004C032D"/>
    <w:rsid w:val="004C0496"/>
    <w:rsid w:val="004C07A2"/>
    <w:rsid w:val="004C0829"/>
    <w:rsid w:val="004C0D67"/>
    <w:rsid w:val="004C0E13"/>
    <w:rsid w:val="004C0FAB"/>
    <w:rsid w:val="004C117A"/>
    <w:rsid w:val="004C13C0"/>
    <w:rsid w:val="004C1591"/>
    <w:rsid w:val="004C17DF"/>
    <w:rsid w:val="004C180D"/>
    <w:rsid w:val="004C1A45"/>
    <w:rsid w:val="004C1C8A"/>
    <w:rsid w:val="004C1ECF"/>
    <w:rsid w:val="004C2072"/>
    <w:rsid w:val="004C2081"/>
    <w:rsid w:val="004C2120"/>
    <w:rsid w:val="004C24CB"/>
    <w:rsid w:val="004C2B3F"/>
    <w:rsid w:val="004C33A5"/>
    <w:rsid w:val="004C34C5"/>
    <w:rsid w:val="004C36DD"/>
    <w:rsid w:val="004C36E6"/>
    <w:rsid w:val="004C3A47"/>
    <w:rsid w:val="004C3A96"/>
    <w:rsid w:val="004C3AC1"/>
    <w:rsid w:val="004C3E0C"/>
    <w:rsid w:val="004C426F"/>
    <w:rsid w:val="004C45A2"/>
    <w:rsid w:val="004C4729"/>
    <w:rsid w:val="004C4B85"/>
    <w:rsid w:val="004C4CB0"/>
    <w:rsid w:val="004C4E79"/>
    <w:rsid w:val="004C4FAC"/>
    <w:rsid w:val="004C5065"/>
    <w:rsid w:val="004C515D"/>
    <w:rsid w:val="004C550C"/>
    <w:rsid w:val="004C55ED"/>
    <w:rsid w:val="004C5673"/>
    <w:rsid w:val="004C5696"/>
    <w:rsid w:val="004C5AD8"/>
    <w:rsid w:val="004C5B0C"/>
    <w:rsid w:val="004C5EE7"/>
    <w:rsid w:val="004C6124"/>
    <w:rsid w:val="004C6CED"/>
    <w:rsid w:val="004C6D63"/>
    <w:rsid w:val="004C6E81"/>
    <w:rsid w:val="004C7003"/>
    <w:rsid w:val="004C7A45"/>
    <w:rsid w:val="004C7CDB"/>
    <w:rsid w:val="004D04F1"/>
    <w:rsid w:val="004D0822"/>
    <w:rsid w:val="004D0AF9"/>
    <w:rsid w:val="004D0C5B"/>
    <w:rsid w:val="004D0F83"/>
    <w:rsid w:val="004D1175"/>
    <w:rsid w:val="004D11DF"/>
    <w:rsid w:val="004D150E"/>
    <w:rsid w:val="004D153A"/>
    <w:rsid w:val="004D1609"/>
    <w:rsid w:val="004D1CA1"/>
    <w:rsid w:val="004D24F9"/>
    <w:rsid w:val="004D2B20"/>
    <w:rsid w:val="004D2B27"/>
    <w:rsid w:val="004D31E5"/>
    <w:rsid w:val="004D42AC"/>
    <w:rsid w:val="004D4969"/>
    <w:rsid w:val="004D49F5"/>
    <w:rsid w:val="004D4CF0"/>
    <w:rsid w:val="004D4D10"/>
    <w:rsid w:val="004D521A"/>
    <w:rsid w:val="004D53BE"/>
    <w:rsid w:val="004D5873"/>
    <w:rsid w:val="004D58FB"/>
    <w:rsid w:val="004D5F90"/>
    <w:rsid w:val="004D6443"/>
    <w:rsid w:val="004D68B9"/>
    <w:rsid w:val="004D6CD4"/>
    <w:rsid w:val="004D6D53"/>
    <w:rsid w:val="004D6E84"/>
    <w:rsid w:val="004D744D"/>
    <w:rsid w:val="004D75E7"/>
    <w:rsid w:val="004D7984"/>
    <w:rsid w:val="004D7A93"/>
    <w:rsid w:val="004D7CE2"/>
    <w:rsid w:val="004D7D55"/>
    <w:rsid w:val="004D7F77"/>
    <w:rsid w:val="004E07BF"/>
    <w:rsid w:val="004E0BE2"/>
    <w:rsid w:val="004E0C76"/>
    <w:rsid w:val="004E0FE8"/>
    <w:rsid w:val="004E26F2"/>
    <w:rsid w:val="004E28B6"/>
    <w:rsid w:val="004E29F5"/>
    <w:rsid w:val="004E2C7B"/>
    <w:rsid w:val="004E41DE"/>
    <w:rsid w:val="004E424C"/>
    <w:rsid w:val="004E4264"/>
    <w:rsid w:val="004E4578"/>
    <w:rsid w:val="004E4740"/>
    <w:rsid w:val="004E4D56"/>
    <w:rsid w:val="004E504E"/>
    <w:rsid w:val="004E563B"/>
    <w:rsid w:val="004E57E1"/>
    <w:rsid w:val="004E591A"/>
    <w:rsid w:val="004E5961"/>
    <w:rsid w:val="004E5C2B"/>
    <w:rsid w:val="004E5D8B"/>
    <w:rsid w:val="004E5F93"/>
    <w:rsid w:val="004E60A6"/>
    <w:rsid w:val="004E632E"/>
    <w:rsid w:val="004E687B"/>
    <w:rsid w:val="004E6CE5"/>
    <w:rsid w:val="004E7074"/>
    <w:rsid w:val="004E7489"/>
    <w:rsid w:val="004E75F2"/>
    <w:rsid w:val="004E7BD7"/>
    <w:rsid w:val="004E7D0C"/>
    <w:rsid w:val="004F00F2"/>
    <w:rsid w:val="004F0F11"/>
    <w:rsid w:val="004F113B"/>
    <w:rsid w:val="004F1413"/>
    <w:rsid w:val="004F167B"/>
    <w:rsid w:val="004F1AFC"/>
    <w:rsid w:val="004F1B6E"/>
    <w:rsid w:val="004F1DC4"/>
    <w:rsid w:val="004F1FAA"/>
    <w:rsid w:val="004F2484"/>
    <w:rsid w:val="004F2A51"/>
    <w:rsid w:val="004F2B38"/>
    <w:rsid w:val="004F2BF5"/>
    <w:rsid w:val="004F3198"/>
    <w:rsid w:val="004F324E"/>
    <w:rsid w:val="004F36C3"/>
    <w:rsid w:val="004F3881"/>
    <w:rsid w:val="004F3B43"/>
    <w:rsid w:val="004F4014"/>
    <w:rsid w:val="004F4857"/>
    <w:rsid w:val="004F493E"/>
    <w:rsid w:val="004F50B2"/>
    <w:rsid w:val="004F510A"/>
    <w:rsid w:val="004F522F"/>
    <w:rsid w:val="004F54C1"/>
    <w:rsid w:val="004F5572"/>
    <w:rsid w:val="004F5A09"/>
    <w:rsid w:val="004F6082"/>
    <w:rsid w:val="004F66AA"/>
    <w:rsid w:val="004F68FD"/>
    <w:rsid w:val="004F6D66"/>
    <w:rsid w:val="004F730F"/>
    <w:rsid w:val="004F738E"/>
    <w:rsid w:val="004F7893"/>
    <w:rsid w:val="004F7CE6"/>
    <w:rsid w:val="005005C4"/>
    <w:rsid w:val="005010E7"/>
    <w:rsid w:val="0050148E"/>
    <w:rsid w:val="00502664"/>
    <w:rsid w:val="00502B66"/>
    <w:rsid w:val="00502F07"/>
    <w:rsid w:val="0050352F"/>
    <w:rsid w:val="00503E8A"/>
    <w:rsid w:val="005043B5"/>
    <w:rsid w:val="00504715"/>
    <w:rsid w:val="00504CAB"/>
    <w:rsid w:val="005055ED"/>
    <w:rsid w:val="005056AA"/>
    <w:rsid w:val="005057BC"/>
    <w:rsid w:val="0050580E"/>
    <w:rsid w:val="00505C4E"/>
    <w:rsid w:val="005060FD"/>
    <w:rsid w:val="00507100"/>
    <w:rsid w:val="0050721B"/>
    <w:rsid w:val="00507527"/>
    <w:rsid w:val="00507C2D"/>
    <w:rsid w:val="00507F09"/>
    <w:rsid w:val="005106C9"/>
    <w:rsid w:val="00511050"/>
    <w:rsid w:val="005110E3"/>
    <w:rsid w:val="005111D1"/>
    <w:rsid w:val="00511398"/>
    <w:rsid w:val="0051154B"/>
    <w:rsid w:val="00511905"/>
    <w:rsid w:val="005119EF"/>
    <w:rsid w:val="005119F5"/>
    <w:rsid w:val="00511DAB"/>
    <w:rsid w:val="00512060"/>
    <w:rsid w:val="005122CE"/>
    <w:rsid w:val="005126A4"/>
    <w:rsid w:val="005126C4"/>
    <w:rsid w:val="005126EC"/>
    <w:rsid w:val="0051288C"/>
    <w:rsid w:val="00512D18"/>
    <w:rsid w:val="00512D3B"/>
    <w:rsid w:val="00512E1C"/>
    <w:rsid w:val="005131C7"/>
    <w:rsid w:val="005135B1"/>
    <w:rsid w:val="005136B3"/>
    <w:rsid w:val="00513C5D"/>
    <w:rsid w:val="00513C85"/>
    <w:rsid w:val="00513D6F"/>
    <w:rsid w:val="00514039"/>
    <w:rsid w:val="00514453"/>
    <w:rsid w:val="00514C50"/>
    <w:rsid w:val="005151FC"/>
    <w:rsid w:val="00515329"/>
    <w:rsid w:val="00515878"/>
    <w:rsid w:val="00515A09"/>
    <w:rsid w:val="00515C1C"/>
    <w:rsid w:val="0051690A"/>
    <w:rsid w:val="00516DD3"/>
    <w:rsid w:val="005172C3"/>
    <w:rsid w:val="00517343"/>
    <w:rsid w:val="005174C8"/>
    <w:rsid w:val="00517694"/>
    <w:rsid w:val="00517951"/>
    <w:rsid w:val="00517AEB"/>
    <w:rsid w:val="00517B9D"/>
    <w:rsid w:val="00520010"/>
    <w:rsid w:val="00520233"/>
    <w:rsid w:val="00520300"/>
    <w:rsid w:val="00520433"/>
    <w:rsid w:val="0052063D"/>
    <w:rsid w:val="0052096B"/>
    <w:rsid w:val="005209F4"/>
    <w:rsid w:val="00520CB7"/>
    <w:rsid w:val="00520D3D"/>
    <w:rsid w:val="005214E2"/>
    <w:rsid w:val="00521A33"/>
    <w:rsid w:val="00521D3A"/>
    <w:rsid w:val="005223AA"/>
    <w:rsid w:val="0052252B"/>
    <w:rsid w:val="005225E4"/>
    <w:rsid w:val="0052274F"/>
    <w:rsid w:val="00522C80"/>
    <w:rsid w:val="00522F97"/>
    <w:rsid w:val="005233AF"/>
    <w:rsid w:val="00523783"/>
    <w:rsid w:val="00523861"/>
    <w:rsid w:val="0052392E"/>
    <w:rsid w:val="00523BBD"/>
    <w:rsid w:val="00523E54"/>
    <w:rsid w:val="00524000"/>
    <w:rsid w:val="00524153"/>
    <w:rsid w:val="00524C8C"/>
    <w:rsid w:val="00524D43"/>
    <w:rsid w:val="00525CA2"/>
    <w:rsid w:val="005260B1"/>
    <w:rsid w:val="00526601"/>
    <w:rsid w:val="005267E9"/>
    <w:rsid w:val="00527058"/>
    <w:rsid w:val="005275A3"/>
    <w:rsid w:val="005279E4"/>
    <w:rsid w:val="00527B50"/>
    <w:rsid w:val="00527BBF"/>
    <w:rsid w:val="00527C8E"/>
    <w:rsid w:val="00527D31"/>
    <w:rsid w:val="00527FED"/>
    <w:rsid w:val="00530527"/>
    <w:rsid w:val="00530751"/>
    <w:rsid w:val="00530AB8"/>
    <w:rsid w:val="00530CB8"/>
    <w:rsid w:val="00530F00"/>
    <w:rsid w:val="00530F77"/>
    <w:rsid w:val="00531F2D"/>
    <w:rsid w:val="005325BA"/>
    <w:rsid w:val="00532892"/>
    <w:rsid w:val="00532C9E"/>
    <w:rsid w:val="00533139"/>
    <w:rsid w:val="00533216"/>
    <w:rsid w:val="005332D5"/>
    <w:rsid w:val="00533466"/>
    <w:rsid w:val="0053372C"/>
    <w:rsid w:val="005338E5"/>
    <w:rsid w:val="00533C94"/>
    <w:rsid w:val="00533D03"/>
    <w:rsid w:val="00534230"/>
    <w:rsid w:val="00534B98"/>
    <w:rsid w:val="0053501B"/>
    <w:rsid w:val="005356F4"/>
    <w:rsid w:val="00535B7A"/>
    <w:rsid w:val="00535F79"/>
    <w:rsid w:val="005362D8"/>
    <w:rsid w:val="00536585"/>
    <w:rsid w:val="00536762"/>
    <w:rsid w:val="005368C0"/>
    <w:rsid w:val="00536E42"/>
    <w:rsid w:val="00537237"/>
    <w:rsid w:val="00537A4C"/>
    <w:rsid w:val="00537E0A"/>
    <w:rsid w:val="00537F63"/>
    <w:rsid w:val="005408EF"/>
    <w:rsid w:val="00540912"/>
    <w:rsid w:val="00540CF2"/>
    <w:rsid w:val="00540D90"/>
    <w:rsid w:val="00540E7A"/>
    <w:rsid w:val="005411E5"/>
    <w:rsid w:val="00541676"/>
    <w:rsid w:val="005419A7"/>
    <w:rsid w:val="00541D23"/>
    <w:rsid w:val="005421F4"/>
    <w:rsid w:val="0054291C"/>
    <w:rsid w:val="0054325C"/>
    <w:rsid w:val="005432F9"/>
    <w:rsid w:val="0054332A"/>
    <w:rsid w:val="0054358B"/>
    <w:rsid w:val="005435C6"/>
    <w:rsid w:val="00543898"/>
    <w:rsid w:val="00543960"/>
    <w:rsid w:val="00543F3D"/>
    <w:rsid w:val="005444A8"/>
    <w:rsid w:val="005452F5"/>
    <w:rsid w:val="00545804"/>
    <w:rsid w:val="00545A5E"/>
    <w:rsid w:val="00545F8C"/>
    <w:rsid w:val="0054621D"/>
    <w:rsid w:val="00546AA7"/>
    <w:rsid w:val="00546AEC"/>
    <w:rsid w:val="00546DE2"/>
    <w:rsid w:val="005471B4"/>
    <w:rsid w:val="00547870"/>
    <w:rsid w:val="0054793F"/>
    <w:rsid w:val="00551393"/>
    <w:rsid w:val="005513F8"/>
    <w:rsid w:val="00551B93"/>
    <w:rsid w:val="00551D0F"/>
    <w:rsid w:val="005525E6"/>
    <w:rsid w:val="00552678"/>
    <w:rsid w:val="00552814"/>
    <w:rsid w:val="00552860"/>
    <w:rsid w:val="00552E61"/>
    <w:rsid w:val="00552E70"/>
    <w:rsid w:val="00553385"/>
    <w:rsid w:val="00553565"/>
    <w:rsid w:val="00554400"/>
    <w:rsid w:val="00554A96"/>
    <w:rsid w:val="00554C4E"/>
    <w:rsid w:val="005553F5"/>
    <w:rsid w:val="005553FE"/>
    <w:rsid w:val="0055568B"/>
    <w:rsid w:val="00555B2B"/>
    <w:rsid w:val="00555D31"/>
    <w:rsid w:val="00555D47"/>
    <w:rsid w:val="0055602C"/>
    <w:rsid w:val="0055610E"/>
    <w:rsid w:val="005561C0"/>
    <w:rsid w:val="00556974"/>
    <w:rsid w:val="00556C5B"/>
    <w:rsid w:val="0055754E"/>
    <w:rsid w:val="00557645"/>
    <w:rsid w:val="005577E1"/>
    <w:rsid w:val="00557A18"/>
    <w:rsid w:val="00557C0C"/>
    <w:rsid w:val="00557F7D"/>
    <w:rsid w:val="0056098F"/>
    <w:rsid w:val="00560C04"/>
    <w:rsid w:val="00560C2F"/>
    <w:rsid w:val="00560D30"/>
    <w:rsid w:val="00560D5E"/>
    <w:rsid w:val="0056113C"/>
    <w:rsid w:val="005611A5"/>
    <w:rsid w:val="005611B9"/>
    <w:rsid w:val="00561E47"/>
    <w:rsid w:val="00562240"/>
    <w:rsid w:val="00562886"/>
    <w:rsid w:val="0056295D"/>
    <w:rsid w:val="00562F46"/>
    <w:rsid w:val="00562FA1"/>
    <w:rsid w:val="00563242"/>
    <w:rsid w:val="00563243"/>
    <w:rsid w:val="005636A2"/>
    <w:rsid w:val="00563F44"/>
    <w:rsid w:val="00564064"/>
    <w:rsid w:val="0056444C"/>
    <w:rsid w:val="00564468"/>
    <w:rsid w:val="00564533"/>
    <w:rsid w:val="00564581"/>
    <w:rsid w:val="00564710"/>
    <w:rsid w:val="00564713"/>
    <w:rsid w:val="00564729"/>
    <w:rsid w:val="005647C3"/>
    <w:rsid w:val="00564D26"/>
    <w:rsid w:val="00565959"/>
    <w:rsid w:val="00565C0A"/>
    <w:rsid w:val="005662DC"/>
    <w:rsid w:val="0056670B"/>
    <w:rsid w:val="005667E1"/>
    <w:rsid w:val="00566A4F"/>
    <w:rsid w:val="00566CC4"/>
    <w:rsid w:val="00566E25"/>
    <w:rsid w:val="00566FF2"/>
    <w:rsid w:val="0056704C"/>
    <w:rsid w:val="005670AD"/>
    <w:rsid w:val="00567306"/>
    <w:rsid w:val="0056794A"/>
    <w:rsid w:val="00567DA3"/>
    <w:rsid w:val="005701C0"/>
    <w:rsid w:val="005701EF"/>
    <w:rsid w:val="00570579"/>
    <w:rsid w:val="00570822"/>
    <w:rsid w:val="00570AE0"/>
    <w:rsid w:val="00570AE4"/>
    <w:rsid w:val="00570D23"/>
    <w:rsid w:val="00570D83"/>
    <w:rsid w:val="00570DA6"/>
    <w:rsid w:val="00570E79"/>
    <w:rsid w:val="00571C6D"/>
    <w:rsid w:val="0057264F"/>
    <w:rsid w:val="0057299B"/>
    <w:rsid w:val="00572DD9"/>
    <w:rsid w:val="00573050"/>
    <w:rsid w:val="0057354F"/>
    <w:rsid w:val="00573DF6"/>
    <w:rsid w:val="00573E95"/>
    <w:rsid w:val="00573F7B"/>
    <w:rsid w:val="00574D46"/>
    <w:rsid w:val="00574F31"/>
    <w:rsid w:val="00575666"/>
    <w:rsid w:val="005756E0"/>
    <w:rsid w:val="00575804"/>
    <w:rsid w:val="0057580D"/>
    <w:rsid w:val="0057631A"/>
    <w:rsid w:val="005763DB"/>
    <w:rsid w:val="00576436"/>
    <w:rsid w:val="005768A9"/>
    <w:rsid w:val="00576AD5"/>
    <w:rsid w:val="00576C9C"/>
    <w:rsid w:val="00577256"/>
    <w:rsid w:val="005775C5"/>
    <w:rsid w:val="0057783C"/>
    <w:rsid w:val="00577AD4"/>
    <w:rsid w:val="00577C50"/>
    <w:rsid w:val="00577C62"/>
    <w:rsid w:val="00577DA4"/>
    <w:rsid w:val="005802FE"/>
    <w:rsid w:val="005804BA"/>
    <w:rsid w:val="00580519"/>
    <w:rsid w:val="00580A82"/>
    <w:rsid w:val="0058118B"/>
    <w:rsid w:val="00581293"/>
    <w:rsid w:val="005816EA"/>
    <w:rsid w:val="00581EE8"/>
    <w:rsid w:val="00582591"/>
    <w:rsid w:val="0058264A"/>
    <w:rsid w:val="00582FE8"/>
    <w:rsid w:val="00583810"/>
    <w:rsid w:val="00583CF8"/>
    <w:rsid w:val="005840E9"/>
    <w:rsid w:val="0058437E"/>
    <w:rsid w:val="0058455F"/>
    <w:rsid w:val="0058458D"/>
    <w:rsid w:val="00584A44"/>
    <w:rsid w:val="00584A50"/>
    <w:rsid w:val="00584AB6"/>
    <w:rsid w:val="00584D4A"/>
    <w:rsid w:val="00585407"/>
    <w:rsid w:val="0058545F"/>
    <w:rsid w:val="005854E3"/>
    <w:rsid w:val="00585A2E"/>
    <w:rsid w:val="00585A5F"/>
    <w:rsid w:val="00585DF5"/>
    <w:rsid w:val="00586132"/>
    <w:rsid w:val="00586226"/>
    <w:rsid w:val="00586459"/>
    <w:rsid w:val="005865B6"/>
    <w:rsid w:val="005866DC"/>
    <w:rsid w:val="00586D3D"/>
    <w:rsid w:val="00586DE8"/>
    <w:rsid w:val="0058704E"/>
    <w:rsid w:val="00587115"/>
    <w:rsid w:val="00587130"/>
    <w:rsid w:val="00587236"/>
    <w:rsid w:val="00587361"/>
    <w:rsid w:val="005878C6"/>
    <w:rsid w:val="00587A43"/>
    <w:rsid w:val="00587B90"/>
    <w:rsid w:val="00587F4C"/>
    <w:rsid w:val="00590186"/>
    <w:rsid w:val="0059040E"/>
    <w:rsid w:val="00590BE5"/>
    <w:rsid w:val="00590DAD"/>
    <w:rsid w:val="0059128B"/>
    <w:rsid w:val="0059244F"/>
    <w:rsid w:val="00592581"/>
    <w:rsid w:val="00592918"/>
    <w:rsid w:val="00592C33"/>
    <w:rsid w:val="00592CE7"/>
    <w:rsid w:val="00592EB3"/>
    <w:rsid w:val="00592F2C"/>
    <w:rsid w:val="00593405"/>
    <w:rsid w:val="00593933"/>
    <w:rsid w:val="0059396D"/>
    <w:rsid w:val="00593C19"/>
    <w:rsid w:val="0059400F"/>
    <w:rsid w:val="005943F3"/>
    <w:rsid w:val="00594427"/>
    <w:rsid w:val="00594645"/>
    <w:rsid w:val="00594A54"/>
    <w:rsid w:val="005954FF"/>
    <w:rsid w:val="005958F8"/>
    <w:rsid w:val="00595BFD"/>
    <w:rsid w:val="0059671E"/>
    <w:rsid w:val="00596813"/>
    <w:rsid w:val="005971CB"/>
    <w:rsid w:val="00597A45"/>
    <w:rsid w:val="00597AE9"/>
    <w:rsid w:val="00597DF1"/>
    <w:rsid w:val="005A00F0"/>
    <w:rsid w:val="005A0486"/>
    <w:rsid w:val="005A052F"/>
    <w:rsid w:val="005A0835"/>
    <w:rsid w:val="005A0AB5"/>
    <w:rsid w:val="005A0D97"/>
    <w:rsid w:val="005A11F0"/>
    <w:rsid w:val="005A13F8"/>
    <w:rsid w:val="005A15EC"/>
    <w:rsid w:val="005A1A7E"/>
    <w:rsid w:val="005A1D69"/>
    <w:rsid w:val="005A231D"/>
    <w:rsid w:val="005A23DE"/>
    <w:rsid w:val="005A26DE"/>
    <w:rsid w:val="005A277B"/>
    <w:rsid w:val="005A28CB"/>
    <w:rsid w:val="005A28E4"/>
    <w:rsid w:val="005A29AC"/>
    <w:rsid w:val="005A2BAB"/>
    <w:rsid w:val="005A2FF5"/>
    <w:rsid w:val="005A306E"/>
    <w:rsid w:val="005A3078"/>
    <w:rsid w:val="005A310D"/>
    <w:rsid w:val="005A37B7"/>
    <w:rsid w:val="005A3F26"/>
    <w:rsid w:val="005A443A"/>
    <w:rsid w:val="005A45E4"/>
    <w:rsid w:val="005A4884"/>
    <w:rsid w:val="005A4CDA"/>
    <w:rsid w:val="005A4D75"/>
    <w:rsid w:val="005A4DBB"/>
    <w:rsid w:val="005A4EA6"/>
    <w:rsid w:val="005A4F1E"/>
    <w:rsid w:val="005A5929"/>
    <w:rsid w:val="005A5EC6"/>
    <w:rsid w:val="005A608A"/>
    <w:rsid w:val="005A6120"/>
    <w:rsid w:val="005A62FC"/>
    <w:rsid w:val="005A6700"/>
    <w:rsid w:val="005A6861"/>
    <w:rsid w:val="005A6B55"/>
    <w:rsid w:val="005A70F7"/>
    <w:rsid w:val="005A73CB"/>
    <w:rsid w:val="005A7431"/>
    <w:rsid w:val="005A7B50"/>
    <w:rsid w:val="005A7C0C"/>
    <w:rsid w:val="005A7E48"/>
    <w:rsid w:val="005A7E75"/>
    <w:rsid w:val="005B0844"/>
    <w:rsid w:val="005B0A00"/>
    <w:rsid w:val="005B0F2A"/>
    <w:rsid w:val="005B14F6"/>
    <w:rsid w:val="005B19DE"/>
    <w:rsid w:val="005B243E"/>
    <w:rsid w:val="005B2580"/>
    <w:rsid w:val="005B2614"/>
    <w:rsid w:val="005B28DE"/>
    <w:rsid w:val="005B29F0"/>
    <w:rsid w:val="005B2DA0"/>
    <w:rsid w:val="005B2FC9"/>
    <w:rsid w:val="005B3416"/>
    <w:rsid w:val="005B3CD3"/>
    <w:rsid w:val="005B3D3F"/>
    <w:rsid w:val="005B3D5F"/>
    <w:rsid w:val="005B4189"/>
    <w:rsid w:val="005B43A8"/>
    <w:rsid w:val="005B4740"/>
    <w:rsid w:val="005B4796"/>
    <w:rsid w:val="005B4A6C"/>
    <w:rsid w:val="005B4CC2"/>
    <w:rsid w:val="005B4DEA"/>
    <w:rsid w:val="005B50E4"/>
    <w:rsid w:val="005B5209"/>
    <w:rsid w:val="005B5234"/>
    <w:rsid w:val="005B5360"/>
    <w:rsid w:val="005B538C"/>
    <w:rsid w:val="005B53EF"/>
    <w:rsid w:val="005B5F28"/>
    <w:rsid w:val="005B5F2C"/>
    <w:rsid w:val="005B6018"/>
    <w:rsid w:val="005B6103"/>
    <w:rsid w:val="005B612D"/>
    <w:rsid w:val="005B6136"/>
    <w:rsid w:val="005B6386"/>
    <w:rsid w:val="005B6C3E"/>
    <w:rsid w:val="005B732D"/>
    <w:rsid w:val="005B7355"/>
    <w:rsid w:val="005B759D"/>
    <w:rsid w:val="005B75AC"/>
    <w:rsid w:val="005B7687"/>
    <w:rsid w:val="005B7AB2"/>
    <w:rsid w:val="005C04E7"/>
    <w:rsid w:val="005C0801"/>
    <w:rsid w:val="005C09D0"/>
    <w:rsid w:val="005C0A51"/>
    <w:rsid w:val="005C0F67"/>
    <w:rsid w:val="005C1994"/>
    <w:rsid w:val="005C19B0"/>
    <w:rsid w:val="005C1ADB"/>
    <w:rsid w:val="005C1BD9"/>
    <w:rsid w:val="005C1C2C"/>
    <w:rsid w:val="005C1D15"/>
    <w:rsid w:val="005C2050"/>
    <w:rsid w:val="005C2C86"/>
    <w:rsid w:val="005C2EB0"/>
    <w:rsid w:val="005C341B"/>
    <w:rsid w:val="005C35C5"/>
    <w:rsid w:val="005C387C"/>
    <w:rsid w:val="005C39CE"/>
    <w:rsid w:val="005C413A"/>
    <w:rsid w:val="005C54F4"/>
    <w:rsid w:val="005C57B3"/>
    <w:rsid w:val="005C58B1"/>
    <w:rsid w:val="005C5EDB"/>
    <w:rsid w:val="005C5FFB"/>
    <w:rsid w:val="005C6D13"/>
    <w:rsid w:val="005C7A5B"/>
    <w:rsid w:val="005C7AFA"/>
    <w:rsid w:val="005D00A2"/>
    <w:rsid w:val="005D0374"/>
    <w:rsid w:val="005D0484"/>
    <w:rsid w:val="005D0801"/>
    <w:rsid w:val="005D0828"/>
    <w:rsid w:val="005D0861"/>
    <w:rsid w:val="005D0D26"/>
    <w:rsid w:val="005D1339"/>
    <w:rsid w:val="005D15FC"/>
    <w:rsid w:val="005D1DDA"/>
    <w:rsid w:val="005D27E1"/>
    <w:rsid w:val="005D27F2"/>
    <w:rsid w:val="005D2FF5"/>
    <w:rsid w:val="005D30FE"/>
    <w:rsid w:val="005D3110"/>
    <w:rsid w:val="005D39DF"/>
    <w:rsid w:val="005D3E43"/>
    <w:rsid w:val="005D4403"/>
    <w:rsid w:val="005D44A6"/>
    <w:rsid w:val="005D44A7"/>
    <w:rsid w:val="005D44E5"/>
    <w:rsid w:val="005D4A89"/>
    <w:rsid w:val="005D4AA5"/>
    <w:rsid w:val="005D556C"/>
    <w:rsid w:val="005D5680"/>
    <w:rsid w:val="005D5A77"/>
    <w:rsid w:val="005D5E3F"/>
    <w:rsid w:val="005D5F0A"/>
    <w:rsid w:val="005D63B8"/>
    <w:rsid w:val="005D6AE0"/>
    <w:rsid w:val="005D7975"/>
    <w:rsid w:val="005D79D0"/>
    <w:rsid w:val="005E0713"/>
    <w:rsid w:val="005E07BF"/>
    <w:rsid w:val="005E0862"/>
    <w:rsid w:val="005E114F"/>
    <w:rsid w:val="005E188F"/>
    <w:rsid w:val="005E1A6C"/>
    <w:rsid w:val="005E1B1E"/>
    <w:rsid w:val="005E1E1B"/>
    <w:rsid w:val="005E1FCB"/>
    <w:rsid w:val="005E2035"/>
    <w:rsid w:val="005E20E3"/>
    <w:rsid w:val="005E271B"/>
    <w:rsid w:val="005E2753"/>
    <w:rsid w:val="005E2AF8"/>
    <w:rsid w:val="005E3CED"/>
    <w:rsid w:val="005E405E"/>
    <w:rsid w:val="005E40D7"/>
    <w:rsid w:val="005E40E5"/>
    <w:rsid w:val="005E503B"/>
    <w:rsid w:val="005E6441"/>
    <w:rsid w:val="005E6745"/>
    <w:rsid w:val="005E68D9"/>
    <w:rsid w:val="005E7C9B"/>
    <w:rsid w:val="005E7DC8"/>
    <w:rsid w:val="005F0030"/>
    <w:rsid w:val="005F07B4"/>
    <w:rsid w:val="005F0841"/>
    <w:rsid w:val="005F0FF4"/>
    <w:rsid w:val="005F1297"/>
    <w:rsid w:val="005F12F7"/>
    <w:rsid w:val="005F15A9"/>
    <w:rsid w:val="005F1E54"/>
    <w:rsid w:val="005F1EB5"/>
    <w:rsid w:val="005F24D2"/>
    <w:rsid w:val="005F2675"/>
    <w:rsid w:val="005F2809"/>
    <w:rsid w:val="005F29FF"/>
    <w:rsid w:val="005F30F7"/>
    <w:rsid w:val="005F31A1"/>
    <w:rsid w:val="005F31BF"/>
    <w:rsid w:val="005F3279"/>
    <w:rsid w:val="005F3B35"/>
    <w:rsid w:val="005F4BA2"/>
    <w:rsid w:val="005F4DF1"/>
    <w:rsid w:val="005F4FEF"/>
    <w:rsid w:val="005F5075"/>
    <w:rsid w:val="005F527C"/>
    <w:rsid w:val="005F55F8"/>
    <w:rsid w:val="005F5790"/>
    <w:rsid w:val="005F58EB"/>
    <w:rsid w:val="005F5B03"/>
    <w:rsid w:val="005F602F"/>
    <w:rsid w:val="005F6220"/>
    <w:rsid w:val="005F6CC3"/>
    <w:rsid w:val="005F6EFA"/>
    <w:rsid w:val="005F73A9"/>
    <w:rsid w:val="005F7473"/>
    <w:rsid w:val="005F75A1"/>
    <w:rsid w:val="005F7891"/>
    <w:rsid w:val="005F7C67"/>
    <w:rsid w:val="005F7EAB"/>
    <w:rsid w:val="005F7EF0"/>
    <w:rsid w:val="006001BE"/>
    <w:rsid w:val="006008C1"/>
    <w:rsid w:val="00600BF3"/>
    <w:rsid w:val="00600D92"/>
    <w:rsid w:val="00600DD6"/>
    <w:rsid w:val="00600E94"/>
    <w:rsid w:val="00601394"/>
    <w:rsid w:val="0060143D"/>
    <w:rsid w:val="00601463"/>
    <w:rsid w:val="00601559"/>
    <w:rsid w:val="006018A1"/>
    <w:rsid w:val="00601B66"/>
    <w:rsid w:val="00601C6B"/>
    <w:rsid w:val="00601E89"/>
    <w:rsid w:val="006023AF"/>
    <w:rsid w:val="006027A9"/>
    <w:rsid w:val="00602E26"/>
    <w:rsid w:val="00603301"/>
    <w:rsid w:val="00603491"/>
    <w:rsid w:val="00603616"/>
    <w:rsid w:val="00603CCB"/>
    <w:rsid w:val="00603F84"/>
    <w:rsid w:val="00604476"/>
    <w:rsid w:val="00604A95"/>
    <w:rsid w:val="00605384"/>
    <w:rsid w:val="0060578D"/>
    <w:rsid w:val="00605A1B"/>
    <w:rsid w:val="00605D88"/>
    <w:rsid w:val="006062F1"/>
    <w:rsid w:val="00606630"/>
    <w:rsid w:val="006066DB"/>
    <w:rsid w:val="00606932"/>
    <w:rsid w:val="00606B6A"/>
    <w:rsid w:val="00606E3F"/>
    <w:rsid w:val="00606FBC"/>
    <w:rsid w:val="006070AA"/>
    <w:rsid w:val="00607732"/>
    <w:rsid w:val="00607E47"/>
    <w:rsid w:val="00607F24"/>
    <w:rsid w:val="00610606"/>
    <w:rsid w:val="006107F3"/>
    <w:rsid w:val="00610928"/>
    <w:rsid w:val="00610D75"/>
    <w:rsid w:val="00610EEC"/>
    <w:rsid w:val="006111F5"/>
    <w:rsid w:val="00611726"/>
    <w:rsid w:val="00611808"/>
    <w:rsid w:val="00611953"/>
    <w:rsid w:val="00611B46"/>
    <w:rsid w:val="00611F7F"/>
    <w:rsid w:val="00612118"/>
    <w:rsid w:val="0061213A"/>
    <w:rsid w:val="006123F6"/>
    <w:rsid w:val="0061246E"/>
    <w:rsid w:val="006124BD"/>
    <w:rsid w:val="00612D20"/>
    <w:rsid w:val="0061303A"/>
    <w:rsid w:val="0061338E"/>
    <w:rsid w:val="00613434"/>
    <w:rsid w:val="00613873"/>
    <w:rsid w:val="00613879"/>
    <w:rsid w:val="0061396A"/>
    <w:rsid w:val="00613EB0"/>
    <w:rsid w:val="00613F3B"/>
    <w:rsid w:val="00614293"/>
    <w:rsid w:val="0061449D"/>
    <w:rsid w:val="006146E8"/>
    <w:rsid w:val="00614997"/>
    <w:rsid w:val="006149DD"/>
    <w:rsid w:val="00614AFE"/>
    <w:rsid w:val="00614CB2"/>
    <w:rsid w:val="006153DA"/>
    <w:rsid w:val="00615683"/>
    <w:rsid w:val="0061665E"/>
    <w:rsid w:val="00616E92"/>
    <w:rsid w:val="00617238"/>
    <w:rsid w:val="0061733A"/>
    <w:rsid w:val="00617717"/>
    <w:rsid w:val="00617A12"/>
    <w:rsid w:val="00617C10"/>
    <w:rsid w:val="0062027C"/>
    <w:rsid w:val="00620749"/>
    <w:rsid w:val="006207EC"/>
    <w:rsid w:val="00620A0A"/>
    <w:rsid w:val="00620B33"/>
    <w:rsid w:val="00620B52"/>
    <w:rsid w:val="00620D0D"/>
    <w:rsid w:val="00620DBE"/>
    <w:rsid w:val="00620EF4"/>
    <w:rsid w:val="006212D1"/>
    <w:rsid w:val="0062137D"/>
    <w:rsid w:val="00621612"/>
    <w:rsid w:val="00621F98"/>
    <w:rsid w:val="00622722"/>
    <w:rsid w:val="00622BD4"/>
    <w:rsid w:val="00622BE8"/>
    <w:rsid w:val="00622F06"/>
    <w:rsid w:val="006233FB"/>
    <w:rsid w:val="0062341B"/>
    <w:rsid w:val="00623CCD"/>
    <w:rsid w:val="006243D8"/>
    <w:rsid w:val="006249F5"/>
    <w:rsid w:val="00624B0D"/>
    <w:rsid w:val="00624F59"/>
    <w:rsid w:val="006253EB"/>
    <w:rsid w:val="006258E4"/>
    <w:rsid w:val="006259A2"/>
    <w:rsid w:val="00625A40"/>
    <w:rsid w:val="00625C3F"/>
    <w:rsid w:val="00625FFE"/>
    <w:rsid w:val="00626497"/>
    <w:rsid w:val="00626E56"/>
    <w:rsid w:val="00626EA9"/>
    <w:rsid w:val="00627021"/>
    <w:rsid w:val="00627B4D"/>
    <w:rsid w:val="00627EC6"/>
    <w:rsid w:val="00627F9E"/>
    <w:rsid w:val="00630193"/>
    <w:rsid w:val="00630667"/>
    <w:rsid w:val="00630892"/>
    <w:rsid w:val="00631203"/>
    <w:rsid w:val="00631228"/>
    <w:rsid w:val="006313B1"/>
    <w:rsid w:val="006315F6"/>
    <w:rsid w:val="0063170D"/>
    <w:rsid w:val="006318FA"/>
    <w:rsid w:val="00631953"/>
    <w:rsid w:val="00631E42"/>
    <w:rsid w:val="00631E64"/>
    <w:rsid w:val="00631FEC"/>
    <w:rsid w:val="0063216D"/>
    <w:rsid w:val="00632278"/>
    <w:rsid w:val="0063292C"/>
    <w:rsid w:val="00632B4B"/>
    <w:rsid w:val="00632FDD"/>
    <w:rsid w:val="00632FF8"/>
    <w:rsid w:val="006335A1"/>
    <w:rsid w:val="00633A4E"/>
    <w:rsid w:val="00633B52"/>
    <w:rsid w:val="006340A7"/>
    <w:rsid w:val="006340B7"/>
    <w:rsid w:val="00634290"/>
    <w:rsid w:val="00634638"/>
    <w:rsid w:val="0063475E"/>
    <w:rsid w:val="006348FC"/>
    <w:rsid w:val="00635247"/>
    <w:rsid w:val="00635749"/>
    <w:rsid w:val="00635AD1"/>
    <w:rsid w:val="00635E49"/>
    <w:rsid w:val="0063645E"/>
    <w:rsid w:val="0063673E"/>
    <w:rsid w:val="00636D0A"/>
    <w:rsid w:val="00636E3B"/>
    <w:rsid w:val="006371BE"/>
    <w:rsid w:val="00637286"/>
    <w:rsid w:val="006373B7"/>
    <w:rsid w:val="00637621"/>
    <w:rsid w:val="00637CAB"/>
    <w:rsid w:val="00637E30"/>
    <w:rsid w:val="0064047E"/>
    <w:rsid w:val="00640A4F"/>
    <w:rsid w:val="00640CBB"/>
    <w:rsid w:val="00640E65"/>
    <w:rsid w:val="00641277"/>
    <w:rsid w:val="00641784"/>
    <w:rsid w:val="006417B1"/>
    <w:rsid w:val="00641C51"/>
    <w:rsid w:val="00642066"/>
    <w:rsid w:val="00642223"/>
    <w:rsid w:val="00642232"/>
    <w:rsid w:val="006426AE"/>
    <w:rsid w:val="0064278B"/>
    <w:rsid w:val="006428D2"/>
    <w:rsid w:val="00643079"/>
    <w:rsid w:val="00643316"/>
    <w:rsid w:val="00644581"/>
    <w:rsid w:val="00644EDD"/>
    <w:rsid w:val="006450EE"/>
    <w:rsid w:val="006451B0"/>
    <w:rsid w:val="006452C8"/>
    <w:rsid w:val="006452DB"/>
    <w:rsid w:val="0064563B"/>
    <w:rsid w:val="006464A5"/>
    <w:rsid w:val="00646614"/>
    <w:rsid w:val="0064662A"/>
    <w:rsid w:val="00646A24"/>
    <w:rsid w:val="00646D03"/>
    <w:rsid w:val="006471F9"/>
    <w:rsid w:val="00647551"/>
    <w:rsid w:val="00647748"/>
    <w:rsid w:val="00647EEC"/>
    <w:rsid w:val="00650665"/>
    <w:rsid w:val="0065079B"/>
    <w:rsid w:val="00650EE3"/>
    <w:rsid w:val="00650F77"/>
    <w:rsid w:val="006515FE"/>
    <w:rsid w:val="0065182A"/>
    <w:rsid w:val="00651857"/>
    <w:rsid w:val="00651F64"/>
    <w:rsid w:val="00651FF2"/>
    <w:rsid w:val="006521B9"/>
    <w:rsid w:val="00652487"/>
    <w:rsid w:val="00653659"/>
    <w:rsid w:val="006539CF"/>
    <w:rsid w:val="00653C01"/>
    <w:rsid w:val="00654186"/>
    <w:rsid w:val="006542EC"/>
    <w:rsid w:val="006544A0"/>
    <w:rsid w:val="00654791"/>
    <w:rsid w:val="00654987"/>
    <w:rsid w:val="0065540C"/>
    <w:rsid w:val="00655452"/>
    <w:rsid w:val="006555C0"/>
    <w:rsid w:val="00655A89"/>
    <w:rsid w:val="00655B36"/>
    <w:rsid w:val="00655BA2"/>
    <w:rsid w:val="00655D57"/>
    <w:rsid w:val="00655FF3"/>
    <w:rsid w:val="006562CC"/>
    <w:rsid w:val="00656450"/>
    <w:rsid w:val="00656810"/>
    <w:rsid w:val="00656898"/>
    <w:rsid w:val="00656998"/>
    <w:rsid w:val="00656A91"/>
    <w:rsid w:val="00656DE6"/>
    <w:rsid w:val="00657014"/>
    <w:rsid w:val="00657064"/>
    <w:rsid w:val="00657517"/>
    <w:rsid w:val="0065759E"/>
    <w:rsid w:val="00657687"/>
    <w:rsid w:val="00657861"/>
    <w:rsid w:val="00660102"/>
    <w:rsid w:val="0066042B"/>
    <w:rsid w:val="00660483"/>
    <w:rsid w:val="006609BA"/>
    <w:rsid w:val="00660C25"/>
    <w:rsid w:val="0066182F"/>
    <w:rsid w:val="00661875"/>
    <w:rsid w:val="00661DBC"/>
    <w:rsid w:val="00661E82"/>
    <w:rsid w:val="00661F9C"/>
    <w:rsid w:val="00662119"/>
    <w:rsid w:val="006629E9"/>
    <w:rsid w:val="00662BF9"/>
    <w:rsid w:val="00662D9C"/>
    <w:rsid w:val="00663008"/>
    <w:rsid w:val="00663173"/>
    <w:rsid w:val="00663299"/>
    <w:rsid w:val="006632BF"/>
    <w:rsid w:val="006634FB"/>
    <w:rsid w:val="00663851"/>
    <w:rsid w:val="00663873"/>
    <w:rsid w:val="00663B17"/>
    <w:rsid w:val="006640DA"/>
    <w:rsid w:val="00664182"/>
    <w:rsid w:val="006647E5"/>
    <w:rsid w:val="006650E9"/>
    <w:rsid w:val="00665497"/>
    <w:rsid w:val="00665518"/>
    <w:rsid w:val="00665A0E"/>
    <w:rsid w:val="00665F2B"/>
    <w:rsid w:val="006660C0"/>
    <w:rsid w:val="0066617D"/>
    <w:rsid w:val="00666600"/>
    <w:rsid w:val="00666AE7"/>
    <w:rsid w:val="00667191"/>
    <w:rsid w:val="00667382"/>
    <w:rsid w:val="0067028E"/>
    <w:rsid w:val="00670572"/>
    <w:rsid w:val="00670CCF"/>
    <w:rsid w:val="0067119F"/>
    <w:rsid w:val="0067142D"/>
    <w:rsid w:val="006714A9"/>
    <w:rsid w:val="0067170D"/>
    <w:rsid w:val="0067187C"/>
    <w:rsid w:val="00672677"/>
    <w:rsid w:val="00673F72"/>
    <w:rsid w:val="0067401C"/>
    <w:rsid w:val="006743E3"/>
    <w:rsid w:val="006745C8"/>
    <w:rsid w:val="006746EB"/>
    <w:rsid w:val="0067578A"/>
    <w:rsid w:val="00675799"/>
    <w:rsid w:val="00675B60"/>
    <w:rsid w:val="00675EE3"/>
    <w:rsid w:val="00676003"/>
    <w:rsid w:val="00676208"/>
    <w:rsid w:val="006765B6"/>
    <w:rsid w:val="0067661B"/>
    <w:rsid w:val="00676647"/>
    <w:rsid w:val="006768D3"/>
    <w:rsid w:val="006769B7"/>
    <w:rsid w:val="00676B0A"/>
    <w:rsid w:val="00676CF5"/>
    <w:rsid w:val="00676E8D"/>
    <w:rsid w:val="00676FBA"/>
    <w:rsid w:val="00677265"/>
    <w:rsid w:val="0067731B"/>
    <w:rsid w:val="006775DC"/>
    <w:rsid w:val="00677611"/>
    <w:rsid w:val="00677806"/>
    <w:rsid w:val="00677A7B"/>
    <w:rsid w:val="00677B37"/>
    <w:rsid w:val="00677DFC"/>
    <w:rsid w:val="00677E91"/>
    <w:rsid w:val="00677F3C"/>
    <w:rsid w:val="00680493"/>
    <w:rsid w:val="006807F8"/>
    <w:rsid w:val="006809ED"/>
    <w:rsid w:val="00680C3E"/>
    <w:rsid w:val="00680C4C"/>
    <w:rsid w:val="00680E53"/>
    <w:rsid w:val="0068119E"/>
    <w:rsid w:val="006819DD"/>
    <w:rsid w:val="00682193"/>
    <w:rsid w:val="00682837"/>
    <w:rsid w:val="00682961"/>
    <w:rsid w:val="00682B22"/>
    <w:rsid w:val="006830BF"/>
    <w:rsid w:val="006831D6"/>
    <w:rsid w:val="006834E1"/>
    <w:rsid w:val="0068396A"/>
    <w:rsid w:val="00683D8E"/>
    <w:rsid w:val="00684144"/>
    <w:rsid w:val="0068428A"/>
    <w:rsid w:val="006844BA"/>
    <w:rsid w:val="0068467D"/>
    <w:rsid w:val="00684EA4"/>
    <w:rsid w:val="00684EBB"/>
    <w:rsid w:val="0068519B"/>
    <w:rsid w:val="006853A5"/>
    <w:rsid w:val="0068560C"/>
    <w:rsid w:val="00685B0D"/>
    <w:rsid w:val="00685E47"/>
    <w:rsid w:val="006863C9"/>
    <w:rsid w:val="006865C3"/>
    <w:rsid w:val="00686655"/>
    <w:rsid w:val="006867E8"/>
    <w:rsid w:val="00686BCA"/>
    <w:rsid w:val="00686C05"/>
    <w:rsid w:val="0068738F"/>
    <w:rsid w:val="0068741B"/>
    <w:rsid w:val="0068745F"/>
    <w:rsid w:val="00687B60"/>
    <w:rsid w:val="00687BE2"/>
    <w:rsid w:val="00691090"/>
    <w:rsid w:val="006915E8"/>
    <w:rsid w:val="00691967"/>
    <w:rsid w:val="00691B7E"/>
    <w:rsid w:val="00691C2B"/>
    <w:rsid w:val="00691D95"/>
    <w:rsid w:val="00692366"/>
    <w:rsid w:val="00692482"/>
    <w:rsid w:val="006925F4"/>
    <w:rsid w:val="00692A68"/>
    <w:rsid w:val="00692B08"/>
    <w:rsid w:val="00693000"/>
    <w:rsid w:val="006932A2"/>
    <w:rsid w:val="006937B0"/>
    <w:rsid w:val="00693ABB"/>
    <w:rsid w:val="00693F67"/>
    <w:rsid w:val="006942F1"/>
    <w:rsid w:val="0069435E"/>
    <w:rsid w:val="006944B2"/>
    <w:rsid w:val="00694C7C"/>
    <w:rsid w:val="00695130"/>
    <w:rsid w:val="00695239"/>
    <w:rsid w:val="006952AD"/>
    <w:rsid w:val="00695406"/>
    <w:rsid w:val="00695AD1"/>
    <w:rsid w:val="00695CA3"/>
    <w:rsid w:val="006966B4"/>
    <w:rsid w:val="00696828"/>
    <w:rsid w:val="00696841"/>
    <w:rsid w:val="00696D15"/>
    <w:rsid w:val="0069712A"/>
    <w:rsid w:val="00697738"/>
    <w:rsid w:val="006977B5"/>
    <w:rsid w:val="006977F4"/>
    <w:rsid w:val="00697915"/>
    <w:rsid w:val="006A05A3"/>
    <w:rsid w:val="006A0845"/>
    <w:rsid w:val="006A090E"/>
    <w:rsid w:val="006A0A5F"/>
    <w:rsid w:val="006A1505"/>
    <w:rsid w:val="006A181F"/>
    <w:rsid w:val="006A1D57"/>
    <w:rsid w:val="006A2182"/>
    <w:rsid w:val="006A249F"/>
    <w:rsid w:val="006A24D4"/>
    <w:rsid w:val="006A299F"/>
    <w:rsid w:val="006A3124"/>
    <w:rsid w:val="006A3338"/>
    <w:rsid w:val="006A357B"/>
    <w:rsid w:val="006A3C7A"/>
    <w:rsid w:val="006A42E8"/>
    <w:rsid w:val="006A441C"/>
    <w:rsid w:val="006A4626"/>
    <w:rsid w:val="006A478F"/>
    <w:rsid w:val="006A4DB5"/>
    <w:rsid w:val="006A5004"/>
    <w:rsid w:val="006A5481"/>
    <w:rsid w:val="006A54C7"/>
    <w:rsid w:val="006A5679"/>
    <w:rsid w:val="006A5FD1"/>
    <w:rsid w:val="006A6061"/>
    <w:rsid w:val="006A63B0"/>
    <w:rsid w:val="006A6408"/>
    <w:rsid w:val="006A65AD"/>
    <w:rsid w:val="006A67EF"/>
    <w:rsid w:val="006A6AD0"/>
    <w:rsid w:val="006A6B72"/>
    <w:rsid w:val="006A6D29"/>
    <w:rsid w:val="006A6D83"/>
    <w:rsid w:val="006A6FDC"/>
    <w:rsid w:val="006A7470"/>
    <w:rsid w:val="006A7ACD"/>
    <w:rsid w:val="006B0589"/>
    <w:rsid w:val="006B07F0"/>
    <w:rsid w:val="006B0B3F"/>
    <w:rsid w:val="006B1261"/>
    <w:rsid w:val="006B2253"/>
    <w:rsid w:val="006B23A0"/>
    <w:rsid w:val="006B2527"/>
    <w:rsid w:val="006B28E9"/>
    <w:rsid w:val="006B2AF3"/>
    <w:rsid w:val="006B2B81"/>
    <w:rsid w:val="006B2D49"/>
    <w:rsid w:val="006B2F82"/>
    <w:rsid w:val="006B30FD"/>
    <w:rsid w:val="006B3407"/>
    <w:rsid w:val="006B3A75"/>
    <w:rsid w:val="006B3BF6"/>
    <w:rsid w:val="006B3C3B"/>
    <w:rsid w:val="006B406A"/>
    <w:rsid w:val="006B43D5"/>
    <w:rsid w:val="006B4482"/>
    <w:rsid w:val="006B45B3"/>
    <w:rsid w:val="006B46E9"/>
    <w:rsid w:val="006B47A9"/>
    <w:rsid w:val="006B49B8"/>
    <w:rsid w:val="006B4D27"/>
    <w:rsid w:val="006B4D39"/>
    <w:rsid w:val="006B4FD6"/>
    <w:rsid w:val="006B5131"/>
    <w:rsid w:val="006B5592"/>
    <w:rsid w:val="006B562A"/>
    <w:rsid w:val="006B57C3"/>
    <w:rsid w:val="006B5904"/>
    <w:rsid w:val="006B5AF0"/>
    <w:rsid w:val="006B5DF0"/>
    <w:rsid w:val="006B641A"/>
    <w:rsid w:val="006B6656"/>
    <w:rsid w:val="006B66A4"/>
    <w:rsid w:val="006B691A"/>
    <w:rsid w:val="006B6B8C"/>
    <w:rsid w:val="006B6DFC"/>
    <w:rsid w:val="006B7807"/>
    <w:rsid w:val="006B782C"/>
    <w:rsid w:val="006B7A82"/>
    <w:rsid w:val="006B7E04"/>
    <w:rsid w:val="006B7F15"/>
    <w:rsid w:val="006B7F9F"/>
    <w:rsid w:val="006C0095"/>
    <w:rsid w:val="006C050C"/>
    <w:rsid w:val="006C1395"/>
    <w:rsid w:val="006C15F4"/>
    <w:rsid w:val="006C16BE"/>
    <w:rsid w:val="006C1C91"/>
    <w:rsid w:val="006C2012"/>
    <w:rsid w:val="006C211D"/>
    <w:rsid w:val="006C2AFF"/>
    <w:rsid w:val="006C2E70"/>
    <w:rsid w:val="006C2E80"/>
    <w:rsid w:val="006C2F59"/>
    <w:rsid w:val="006C3030"/>
    <w:rsid w:val="006C3070"/>
    <w:rsid w:val="006C3128"/>
    <w:rsid w:val="006C314E"/>
    <w:rsid w:val="006C3150"/>
    <w:rsid w:val="006C3CB8"/>
    <w:rsid w:val="006C3E26"/>
    <w:rsid w:val="006C3FAC"/>
    <w:rsid w:val="006C4262"/>
    <w:rsid w:val="006C45E0"/>
    <w:rsid w:val="006C4CAB"/>
    <w:rsid w:val="006C4F59"/>
    <w:rsid w:val="006C536D"/>
    <w:rsid w:val="006C5A67"/>
    <w:rsid w:val="006C5B44"/>
    <w:rsid w:val="006C60C8"/>
    <w:rsid w:val="006C6539"/>
    <w:rsid w:val="006C66B4"/>
    <w:rsid w:val="006C6E5D"/>
    <w:rsid w:val="006C6EE6"/>
    <w:rsid w:val="006C73D9"/>
    <w:rsid w:val="006C7544"/>
    <w:rsid w:val="006C7D05"/>
    <w:rsid w:val="006C7DA7"/>
    <w:rsid w:val="006C7DE6"/>
    <w:rsid w:val="006C7E35"/>
    <w:rsid w:val="006C7EC6"/>
    <w:rsid w:val="006D012B"/>
    <w:rsid w:val="006D0371"/>
    <w:rsid w:val="006D07C9"/>
    <w:rsid w:val="006D07EF"/>
    <w:rsid w:val="006D0AE2"/>
    <w:rsid w:val="006D0DE2"/>
    <w:rsid w:val="006D0F00"/>
    <w:rsid w:val="006D15A8"/>
    <w:rsid w:val="006D17DB"/>
    <w:rsid w:val="006D1B7A"/>
    <w:rsid w:val="006D2192"/>
    <w:rsid w:val="006D2784"/>
    <w:rsid w:val="006D29EE"/>
    <w:rsid w:val="006D2A37"/>
    <w:rsid w:val="006D30D7"/>
    <w:rsid w:val="006D3116"/>
    <w:rsid w:val="006D31A3"/>
    <w:rsid w:val="006D4459"/>
    <w:rsid w:val="006D45DB"/>
    <w:rsid w:val="006D4B82"/>
    <w:rsid w:val="006D4D51"/>
    <w:rsid w:val="006D58E5"/>
    <w:rsid w:val="006D5947"/>
    <w:rsid w:val="006D5D8A"/>
    <w:rsid w:val="006D674F"/>
    <w:rsid w:val="006D6B11"/>
    <w:rsid w:val="006D6B6D"/>
    <w:rsid w:val="006D73B8"/>
    <w:rsid w:val="006D77CF"/>
    <w:rsid w:val="006D7AB2"/>
    <w:rsid w:val="006D7AB3"/>
    <w:rsid w:val="006D7C4F"/>
    <w:rsid w:val="006D7C86"/>
    <w:rsid w:val="006E0045"/>
    <w:rsid w:val="006E013C"/>
    <w:rsid w:val="006E046F"/>
    <w:rsid w:val="006E09C5"/>
    <w:rsid w:val="006E10F1"/>
    <w:rsid w:val="006E13F7"/>
    <w:rsid w:val="006E14B0"/>
    <w:rsid w:val="006E16E2"/>
    <w:rsid w:val="006E1937"/>
    <w:rsid w:val="006E196D"/>
    <w:rsid w:val="006E1ECD"/>
    <w:rsid w:val="006E2058"/>
    <w:rsid w:val="006E20D1"/>
    <w:rsid w:val="006E27BD"/>
    <w:rsid w:val="006E28DC"/>
    <w:rsid w:val="006E2934"/>
    <w:rsid w:val="006E2BED"/>
    <w:rsid w:val="006E3409"/>
    <w:rsid w:val="006E34F2"/>
    <w:rsid w:val="006E3AB9"/>
    <w:rsid w:val="006E3B85"/>
    <w:rsid w:val="006E40DC"/>
    <w:rsid w:val="006E46DD"/>
    <w:rsid w:val="006E4C9B"/>
    <w:rsid w:val="006E5194"/>
    <w:rsid w:val="006E5527"/>
    <w:rsid w:val="006E55BC"/>
    <w:rsid w:val="006E5811"/>
    <w:rsid w:val="006E5935"/>
    <w:rsid w:val="006E5C7F"/>
    <w:rsid w:val="006E5E72"/>
    <w:rsid w:val="006E615B"/>
    <w:rsid w:val="006E6F7F"/>
    <w:rsid w:val="006E7140"/>
    <w:rsid w:val="006E75A6"/>
    <w:rsid w:val="006E765E"/>
    <w:rsid w:val="006E781B"/>
    <w:rsid w:val="006E782F"/>
    <w:rsid w:val="006E799A"/>
    <w:rsid w:val="006E7A1E"/>
    <w:rsid w:val="006F03A4"/>
    <w:rsid w:val="006F03B5"/>
    <w:rsid w:val="006F0497"/>
    <w:rsid w:val="006F0963"/>
    <w:rsid w:val="006F0B02"/>
    <w:rsid w:val="006F0E91"/>
    <w:rsid w:val="006F106B"/>
    <w:rsid w:val="006F13A6"/>
    <w:rsid w:val="006F14B0"/>
    <w:rsid w:val="006F1791"/>
    <w:rsid w:val="006F17F5"/>
    <w:rsid w:val="006F198C"/>
    <w:rsid w:val="006F19B6"/>
    <w:rsid w:val="006F1B6A"/>
    <w:rsid w:val="006F1C0C"/>
    <w:rsid w:val="006F1D9B"/>
    <w:rsid w:val="006F287A"/>
    <w:rsid w:val="006F2AE1"/>
    <w:rsid w:val="006F2E2F"/>
    <w:rsid w:val="006F3691"/>
    <w:rsid w:val="006F37D8"/>
    <w:rsid w:val="006F383A"/>
    <w:rsid w:val="006F3F7F"/>
    <w:rsid w:val="006F407E"/>
    <w:rsid w:val="006F4339"/>
    <w:rsid w:val="006F46E2"/>
    <w:rsid w:val="006F4796"/>
    <w:rsid w:val="006F4AD6"/>
    <w:rsid w:val="006F4E53"/>
    <w:rsid w:val="006F55D8"/>
    <w:rsid w:val="006F56CF"/>
    <w:rsid w:val="006F5829"/>
    <w:rsid w:val="006F5A5F"/>
    <w:rsid w:val="006F6047"/>
    <w:rsid w:val="006F615F"/>
    <w:rsid w:val="006F6194"/>
    <w:rsid w:val="006F62EA"/>
    <w:rsid w:val="006F65C3"/>
    <w:rsid w:val="006F6657"/>
    <w:rsid w:val="006F66E3"/>
    <w:rsid w:val="006F69C6"/>
    <w:rsid w:val="006F7482"/>
    <w:rsid w:val="00700044"/>
    <w:rsid w:val="00700663"/>
    <w:rsid w:val="00700865"/>
    <w:rsid w:val="00700BE9"/>
    <w:rsid w:val="00700D42"/>
    <w:rsid w:val="00700F0A"/>
    <w:rsid w:val="00700F4D"/>
    <w:rsid w:val="00701053"/>
    <w:rsid w:val="00701129"/>
    <w:rsid w:val="0070121A"/>
    <w:rsid w:val="0070137C"/>
    <w:rsid w:val="00701420"/>
    <w:rsid w:val="0070142A"/>
    <w:rsid w:val="0070170E"/>
    <w:rsid w:val="00702509"/>
    <w:rsid w:val="00702863"/>
    <w:rsid w:val="0070286E"/>
    <w:rsid w:val="00702891"/>
    <w:rsid w:val="00702C36"/>
    <w:rsid w:val="00702EB1"/>
    <w:rsid w:val="00703237"/>
    <w:rsid w:val="007032D6"/>
    <w:rsid w:val="007038B2"/>
    <w:rsid w:val="00703957"/>
    <w:rsid w:val="00703C30"/>
    <w:rsid w:val="0070405C"/>
    <w:rsid w:val="007045BE"/>
    <w:rsid w:val="007048B4"/>
    <w:rsid w:val="00704931"/>
    <w:rsid w:val="00704A27"/>
    <w:rsid w:val="007057EA"/>
    <w:rsid w:val="00705FD5"/>
    <w:rsid w:val="00706039"/>
    <w:rsid w:val="007063AC"/>
    <w:rsid w:val="007067E5"/>
    <w:rsid w:val="00706EDE"/>
    <w:rsid w:val="0070707D"/>
    <w:rsid w:val="00707681"/>
    <w:rsid w:val="007103C9"/>
    <w:rsid w:val="0071082D"/>
    <w:rsid w:val="00710A7A"/>
    <w:rsid w:val="00710E96"/>
    <w:rsid w:val="00710F64"/>
    <w:rsid w:val="00711235"/>
    <w:rsid w:val="00711325"/>
    <w:rsid w:val="007115BA"/>
    <w:rsid w:val="0071198B"/>
    <w:rsid w:val="00711A63"/>
    <w:rsid w:val="00711D9E"/>
    <w:rsid w:val="00712313"/>
    <w:rsid w:val="0071300E"/>
    <w:rsid w:val="007132D5"/>
    <w:rsid w:val="007133E5"/>
    <w:rsid w:val="007134F1"/>
    <w:rsid w:val="00713FFD"/>
    <w:rsid w:val="00714C66"/>
    <w:rsid w:val="00714E5B"/>
    <w:rsid w:val="00714F93"/>
    <w:rsid w:val="00715179"/>
    <w:rsid w:val="00715754"/>
    <w:rsid w:val="00715987"/>
    <w:rsid w:val="00715A4A"/>
    <w:rsid w:val="00715C9F"/>
    <w:rsid w:val="00715DBC"/>
    <w:rsid w:val="007162D6"/>
    <w:rsid w:val="00716B32"/>
    <w:rsid w:val="00716BC4"/>
    <w:rsid w:val="007170A7"/>
    <w:rsid w:val="00717299"/>
    <w:rsid w:val="0071751D"/>
    <w:rsid w:val="00717BC5"/>
    <w:rsid w:val="00717E4F"/>
    <w:rsid w:val="00717EB7"/>
    <w:rsid w:val="00717F3E"/>
    <w:rsid w:val="0072014E"/>
    <w:rsid w:val="00720DAB"/>
    <w:rsid w:val="0072151A"/>
    <w:rsid w:val="00721840"/>
    <w:rsid w:val="00721E6F"/>
    <w:rsid w:val="00722ADE"/>
    <w:rsid w:val="00722B69"/>
    <w:rsid w:val="00722DBB"/>
    <w:rsid w:val="00722E69"/>
    <w:rsid w:val="00723245"/>
    <w:rsid w:val="00723B2D"/>
    <w:rsid w:val="00723BFF"/>
    <w:rsid w:val="0072417F"/>
    <w:rsid w:val="007241FC"/>
    <w:rsid w:val="007242A6"/>
    <w:rsid w:val="0072440E"/>
    <w:rsid w:val="007245C7"/>
    <w:rsid w:val="0072467B"/>
    <w:rsid w:val="00724B00"/>
    <w:rsid w:val="00724F3A"/>
    <w:rsid w:val="0072508D"/>
    <w:rsid w:val="00725093"/>
    <w:rsid w:val="0072533D"/>
    <w:rsid w:val="00725AFA"/>
    <w:rsid w:val="00725E1D"/>
    <w:rsid w:val="00726274"/>
    <w:rsid w:val="007262F3"/>
    <w:rsid w:val="00726606"/>
    <w:rsid w:val="00726666"/>
    <w:rsid w:val="00726ADE"/>
    <w:rsid w:val="00726C2E"/>
    <w:rsid w:val="00726E6F"/>
    <w:rsid w:val="00726E8D"/>
    <w:rsid w:val="00727024"/>
    <w:rsid w:val="00727101"/>
    <w:rsid w:val="007279A5"/>
    <w:rsid w:val="00727CAB"/>
    <w:rsid w:val="007305B1"/>
    <w:rsid w:val="007305E6"/>
    <w:rsid w:val="007305E7"/>
    <w:rsid w:val="00730BB5"/>
    <w:rsid w:val="00730F75"/>
    <w:rsid w:val="0073106A"/>
    <w:rsid w:val="00731317"/>
    <w:rsid w:val="00731828"/>
    <w:rsid w:val="00731D0A"/>
    <w:rsid w:val="007324EC"/>
    <w:rsid w:val="00732590"/>
    <w:rsid w:val="007325D1"/>
    <w:rsid w:val="00732825"/>
    <w:rsid w:val="0073294C"/>
    <w:rsid w:val="00732E0A"/>
    <w:rsid w:val="00732EE6"/>
    <w:rsid w:val="0073309D"/>
    <w:rsid w:val="00734377"/>
    <w:rsid w:val="007343E8"/>
    <w:rsid w:val="00734C06"/>
    <w:rsid w:val="00734F34"/>
    <w:rsid w:val="00735344"/>
    <w:rsid w:val="00735374"/>
    <w:rsid w:val="0073581D"/>
    <w:rsid w:val="00735BBC"/>
    <w:rsid w:val="00735C37"/>
    <w:rsid w:val="00736462"/>
    <w:rsid w:val="007366BD"/>
    <w:rsid w:val="007369D0"/>
    <w:rsid w:val="00736AD4"/>
    <w:rsid w:val="0073779D"/>
    <w:rsid w:val="0073792A"/>
    <w:rsid w:val="007402FA"/>
    <w:rsid w:val="00740420"/>
    <w:rsid w:val="00740711"/>
    <w:rsid w:val="00740888"/>
    <w:rsid w:val="00740B44"/>
    <w:rsid w:val="00740C26"/>
    <w:rsid w:val="00740F74"/>
    <w:rsid w:val="00740FEC"/>
    <w:rsid w:val="007416AA"/>
    <w:rsid w:val="007418DA"/>
    <w:rsid w:val="00741ABB"/>
    <w:rsid w:val="00742156"/>
    <w:rsid w:val="007421AD"/>
    <w:rsid w:val="0074227E"/>
    <w:rsid w:val="0074238F"/>
    <w:rsid w:val="007425E0"/>
    <w:rsid w:val="00742690"/>
    <w:rsid w:val="007427FB"/>
    <w:rsid w:val="00743291"/>
    <w:rsid w:val="007432C7"/>
    <w:rsid w:val="00743373"/>
    <w:rsid w:val="007435A1"/>
    <w:rsid w:val="0074388C"/>
    <w:rsid w:val="00743902"/>
    <w:rsid w:val="00743BF0"/>
    <w:rsid w:val="00743F32"/>
    <w:rsid w:val="0074416B"/>
    <w:rsid w:val="007449DC"/>
    <w:rsid w:val="00744FC4"/>
    <w:rsid w:val="00745264"/>
    <w:rsid w:val="0074538D"/>
    <w:rsid w:val="00745AA4"/>
    <w:rsid w:val="007468CB"/>
    <w:rsid w:val="0074694E"/>
    <w:rsid w:val="00746B91"/>
    <w:rsid w:val="00746CED"/>
    <w:rsid w:val="0075003A"/>
    <w:rsid w:val="0075082A"/>
    <w:rsid w:val="00751183"/>
    <w:rsid w:val="0075170D"/>
    <w:rsid w:val="00751C3E"/>
    <w:rsid w:val="00752244"/>
    <w:rsid w:val="007522DB"/>
    <w:rsid w:val="00752691"/>
    <w:rsid w:val="00752BBA"/>
    <w:rsid w:val="00752C49"/>
    <w:rsid w:val="00753381"/>
    <w:rsid w:val="0075384A"/>
    <w:rsid w:val="00753B2B"/>
    <w:rsid w:val="00753CB6"/>
    <w:rsid w:val="007546BF"/>
    <w:rsid w:val="00754A0C"/>
    <w:rsid w:val="007550DB"/>
    <w:rsid w:val="007551F9"/>
    <w:rsid w:val="007555EE"/>
    <w:rsid w:val="00755954"/>
    <w:rsid w:val="007560C7"/>
    <w:rsid w:val="00756303"/>
    <w:rsid w:val="00756696"/>
    <w:rsid w:val="007568E0"/>
    <w:rsid w:val="00757021"/>
    <w:rsid w:val="007573B0"/>
    <w:rsid w:val="00757763"/>
    <w:rsid w:val="007577CA"/>
    <w:rsid w:val="00757A5F"/>
    <w:rsid w:val="00757C57"/>
    <w:rsid w:val="00757EE7"/>
    <w:rsid w:val="007600E4"/>
    <w:rsid w:val="0076014E"/>
    <w:rsid w:val="007602D4"/>
    <w:rsid w:val="007603B1"/>
    <w:rsid w:val="00760435"/>
    <w:rsid w:val="00760FE6"/>
    <w:rsid w:val="0076125C"/>
    <w:rsid w:val="00761791"/>
    <w:rsid w:val="007618C5"/>
    <w:rsid w:val="007620F7"/>
    <w:rsid w:val="00762377"/>
    <w:rsid w:val="007624EE"/>
    <w:rsid w:val="007627A4"/>
    <w:rsid w:val="007629C4"/>
    <w:rsid w:val="0076303E"/>
    <w:rsid w:val="0076332A"/>
    <w:rsid w:val="007637F0"/>
    <w:rsid w:val="007643E9"/>
    <w:rsid w:val="007643FE"/>
    <w:rsid w:val="00764534"/>
    <w:rsid w:val="00764CEC"/>
    <w:rsid w:val="007655FB"/>
    <w:rsid w:val="007658E8"/>
    <w:rsid w:val="00765B66"/>
    <w:rsid w:val="00765BBB"/>
    <w:rsid w:val="00765C09"/>
    <w:rsid w:val="00766839"/>
    <w:rsid w:val="00766911"/>
    <w:rsid w:val="0076731C"/>
    <w:rsid w:val="00767418"/>
    <w:rsid w:val="007677B0"/>
    <w:rsid w:val="00767ABD"/>
    <w:rsid w:val="00767BA1"/>
    <w:rsid w:val="007701E8"/>
    <w:rsid w:val="0077080B"/>
    <w:rsid w:val="007708C5"/>
    <w:rsid w:val="00770DDA"/>
    <w:rsid w:val="007711A0"/>
    <w:rsid w:val="0077154F"/>
    <w:rsid w:val="00771C93"/>
    <w:rsid w:val="00771D0C"/>
    <w:rsid w:val="007727C3"/>
    <w:rsid w:val="0077294A"/>
    <w:rsid w:val="00772B24"/>
    <w:rsid w:val="00772C8A"/>
    <w:rsid w:val="00772FBE"/>
    <w:rsid w:val="00773236"/>
    <w:rsid w:val="007734B7"/>
    <w:rsid w:val="00773745"/>
    <w:rsid w:val="00773CA0"/>
    <w:rsid w:val="007741D9"/>
    <w:rsid w:val="00774CB1"/>
    <w:rsid w:val="00775456"/>
    <w:rsid w:val="00775841"/>
    <w:rsid w:val="00775C45"/>
    <w:rsid w:val="00775C75"/>
    <w:rsid w:val="00775CF6"/>
    <w:rsid w:val="00775F57"/>
    <w:rsid w:val="00776236"/>
    <w:rsid w:val="00776528"/>
    <w:rsid w:val="00776B37"/>
    <w:rsid w:val="00776BC6"/>
    <w:rsid w:val="00776F49"/>
    <w:rsid w:val="007772CE"/>
    <w:rsid w:val="007779BD"/>
    <w:rsid w:val="00777BBD"/>
    <w:rsid w:val="00777C08"/>
    <w:rsid w:val="00777F05"/>
    <w:rsid w:val="00780612"/>
    <w:rsid w:val="0078088C"/>
    <w:rsid w:val="00780AC8"/>
    <w:rsid w:val="00780C47"/>
    <w:rsid w:val="00780C77"/>
    <w:rsid w:val="00780E89"/>
    <w:rsid w:val="00780FB3"/>
    <w:rsid w:val="007814F2"/>
    <w:rsid w:val="00781A2E"/>
    <w:rsid w:val="00781BC0"/>
    <w:rsid w:val="00782BD2"/>
    <w:rsid w:val="00782BE2"/>
    <w:rsid w:val="00782C3F"/>
    <w:rsid w:val="00782DEB"/>
    <w:rsid w:val="00783C5A"/>
    <w:rsid w:val="00783F07"/>
    <w:rsid w:val="00784000"/>
    <w:rsid w:val="007842BB"/>
    <w:rsid w:val="00784F50"/>
    <w:rsid w:val="00785007"/>
    <w:rsid w:val="00785617"/>
    <w:rsid w:val="00785A5F"/>
    <w:rsid w:val="00785C49"/>
    <w:rsid w:val="00785DAA"/>
    <w:rsid w:val="00785E10"/>
    <w:rsid w:val="00785E4A"/>
    <w:rsid w:val="00785F8C"/>
    <w:rsid w:val="00786A56"/>
    <w:rsid w:val="0078711B"/>
    <w:rsid w:val="00787B9D"/>
    <w:rsid w:val="00787CC9"/>
    <w:rsid w:val="00787F8A"/>
    <w:rsid w:val="0079067C"/>
    <w:rsid w:val="00790962"/>
    <w:rsid w:val="00790C23"/>
    <w:rsid w:val="0079187D"/>
    <w:rsid w:val="00792696"/>
    <w:rsid w:val="0079388D"/>
    <w:rsid w:val="00793A51"/>
    <w:rsid w:val="00793A77"/>
    <w:rsid w:val="00793AC2"/>
    <w:rsid w:val="00793F28"/>
    <w:rsid w:val="007944C8"/>
    <w:rsid w:val="00794582"/>
    <w:rsid w:val="0079465E"/>
    <w:rsid w:val="00794866"/>
    <w:rsid w:val="00794D64"/>
    <w:rsid w:val="00794E5A"/>
    <w:rsid w:val="00794EDA"/>
    <w:rsid w:val="00794FB8"/>
    <w:rsid w:val="007954ED"/>
    <w:rsid w:val="00795607"/>
    <w:rsid w:val="0079563F"/>
    <w:rsid w:val="0079597F"/>
    <w:rsid w:val="00795EC0"/>
    <w:rsid w:val="00796403"/>
    <w:rsid w:val="0079693E"/>
    <w:rsid w:val="00796B0B"/>
    <w:rsid w:val="00796D80"/>
    <w:rsid w:val="007970B4"/>
    <w:rsid w:val="007972AF"/>
    <w:rsid w:val="007974FE"/>
    <w:rsid w:val="007978FF"/>
    <w:rsid w:val="00797B9D"/>
    <w:rsid w:val="00797BD0"/>
    <w:rsid w:val="007A033F"/>
    <w:rsid w:val="007A0641"/>
    <w:rsid w:val="007A06F0"/>
    <w:rsid w:val="007A0AC6"/>
    <w:rsid w:val="007A0B73"/>
    <w:rsid w:val="007A0EDF"/>
    <w:rsid w:val="007A1239"/>
    <w:rsid w:val="007A16FF"/>
    <w:rsid w:val="007A19A7"/>
    <w:rsid w:val="007A1A75"/>
    <w:rsid w:val="007A1B44"/>
    <w:rsid w:val="007A208D"/>
    <w:rsid w:val="007A21C7"/>
    <w:rsid w:val="007A21DE"/>
    <w:rsid w:val="007A2467"/>
    <w:rsid w:val="007A255D"/>
    <w:rsid w:val="007A2788"/>
    <w:rsid w:val="007A28D3"/>
    <w:rsid w:val="007A295D"/>
    <w:rsid w:val="007A2F1D"/>
    <w:rsid w:val="007A35D1"/>
    <w:rsid w:val="007A37AF"/>
    <w:rsid w:val="007A39D7"/>
    <w:rsid w:val="007A411B"/>
    <w:rsid w:val="007A43A9"/>
    <w:rsid w:val="007A4A54"/>
    <w:rsid w:val="007A4B96"/>
    <w:rsid w:val="007A4BE5"/>
    <w:rsid w:val="007A4F02"/>
    <w:rsid w:val="007A5270"/>
    <w:rsid w:val="007A5391"/>
    <w:rsid w:val="007A5A39"/>
    <w:rsid w:val="007A5C23"/>
    <w:rsid w:val="007A5D5B"/>
    <w:rsid w:val="007A6271"/>
    <w:rsid w:val="007A63F7"/>
    <w:rsid w:val="007A641A"/>
    <w:rsid w:val="007A64E8"/>
    <w:rsid w:val="007A656D"/>
    <w:rsid w:val="007A74ED"/>
    <w:rsid w:val="007A7594"/>
    <w:rsid w:val="007A75AA"/>
    <w:rsid w:val="007A7619"/>
    <w:rsid w:val="007A786B"/>
    <w:rsid w:val="007A7AA2"/>
    <w:rsid w:val="007A7DD2"/>
    <w:rsid w:val="007A7DDE"/>
    <w:rsid w:val="007A7FC9"/>
    <w:rsid w:val="007B0A0B"/>
    <w:rsid w:val="007B0D05"/>
    <w:rsid w:val="007B0F60"/>
    <w:rsid w:val="007B10D3"/>
    <w:rsid w:val="007B1122"/>
    <w:rsid w:val="007B1ABB"/>
    <w:rsid w:val="007B1E4A"/>
    <w:rsid w:val="007B1F04"/>
    <w:rsid w:val="007B1FA1"/>
    <w:rsid w:val="007B2261"/>
    <w:rsid w:val="007B234B"/>
    <w:rsid w:val="007B2A5A"/>
    <w:rsid w:val="007B30CE"/>
    <w:rsid w:val="007B3782"/>
    <w:rsid w:val="007B38C1"/>
    <w:rsid w:val="007B396F"/>
    <w:rsid w:val="007B3B52"/>
    <w:rsid w:val="007B3B5B"/>
    <w:rsid w:val="007B4675"/>
    <w:rsid w:val="007B46ED"/>
    <w:rsid w:val="007B51BA"/>
    <w:rsid w:val="007B53E6"/>
    <w:rsid w:val="007B567C"/>
    <w:rsid w:val="007B5798"/>
    <w:rsid w:val="007B57B9"/>
    <w:rsid w:val="007B596A"/>
    <w:rsid w:val="007B5B81"/>
    <w:rsid w:val="007B6103"/>
    <w:rsid w:val="007B64BE"/>
    <w:rsid w:val="007B66CC"/>
    <w:rsid w:val="007B67F9"/>
    <w:rsid w:val="007B6A7A"/>
    <w:rsid w:val="007B6F20"/>
    <w:rsid w:val="007B7A7A"/>
    <w:rsid w:val="007B7E19"/>
    <w:rsid w:val="007B7EBE"/>
    <w:rsid w:val="007B7F06"/>
    <w:rsid w:val="007B7F6A"/>
    <w:rsid w:val="007C00F8"/>
    <w:rsid w:val="007C01BC"/>
    <w:rsid w:val="007C0262"/>
    <w:rsid w:val="007C0528"/>
    <w:rsid w:val="007C085B"/>
    <w:rsid w:val="007C089F"/>
    <w:rsid w:val="007C0922"/>
    <w:rsid w:val="007C096D"/>
    <w:rsid w:val="007C096F"/>
    <w:rsid w:val="007C0D61"/>
    <w:rsid w:val="007C1823"/>
    <w:rsid w:val="007C20C6"/>
    <w:rsid w:val="007C21A4"/>
    <w:rsid w:val="007C2209"/>
    <w:rsid w:val="007C228F"/>
    <w:rsid w:val="007C2304"/>
    <w:rsid w:val="007C2470"/>
    <w:rsid w:val="007C2732"/>
    <w:rsid w:val="007C2884"/>
    <w:rsid w:val="007C2890"/>
    <w:rsid w:val="007C2CD0"/>
    <w:rsid w:val="007C2D2A"/>
    <w:rsid w:val="007C3859"/>
    <w:rsid w:val="007C3CEA"/>
    <w:rsid w:val="007C3DED"/>
    <w:rsid w:val="007C3E43"/>
    <w:rsid w:val="007C466F"/>
    <w:rsid w:val="007C47C6"/>
    <w:rsid w:val="007C4A49"/>
    <w:rsid w:val="007C4AA4"/>
    <w:rsid w:val="007C4B2B"/>
    <w:rsid w:val="007C5541"/>
    <w:rsid w:val="007C5572"/>
    <w:rsid w:val="007C565B"/>
    <w:rsid w:val="007C59D8"/>
    <w:rsid w:val="007C5BAB"/>
    <w:rsid w:val="007C5C92"/>
    <w:rsid w:val="007C6455"/>
    <w:rsid w:val="007C646A"/>
    <w:rsid w:val="007C6503"/>
    <w:rsid w:val="007C7AB8"/>
    <w:rsid w:val="007C7C6F"/>
    <w:rsid w:val="007C7DB0"/>
    <w:rsid w:val="007D03D2"/>
    <w:rsid w:val="007D04D5"/>
    <w:rsid w:val="007D0C09"/>
    <w:rsid w:val="007D0E1E"/>
    <w:rsid w:val="007D1411"/>
    <w:rsid w:val="007D189A"/>
    <w:rsid w:val="007D1C25"/>
    <w:rsid w:val="007D215A"/>
    <w:rsid w:val="007D26BC"/>
    <w:rsid w:val="007D2AFA"/>
    <w:rsid w:val="007D3024"/>
    <w:rsid w:val="007D3047"/>
    <w:rsid w:val="007D32E2"/>
    <w:rsid w:val="007D353E"/>
    <w:rsid w:val="007D35BF"/>
    <w:rsid w:val="007D4084"/>
    <w:rsid w:val="007D43B2"/>
    <w:rsid w:val="007D4400"/>
    <w:rsid w:val="007D4779"/>
    <w:rsid w:val="007D4D31"/>
    <w:rsid w:val="007D4DEC"/>
    <w:rsid w:val="007D4E29"/>
    <w:rsid w:val="007D4EF1"/>
    <w:rsid w:val="007D5259"/>
    <w:rsid w:val="007D5794"/>
    <w:rsid w:val="007D587D"/>
    <w:rsid w:val="007D5A2B"/>
    <w:rsid w:val="007D6348"/>
    <w:rsid w:val="007D6E90"/>
    <w:rsid w:val="007D6EBB"/>
    <w:rsid w:val="007D71BD"/>
    <w:rsid w:val="007D752F"/>
    <w:rsid w:val="007D76E5"/>
    <w:rsid w:val="007D7844"/>
    <w:rsid w:val="007D7B06"/>
    <w:rsid w:val="007E002A"/>
    <w:rsid w:val="007E059A"/>
    <w:rsid w:val="007E0F7E"/>
    <w:rsid w:val="007E1848"/>
    <w:rsid w:val="007E190A"/>
    <w:rsid w:val="007E1E8B"/>
    <w:rsid w:val="007E2028"/>
    <w:rsid w:val="007E278E"/>
    <w:rsid w:val="007E2889"/>
    <w:rsid w:val="007E29B3"/>
    <w:rsid w:val="007E2B12"/>
    <w:rsid w:val="007E2CCE"/>
    <w:rsid w:val="007E349D"/>
    <w:rsid w:val="007E4AF2"/>
    <w:rsid w:val="007E4D3C"/>
    <w:rsid w:val="007E4D84"/>
    <w:rsid w:val="007E5339"/>
    <w:rsid w:val="007E5760"/>
    <w:rsid w:val="007E582F"/>
    <w:rsid w:val="007E5CE4"/>
    <w:rsid w:val="007E5FD1"/>
    <w:rsid w:val="007E614B"/>
    <w:rsid w:val="007E644A"/>
    <w:rsid w:val="007E66E0"/>
    <w:rsid w:val="007E6730"/>
    <w:rsid w:val="007E674B"/>
    <w:rsid w:val="007E6C4F"/>
    <w:rsid w:val="007E7CC2"/>
    <w:rsid w:val="007F0022"/>
    <w:rsid w:val="007F006A"/>
    <w:rsid w:val="007F01D8"/>
    <w:rsid w:val="007F01ED"/>
    <w:rsid w:val="007F02EF"/>
    <w:rsid w:val="007F0315"/>
    <w:rsid w:val="007F082F"/>
    <w:rsid w:val="007F134B"/>
    <w:rsid w:val="007F1AE8"/>
    <w:rsid w:val="007F1C32"/>
    <w:rsid w:val="007F1D09"/>
    <w:rsid w:val="007F1F6F"/>
    <w:rsid w:val="007F2035"/>
    <w:rsid w:val="007F24C1"/>
    <w:rsid w:val="007F2548"/>
    <w:rsid w:val="007F2605"/>
    <w:rsid w:val="007F37C6"/>
    <w:rsid w:val="007F3803"/>
    <w:rsid w:val="007F3AB9"/>
    <w:rsid w:val="007F3E11"/>
    <w:rsid w:val="007F3F84"/>
    <w:rsid w:val="007F41D1"/>
    <w:rsid w:val="007F43DE"/>
    <w:rsid w:val="007F4C3D"/>
    <w:rsid w:val="007F5419"/>
    <w:rsid w:val="007F568B"/>
    <w:rsid w:val="007F56CD"/>
    <w:rsid w:val="007F56F2"/>
    <w:rsid w:val="007F59F2"/>
    <w:rsid w:val="007F5A68"/>
    <w:rsid w:val="007F5D37"/>
    <w:rsid w:val="007F5F29"/>
    <w:rsid w:val="007F5FBA"/>
    <w:rsid w:val="007F614B"/>
    <w:rsid w:val="007F6274"/>
    <w:rsid w:val="007F6B9A"/>
    <w:rsid w:val="007F781C"/>
    <w:rsid w:val="007F7B5F"/>
    <w:rsid w:val="007F7BA4"/>
    <w:rsid w:val="007F7D18"/>
    <w:rsid w:val="00800141"/>
    <w:rsid w:val="00800BBF"/>
    <w:rsid w:val="00800BFB"/>
    <w:rsid w:val="00800F0B"/>
    <w:rsid w:val="00800F81"/>
    <w:rsid w:val="00801211"/>
    <w:rsid w:val="00801430"/>
    <w:rsid w:val="00801442"/>
    <w:rsid w:val="00801761"/>
    <w:rsid w:val="008018BF"/>
    <w:rsid w:val="00801ACA"/>
    <w:rsid w:val="0080230B"/>
    <w:rsid w:val="008025BF"/>
    <w:rsid w:val="0080273D"/>
    <w:rsid w:val="00802B73"/>
    <w:rsid w:val="0080321E"/>
    <w:rsid w:val="00803709"/>
    <w:rsid w:val="00803B7A"/>
    <w:rsid w:val="00803E5E"/>
    <w:rsid w:val="00804631"/>
    <w:rsid w:val="00804714"/>
    <w:rsid w:val="008047C5"/>
    <w:rsid w:val="00804973"/>
    <w:rsid w:val="00804A7D"/>
    <w:rsid w:val="00804BE8"/>
    <w:rsid w:val="00804FFD"/>
    <w:rsid w:val="008050A8"/>
    <w:rsid w:val="0080524F"/>
    <w:rsid w:val="008054C7"/>
    <w:rsid w:val="00805B63"/>
    <w:rsid w:val="00805FEF"/>
    <w:rsid w:val="00806303"/>
    <w:rsid w:val="00806448"/>
    <w:rsid w:val="0080654A"/>
    <w:rsid w:val="008068FB"/>
    <w:rsid w:val="00807C5A"/>
    <w:rsid w:val="008103FE"/>
    <w:rsid w:val="00810559"/>
    <w:rsid w:val="00810838"/>
    <w:rsid w:val="00810942"/>
    <w:rsid w:val="008109F0"/>
    <w:rsid w:val="00811020"/>
    <w:rsid w:val="00811111"/>
    <w:rsid w:val="00811BAC"/>
    <w:rsid w:val="00812193"/>
    <w:rsid w:val="008121B6"/>
    <w:rsid w:val="00812695"/>
    <w:rsid w:val="00812A53"/>
    <w:rsid w:val="00812AE5"/>
    <w:rsid w:val="00812DA1"/>
    <w:rsid w:val="00812E0F"/>
    <w:rsid w:val="00812E20"/>
    <w:rsid w:val="00813B91"/>
    <w:rsid w:val="00813CE9"/>
    <w:rsid w:val="00814905"/>
    <w:rsid w:val="00814ADC"/>
    <w:rsid w:val="008153A1"/>
    <w:rsid w:val="00815555"/>
    <w:rsid w:val="0081588A"/>
    <w:rsid w:val="00815B08"/>
    <w:rsid w:val="00815C0D"/>
    <w:rsid w:val="00815FC5"/>
    <w:rsid w:val="008167D4"/>
    <w:rsid w:val="00816BAF"/>
    <w:rsid w:val="00816BC3"/>
    <w:rsid w:val="0081702E"/>
    <w:rsid w:val="0081703B"/>
    <w:rsid w:val="008171E1"/>
    <w:rsid w:val="00817968"/>
    <w:rsid w:val="008179F6"/>
    <w:rsid w:val="00817AEF"/>
    <w:rsid w:val="00817E3C"/>
    <w:rsid w:val="00817F04"/>
    <w:rsid w:val="008203EF"/>
    <w:rsid w:val="00820489"/>
    <w:rsid w:val="008207D9"/>
    <w:rsid w:val="00820DBD"/>
    <w:rsid w:val="008210AC"/>
    <w:rsid w:val="008210EA"/>
    <w:rsid w:val="008211A4"/>
    <w:rsid w:val="008213A8"/>
    <w:rsid w:val="00821547"/>
    <w:rsid w:val="00821630"/>
    <w:rsid w:val="008216D5"/>
    <w:rsid w:val="00821951"/>
    <w:rsid w:val="00821C4A"/>
    <w:rsid w:val="00821F0A"/>
    <w:rsid w:val="008227D1"/>
    <w:rsid w:val="00822904"/>
    <w:rsid w:val="00822A6B"/>
    <w:rsid w:val="00822AC1"/>
    <w:rsid w:val="00822D5D"/>
    <w:rsid w:val="00823358"/>
    <w:rsid w:val="00823446"/>
    <w:rsid w:val="00823697"/>
    <w:rsid w:val="008236F9"/>
    <w:rsid w:val="00823710"/>
    <w:rsid w:val="008245E6"/>
    <w:rsid w:val="008246D0"/>
    <w:rsid w:val="00824D49"/>
    <w:rsid w:val="008250B9"/>
    <w:rsid w:val="00825309"/>
    <w:rsid w:val="008257C6"/>
    <w:rsid w:val="008258AE"/>
    <w:rsid w:val="00825C23"/>
    <w:rsid w:val="00825F92"/>
    <w:rsid w:val="00825FB5"/>
    <w:rsid w:val="0082663A"/>
    <w:rsid w:val="00826740"/>
    <w:rsid w:val="00826830"/>
    <w:rsid w:val="008268C0"/>
    <w:rsid w:val="00827FFE"/>
    <w:rsid w:val="008301D8"/>
    <w:rsid w:val="0083094A"/>
    <w:rsid w:val="00830B0E"/>
    <w:rsid w:val="00830B61"/>
    <w:rsid w:val="0083154B"/>
    <w:rsid w:val="00831986"/>
    <w:rsid w:val="00832242"/>
    <w:rsid w:val="008322A3"/>
    <w:rsid w:val="00832600"/>
    <w:rsid w:val="00832623"/>
    <w:rsid w:val="008327BF"/>
    <w:rsid w:val="00832B6B"/>
    <w:rsid w:val="0083301F"/>
    <w:rsid w:val="008337F2"/>
    <w:rsid w:val="008341B5"/>
    <w:rsid w:val="00834297"/>
    <w:rsid w:val="008343BB"/>
    <w:rsid w:val="00834625"/>
    <w:rsid w:val="00834777"/>
    <w:rsid w:val="0083478A"/>
    <w:rsid w:val="0083487A"/>
    <w:rsid w:val="00834B9C"/>
    <w:rsid w:val="00834C6C"/>
    <w:rsid w:val="00834FF5"/>
    <w:rsid w:val="00835047"/>
    <w:rsid w:val="00835210"/>
    <w:rsid w:val="008364F9"/>
    <w:rsid w:val="0083663D"/>
    <w:rsid w:val="00836EA6"/>
    <w:rsid w:val="00836F70"/>
    <w:rsid w:val="008370AA"/>
    <w:rsid w:val="008370F1"/>
    <w:rsid w:val="00840425"/>
    <w:rsid w:val="00840453"/>
    <w:rsid w:val="00840460"/>
    <w:rsid w:val="00841C56"/>
    <w:rsid w:val="00842066"/>
    <w:rsid w:val="00842141"/>
    <w:rsid w:val="00842499"/>
    <w:rsid w:val="008424D2"/>
    <w:rsid w:val="00842582"/>
    <w:rsid w:val="0084279E"/>
    <w:rsid w:val="00842C7F"/>
    <w:rsid w:val="00842D57"/>
    <w:rsid w:val="008431AA"/>
    <w:rsid w:val="008432E2"/>
    <w:rsid w:val="00843341"/>
    <w:rsid w:val="00843A87"/>
    <w:rsid w:val="00843C75"/>
    <w:rsid w:val="00843E4D"/>
    <w:rsid w:val="00843FBC"/>
    <w:rsid w:val="008443D8"/>
    <w:rsid w:val="0084499B"/>
    <w:rsid w:val="008453F1"/>
    <w:rsid w:val="00845733"/>
    <w:rsid w:val="00845FC8"/>
    <w:rsid w:val="0084629B"/>
    <w:rsid w:val="0084670F"/>
    <w:rsid w:val="00846728"/>
    <w:rsid w:val="0084679B"/>
    <w:rsid w:val="008467DB"/>
    <w:rsid w:val="00846A97"/>
    <w:rsid w:val="00850423"/>
    <w:rsid w:val="00850426"/>
    <w:rsid w:val="0085085D"/>
    <w:rsid w:val="008508B0"/>
    <w:rsid w:val="00850A21"/>
    <w:rsid w:val="00850A3F"/>
    <w:rsid w:val="00850C43"/>
    <w:rsid w:val="008511FD"/>
    <w:rsid w:val="0085154D"/>
    <w:rsid w:val="0085154E"/>
    <w:rsid w:val="00851556"/>
    <w:rsid w:val="00851697"/>
    <w:rsid w:val="00851BC6"/>
    <w:rsid w:val="00852429"/>
    <w:rsid w:val="0085245E"/>
    <w:rsid w:val="00852BC5"/>
    <w:rsid w:val="008531F2"/>
    <w:rsid w:val="008532F6"/>
    <w:rsid w:val="00853659"/>
    <w:rsid w:val="0085405A"/>
    <w:rsid w:val="0085423F"/>
    <w:rsid w:val="0085447C"/>
    <w:rsid w:val="00854483"/>
    <w:rsid w:val="008547E1"/>
    <w:rsid w:val="00854E82"/>
    <w:rsid w:val="00855173"/>
    <w:rsid w:val="00855489"/>
    <w:rsid w:val="00856374"/>
    <w:rsid w:val="008563C8"/>
    <w:rsid w:val="008564D7"/>
    <w:rsid w:val="0085654C"/>
    <w:rsid w:val="00856822"/>
    <w:rsid w:val="00856ADF"/>
    <w:rsid w:val="00856C4D"/>
    <w:rsid w:val="00856F01"/>
    <w:rsid w:val="0085704B"/>
    <w:rsid w:val="00857573"/>
    <w:rsid w:val="00857574"/>
    <w:rsid w:val="00857815"/>
    <w:rsid w:val="00857A66"/>
    <w:rsid w:val="00860215"/>
    <w:rsid w:val="008603D1"/>
    <w:rsid w:val="00860B69"/>
    <w:rsid w:val="008610AE"/>
    <w:rsid w:val="00861676"/>
    <w:rsid w:val="008616F5"/>
    <w:rsid w:val="00861A78"/>
    <w:rsid w:val="00861B86"/>
    <w:rsid w:val="00861CC8"/>
    <w:rsid w:val="00862024"/>
    <w:rsid w:val="00862028"/>
    <w:rsid w:val="0086226A"/>
    <w:rsid w:val="00862523"/>
    <w:rsid w:val="00863350"/>
    <w:rsid w:val="00863797"/>
    <w:rsid w:val="00863829"/>
    <w:rsid w:val="00863983"/>
    <w:rsid w:val="008639C6"/>
    <w:rsid w:val="00863A1C"/>
    <w:rsid w:val="00863A5A"/>
    <w:rsid w:val="00863C8C"/>
    <w:rsid w:val="008645E4"/>
    <w:rsid w:val="00864684"/>
    <w:rsid w:val="00864760"/>
    <w:rsid w:val="0086477A"/>
    <w:rsid w:val="00864A27"/>
    <w:rsid w:val="00864AAF"/>
    <w:rsid w:val="00864AFB"/>
    <w:rsid w:val="00864B7A"/>
    <w:rsid w:val="00864F9F"/>
    <w:rsid w:val="00865706"/>
    <w:rsid w:val="00865792"/>
    <w:rsid w:val="00865EED"/>
    <w:rsid w:val="00866281"/>
    <w:rsid w:val="008664D2"/>
    <w:rsid w:val="00866509"/>
    <w:rsid w:val="00866EB1"/>
    <w:rsid w:val="00867354"/>
    <w:rsid w:val="0086746A"/>
    <w:rsid w:val="008675C3"/>
    <w:rsid w:val="0086773F"/>
    <w:rsid w:val="00867D33"/>
    <w:rsid w:val="00867DA6"/>
    <w:rsid w:val="00867EB6"/>
    <w:rsid w:val="00867F1F"/>
    <w:rsid w:val="008704B1"/>
    <w:rsid w:val="00870559"/>
    <w:rsid w:val="00870BAB"/>
    <w:rsid w:val="00870BC4"/>
    <w:rsid w:val="00870EAB"/>
    <w:rsid w:val="0087117E"/>
    <w:rsid w:val="0087163C"/>
    <w:rsid w:val="0087166C"/>
    <w:rsid w:val="0087172B"/>
    <w:rsid w:val="00871A59"/>
    <w:rsid w:val="00872296"/>
    <w:rsid w:val="008726AD"/>
    <w:rsid w:val="0087288B"/>
    <w:rsid w:val="0087297D"/>
    <w:rsid w:val="00872D47"/>
    <w:rsid w:val="00872DE5"/>
    <w:rsid w:val="008731DE"/>
    <w:rsid w:val="008732F0"/>
    <w:rsid w:val="008735BF"/>
    <w:rsid w:val="0087369B"/>
    <w:rsid w:val="00873789"/>
    <w:rsid w:val="00873A65"/>
    <w:rsid w:val="0087406E"/>
    <w:rsid w:val="008740E4"/>
    <w:rsid w:val="00874331"/>
    <w:rsid w:val="00874574"/>
    <w:rsid w:val="008755E4"/>
    <w:rsid w:val="00875CD7"/>
    <w:rsid w:val="00875E99"/>
    <w:rsid w:val="00876288"/>
    <w:rsid w:val="00876516"/>
    <w:rsid w:val="0087667B"/>
    <w:rsid w:val="008775A7"/>
    <w:rsid w:val="00877739"/>
    <w:rsid w:val="0087799F"/>
    <w:rsid w:val="00877C40"/>
    <w:rsid w:val="00877CBA"/>
    <w:rsid w:val="00877FED"/>
    <w:rsid w:val="0088012B"/>
    <w:rsid w:val="008803F4"/>
    <w:rsid w:val="008804DF"/>
    <w:rsid w:val="00880B4A"/>
    <w:rsid w:val="00880BB9"/>
    <w:rsid w:val="00880DE8"/>
    <w:rsid w:val="00880EB1"/>
    <w:rsid w:val="00881056"/>
    <w:rsid w:val="00881436"/>
    <w:rsid w:val="00881814"/>
    <w:rsid w:val="00881E69"/>
    <w:rsid w:val="008820DD"/>
    <w:rsid w:val="00882184"/>
    <w:rsid w:val="00882703"/>
    <w:rsid w:val="008827CD"/>
    <w:rsid w:val="00882CB5"/>
    <w:rsid w:val="00882F15"/>
    <w:rsid w:val="008833B2"/>
    <w:rsid w:val="0088348F"/>
    <w:rsid w:val="00883D6A"/>
    <w:rsid w:val="00883ECF"/>
    <w:rsid w:val="00884342"/>
    <w:rsid w:val="00884488"/>
    <w:rsid w:val="008845AD"/>
    <w:rsid w:val="008846B8"/>
    <w:rsid w:val="008847A3"/>
    <w:rsid w:val="00884901"/>
    <w:rsid w:val="00884ACD"/>
    <w:rsid w:val="00884C0F"/>
    <w:rsid w:val="00885355"/>
    <w:rsid w:val="00885865"/>
    <w:rsid w:val="0088588B"/>
    <w:rsid w:val="00885AF3"/>
    <w:rsid w:val="00885C21"/>
    <w:rsid w:val="00885F4F"/>
    <w:rsid w:val="00886128"/>
    <w:rsid w:val="008868F4"/>
    <w:rsid w:val="00887062"/>
    <w:rsid w:val="00887419"/>
    <w:rsid w:val="008876FE"/>
    <w:rsid w:val="00887C1A"/>
    <w:rsid w:val="00887F61"/>
    <w:rsid w:val="0089068D"/>
    <w:rsid w:val="00890A2B"/>
    <w:rsid w:val="00890D78"/>
    <w:rsid w:val="00890E47"/>
    <w:rsid w:val="00891167"/>
    <w:rsid w:val="00891191"/>
    <w:rsid w:val="008913D6"/>
    <w:rsid w:val="00891685"/>
    <w:rsid w:val="00891739"/>
    <w:rsid w:val="00891CA6"/>
    <w:rsid w:val="00892317"/>
    <w:rsid w:val="0089255C"/>
    <w:rsid w:val="00892612"/>
    <w:rsid w:val="0089293D"/>
    <w:rsid w:val="00892ADC"/>
    <w:rsid w:val="00892CF6"/>
    <w:rsid w:val="00892DE1"/>
    <w:rsid w:val="008930E2"/>
    <w:rsid w:val="00893203"/>
    <w:rsid w:val="008935C1"/>
    <w:rsid w:val="00893C86"/>
    <w:rsid w:val="00893D18"/>
    <w:rsid w:val="00893D37"/>
    <w:rsid w:val="00893F5D"/>
    <w:rsid w:val="008942B5"/>
    <w:rsid w:val="0089483A"/>
    <w:rsid w:val="00894B4C"/>
    <w:rsid w:val="00894C8C"/>
    <w:rsid w:val="00894C93"/>
    <w:rsid w:val="008955F5"/>
    <w:rsid w:val="00895771"/>
    <w:rsid w:val="008957CB"/>
    <w:rsid w:val="0089591F"/>
    <w:rsid w:val="008965DB"/>
    <w:rsid w:val="00896A09"/>
    <w:rsid w:val="00896CCB"/>
    <w:rsid w:val="00896FF5"/>
    <w:rsid w:val="0089711B"/>
    <w:rsid w:val="008973F3"/>
    <w:rsid w:val="0089750A"/>
    <w:rsid w:val="00897745"/>
    <w:rsid w:val="0089783D"/>
    <w:rsid w:val="00897B77"/>
    <w:rsid w:val="00897D61"/>
    <w:rsid w:val="008A039A"/>
    <w:rsid w:val="008A07A2"/>
    <w:rsid w:val="008A0E0E"/>
    <w:rsid w:val="008A10E0"/>
    <w:rsid w:val="008A115F"/>
    <w:rsid w:val="008A14B7"/>
    <w:rsid w:val="008A14D1"/>
    <w:rsid w:val="008A1745"/>
    <w:rsid w:val="008A1F4C"/>
    <w:rsid w:val="008A1F6B"/>
    <w:rsid w:val="008A25C8"/>
    <w:rsid w:val="008A2D20"/>
    <w:rsid w:val="008A2D9B"/>
    <w:rsid w:val="008A3934"/>
    <w:rsid w:val="008A3F5E"/>
    <w:rsid w:val="008A3FF3"/>
    <w:rsid w:val="008A40B2"/>
    <w:rsid w:val="008A4231"/>
    <w:rsid w:val="008A4248"/>
    <w:rsid w:val="008A42C8"/>
    <w:rsid w:val="008A4781"/>
    <w:rsid w:val="008A4E3A"/>
    <w:rsid w:val="008A578E"/>
    <w:rsid w:val="008A5E17"/>
    <w:rsid w:val="008A6065"/>
    <w:rsid w:val="008A61F4"/>
    <w:rsid w:val="008A6740"/>
    <w:rsid w:val="008A6AA1"/>
    <w:rsid w:val="008A7241"/>
    <w:rsid w:val="008A7503"/>
    <w:rsid w:val="008A788B"/>
    <w:rsid w:val="008A79FD"/>
    <w:rsid w:val="008A7A0B"/>
    <w:rsid w:val="008B0279"/>
    <w:rsid w:val="008B07B6"/>
    <w:rsid w:val="008B1185"/>
    <w:rsid w:val="008B1257"/>
    <w:rsid w:val="008B1284"/>
    <w:rsid w:val="008B145F"/>
    <w:rsid w:val="008B15A8"/>
    <w:rsid w:val="008B19B2"/>
    <w:rsid w:val="008B1C7C"/>
    <w:rsid w:val="008B1E28"/>
    <w:rsid w:val="008B22B6"/>
    <w:rsid w:val="008B267E"/>
    <w:rsid w:val="008B2843"/>
    <w:rsid w:val="008B29C9"/>
    <w:rsid w:val="008B2D35"/>
    <w:rsid w:val="008B2D57"/>
    <w:rsid w:val="008B2FB3"/>
    <w:rsid w:val="008B3452"/>
    <w:rsid w:val="008B3516"/>
    <w:rsid w:val="008B3597"/>
    <w:rsid w:val="008B46DE"/>
    <w:rsid w:val="008B48B4"/>
    <w:rsid w:val="008B4AF2"/>
    <w:rsid w:val="008B4C8F"/>
    <w:rsid w:val="008B4D95"/>
    <w:rsid w:val="008B4DB1"/>
    <w:rsid w:val="008B51CE"/>
    <w:rsid w:val="008B563D"/>
    <w:rsid w:val="008B56C9"/>
    <w:rsid w:val="008B5D79"/>
    <w:rsid w:val="008B658E"/>
    <w:rsid w:val="008B6A8F"/>
    <w:rsid w:val="008B6DD2"/>
    <w:rsid w:val="008B7414"/>
    <w:rsid w:val="008B793A"/>
    <w:rsid w:val="008C00E1"/>
    <w:rsid w:val="008C019A"/>
    <w:rsid w:val="008C025D"/>
    <w:rsid w:val="008C116D"/>
    <w:rsid w:val="008C1DD8"/>
    <w:rsid w:val="008C1E8C"/>
    <w:rsid w:val="008C1F70"/>
    <w:rsid w:val="008C243C"/>
    <w:rsid w:val="008C245B"/>
    <w:rsid w:val="008C2462"/>
    <w:rsid w:val="008C2D72"/>
    <w:rsid w:val="008C2E05"/>
    <w:rsid w:val="008C3586"/>
    <w:rsid w:val="008C3CB3"/>
    <w:rsid w:val="008C402C"/>
    <w:rsid w:val="008C44C5"/>
    <w:rsid w:val="008C45FE"/>
    <w:rsid w:val="008C4D7D"/>
    <w:rsid w:val="008C4F7C"/>
    <w:rsid w:val="008C5A37"/>
    <w:rsid w:val="008C5B76"/>
    <w:rsid w:val="008C65C0"/>
    <w:rsid w:val="008C6880"/>
    <w:rsid w:val="008C6BC2"/>
    <w:rsid w:val="008C6F73"/>
    <w:rsid w:val="008C7A7C"/>
    <w:rsid w:val="008C7CB5"/>
    <w:rsid w:val="008C7D6D"/>
    <w:rsid w:val="008D0D41"/>
    <w:rsid w:val="008D0FBB"/>
    <w:rsid w:val="008D1498"/>
    <w:rsid w:val="008D1623"/>
    <w:rsid w:val="008D1A3E"/>
    <w:rsid w:val="008D1B0A"/>
    <w:rsid w:val="008D1B4D"/>
    <w:rsid w:val="008D1BCD"/>
    <w:rsid w:val="008D1CD9"/>
    <w:rsid w:val="008D215D"/>
    <w:rsid w:val="008D3221"/>
    <w:rsid w:val="008D35EB"/>
    <w:rsid w:val="008D378E"/>
    <w:rsid w:val="008D38EC"/>
    <w:rsid w:val="008D3C10"/>
    <w:rsid w:val="008D3FAF"/>
    <w:rsid w:val="008D45C5"/>
    <w:rsid w:val="008D491D"/>
    <w:rsid w:val="008D51AB"/>
    <w:rsid w:val="008D5491"/>
    <w:rsid w:val="008D55AC"/>
    <w:rsid w:val="008D5AF9"/>
    <w:rsid w:val="008D5E09"/>
    <w:rsid w:val="008D5E32"/>
    <w:rsid w:val="008D5F36"/>
    <w:rsid w:val="008D6022"/>
    <w:rsid w:val="008D6313"/>
    <w:rsid w:val="008D6815"/>
    <w:rsid w:val="008D708E"/>
    <w:rsid w:val="008D72E9"/>
    <w:rsid w:val="008D749D"/>
    <w:rsid w:val="008D767A"/>
    <w:rsid w:val="008D77F2"/>
    <w:rsid w:val="008D7DF4"/>
    <w:rsid w:val="008D7F7C"/>
    <w:rsid w:val="008E027C"/>
    <w:rsid w:val="008E02B6"/>
    <w:rsid w:val="008E04D7"/>
    <w:rsid w:val="008E0A0A"/>
    <w:rsid w:val="008E0C54"/>
    <w:rsid w:val="008E15FE"/>
    <w:rsid w:val="008E22E7"/>
    <w:rsid w:val="008E261E"/>
    <w:rsid w:val="008E29E7"/>
    <w:rsid w:val="008E2A94"/>
    <w:rsid w:val="008E2AC5"/>
    <w:rsid w:val="008E2BD3"/>
    <w:rsid w:val="008E2FB9"/>
    <w:rsid w:val="008E3015"/>
    <w:rsid w:val="008E34D2"/>
    <w:rsid w:val="008E3808"/>
    <w:rsid w:val="008E3809"/>
    <w:rsid w:val="008E381B"/>
    <w:rsid w:val="008E4167"/>
    <w:rsid w:val="008E42AB"/>
    <w:rsid w:val="008E42C0"/>
    <w:rsid w:val="008E43F3"/>
    <w:rsid w:val="008E526E"/>
    <w:rsid w:val="008E54C2"/>
    <w:rsid w:val="008E58C6"/>
    <w:rsid w:val="008E5B54"/>
    <w:rsid w:val="008E640E"/>
    <w:rsid w:val="008E6C77"/>
    <w:rsid w:val="008E75B3"/>
    <w:rsid w:val="008E78D0"/>
    <w:rsid w:val="008F0017"/>
    <w:rsid w:val="008F016E"/>
    <w:rsid w:val="008F032F"/>
    <w:rsid w:val="008F0559"/>
    <w:rsid w:val="008F06E8"/>
    <w:rsid w:val="008F0713"/>
    <w:rsid w:val="008F0B26"/>
    <w:rsid w:val="008F0ED1"/>
    <w:rsid w:val="008F10DE"/>
    <w:rsid w:val="008F121D"/>
    <w:rsid w:val="008F1382"/>
    <w:rsid w:val="008F17E0"/>
    <w:rsid w:val="008F1D25"/>
    <w:rsid w:val="008F1DA8"/>
    <w:rsid w:val="008F294E"/>
    <w:rsid w:val="008F2C5D"/>
    <w:rsid w:val="008F2D2F"/>
    <w:rsid w:val="008F2D62"/>
    <w:rsid w:val="008F31A5"/>
    <w:rsid w:val="008F3204"/>
    <w:rsid w:val="008F37D9"/>
    <w:rsid w:val="008F38F2"/>
    <w:rsid w:val="008F3A1E"/>
    <w:rsid w:val="008F3A91"/>
    <w:rsid w:val="008F3AA4"/>
    <w:rsid w:val="008F3AC7"/>
    <w:rsid w:val="008F3DF6"/>
    <w:rsid w:val="008F3FB3"/>
    <w:rsid w:val="008F420D"/>
    <w:rsid w:val="008F43BE"/>
    <w:rsid w:val="008F46A7"/>
    <w:rsid w:val="008F4B51"/>
    <w:rsid w:val="008F58AB"/>
    <w:rsid w:val="008F5CC9"/>
    <w:rsid w:val="008F6612"/>
    <w:rsid w:val="008F6E48"/>
    <w:rsid w:val="008F7452"/>
    <w:rsid w:val="008F787E"/>
    <w:rsid w:val="008F7977"/>
    <w:rsid w:val="00900491"/>
    <w:rsid w:val="0090053B"/>
    <w:rsid w:val="00900577"/>
    <w:rsid w:val="0090076F"/>
    <w:rsid w:val="00900919"/>
    <w:rsid w:val="00900C73"/>
    <w:rsid w:val="00900C7A"/>
    <w:rsid w:val="009016E4"/>
    <w:rsid w:val="0090171A"/>
    <w:rsid w:val="0090212F"/>
    <w:rsid w:val="0090262B"/>
    <w:rsid w:val="009028C1"/>
    <w:rsid w:val="009029F2"/>
    <w:rsid w:val="00902D03"/>
    <w:rsid w:val="00902D76"/>
    <w:rsid w:val="00902E9F"/>
    <w:rsid w:val="0090304E"/>
    <w:rsid w:val="00903080"/>
    <w:rsid w:val="0090337F"/>
    <w:rsid w:val="009034F6"/>
    <w:rsid w:val="009035A8"/>
    <w:rsid w:val="00903849"/>
    <w:rsid w:val="00903B65"/>
    <w:rsid w:val="00903BAC"/>
    <w:rsid w:val="00903BB8"/>
    <w:rsid w:val="00903F6E"/>
    <w:rsid w:val="0090415F"/>
    <w:rsid w:val="00904271"/>
    <w:rsid w:val="00904633"/>
    <w:rsid w:val="009049ED"/>
    <w:rsid w:val="00904F49"/>
    <w:rsid w:val="00905AA4"/>
    <w:rsid w:val="00905D27"/>
    <w:rsid w:val="00905F67"/>
    <w:rsid w:val="009060DC"/>
    <w:rsid w:val="00906888"/>
    <w:rsid w:val="009068F5"/>
    <w:rsid w:val="00906A21"/>
    <w:rsid w:val="00906A7F"/>
    <w:rsid w:val="00906D97"/>
    <w:rsid w:val="009070DE"/>
    <w:rsid w:val="00907417"/>
    <w:rsid w:val="00907519"/>
    <w:rsid w:val="00907EFB"/>
    <w:rsid w:val="00907FA1"/>
    <w:rsid w:val="00910177"/>
    <w:rsid w:val="0091040E"/>
    <w:rsid w:val="009108DA"/>
    <w:rsid w:val="00910BB9"/>
    <w:rsid w:val="00910F37"/>
    <w:rsid w:val="009113D3"/>
    <w:rsid w:val="0091141C"/>
    <w:rsid w:val="0091175F"/>
    <w:rsid w:val="0091177F"/>
    <w:rsid w:val="0091178B"/>
    <w:rsid w:val="0091188F"/>
    <w:rsid w:val="00911F33"/>
    <w:rsid w:val="00912AE4"/>
    <w:rsid w:val="00912C54"/>
    <w:rsid w:val="00912E6C"/>
    <w:rsid w:val="00913689"/>
    <w:rsid w:val="00913852"/>
    <w:rsid w:val="00913E4A"/>
    <w:rsid w:val="0091455C"/>
    <w:rsid w:val="00914759"/>
    <w:rsid w:val="009147D2"/>
    <w:rsid w:val="00914B43"/>
    <w:rsid w:val="00915007"/>
    <w:rsid w:val="00915080"/>
    <w:rsid w:val="00915521"/>
    <w:rsid w:val="00916136"/>
    <w:rsid w:val="0091697E"/>
    <w:rsid w:val="00916FFC"/>
    <w:rsid w:val="009170F5"/>
    <w:rsid w:val="009171B4"/>
    <w:rsid w:val="0091770A"/>
    <w:rsid w:val="00917A78"/>
    <w:rsid w:val="00917AB0"/>
    <w:rsid w:val="00917EA8"/>
    <w:rsid w:val="00920340"/>
    <w:rsid w:val="009204D7"/>
    <w:rsid w:val="00920A56"/>
    <w:rsid w:val="00920E96"/>
    <w:rsid w:val="00920F19"/>
    <w:rsid w:val="00920F85"/>
    <w:rsid w:val="00921214"/>
    <w:rsid w:val="0092176A"/>
    <w:rsid w:val="00921C82"/>
    <w:rsid w:val="00921D24"/>
    <w:rsid w:val="00921ED9"/>
    <w:rsid w:val="009222D8"/>
    <w:rsid w:val="009229B4"/>
    <w:rsid w:val="009231CD"/>
    <w:rsid w:val="00923446"/>
    <w:rsid w:val="009235A3"/>
    <w:rsid w:val="00923B97"/>
    <w:rsid w:val="00923DEF"/>
    <w:rsid w:val="0092427C"/>
    <w:rsid w:val="00924406"/>
    <w:rsid w:val="009252B6"/>
    <w:rsid w:val="00925431"/>
    <w:rsid w:val="00925439"/>
    <w:rsid w:val="0092545F"/>
    <w:rsid w:val="009254BE"/>
    <w:rsid w:val="009255A7"/>
    <w:rsid w:val="0092561B"/>
    <w:rsid w:val="00925779"/>
    <w:rsid w:val="009259FB"/>
    <w:rsid w:val="0092608C"/>
    <w:rsid w:val="0092629F"/>
    <w:rsid w:val="009263AE"/>
    <w:rsid w:val="00926816"/>
    <w:rsid w:val="00926B32"/>
    <w:rsid w:val="0092702B"/>
    <w:rsid w:val="009272FE"/>
    <w:rsid w:val="0092739F"/>
    <w:rsid w:val="009274DA"/>
    <w:rsid w:val="009278E5"/>
    <w:rsid w:val="0093006F"/>
    <w:rsid w:val="0093037E"/>
    <w:rsid w:val="00930660"/>
    <w:rsid w:val="009308C2"/>
    <w:rsid w:val="00930B31"/>
    <w:rsid w:val="00930B76"/>
    <w:rsid w:val="00930DF3"/>
    <w:rsid w:val="0093118E"/>
    <w:rsid w:val="009313D4"/>
    <w:rsid w:val="00931E36"/>
    <w:rsid w:val="00931E64"/>
    <w:rsid w:val="00932255"/>
    <w:rsid w:val="0093229B"/>
    <w:rsid w:val="009323FC"/>
    <w:rsid w:val="009325C4"/>
    <w:rsid w:val="00932670"/>
    <w:rsid w:val="00932A40"/>
    <w:rsid w:val="00932AFF"/>
    <w:rsid w:val="00932B48"/>
    <w:rsid w:val="00932B80"/>
    <w:rsid w:val="00933CB4"/>
    <w:rsid w:val="0093402F"/>
    <w:rsid w:val="009341E8"/>
    <w:rsid w:val="00934967"/>
    <w:rsid w:val="00934F9D"/>
    <w:rsid w:val="00935070"/>
    <w:rsid w:val="00935D59"/>
    <w:rsid w:val="00935E66"/>
    <w:rsid w:val="0093649C"/>
    <w:rsid w:val="009365C2"/>
    <w:rsid w:val="009368B2"/>
    <w:rsid w:val="00936EDB"/>
    <w:rsid w:val="0093722D"/>
    <w:rsid w:val="009372DC"/>
    <w:rsid w:val="00937472"/>
    <w:rsid w:val="009376E3"/>
    <w:rsid w:val="0093770C"/>
    <w:rsid w:val="00937B3C"/>
    <w:rsid w:val="00937BF3"/>
    <w:rsid w:val="00937C9E"/>
    <w:rsid w:val="0094020D"/>
    <w:rsid w:val="00940722"/>
    <w:rsid w:val="00940C53"/>
    <w:rsid w:val="00940EA9"/>
    <w:rsid w:val="00941CAD"/>
    <w:rsid w:val="0094227A"/>
    <w:rsid w:val="0094244E"/>
    <w:rsid w:val="009424F0"/>
    <w:rsid w:val="00942911"/>
    <w:rsid w:val="00942C47"/>
    <w:rsid w:val="0094301D"/>
    <w:rsid w:val="00943065"/>
    <w:rsid w:val="00943294"/>
    <w:rsid w:val="009436B5"/>
    <w:rsid w:val="00943EAF"/>
    <w:rsid w:val="00943FF9"/>
    <w:rsid w:val="00943FFA"/>
    <w:rsid w:val="00944065"/>
    <w:rsid w:val="00944919"/>
    <w:rsid w:val="00944A9A"/>
    <w:rsid w:val="009455C1"/>
    <w:rsid w:val="009455D5"/>
    <w:rsid w:val="00945CA8"/>
    <w:rsid w:val="00946021"/>
    <w:rsid w:val="0094696E"/>
    <w:rsid w:val="00946A08"/>
    <w:rsid w:val="00946CDF"/>
    <w:rsid w:val="00947598"/>
    <w:rsid w:val="009475BE"/>
    <w:rsid w:val="0094775F"/>
    <w:rsid w:val="009478C2"/>
    <w:rsid w:val="00947B5D"/>
    <w:rsid w:val="00947BAA"/>
    <w:rsid w:val="00947D6A"/>
    <w:rsid w:val="00950F7F"/>
    <w:rsid w:val="009510E7"/>
    <w:rsid w:val="00951324"/>
    <w:rsid w:val="009515E8"/>
    <w:rsid w:val="00951A2C"/>
    <w:rsid w:val="00951E9F"/>
    <w:rsid w:val="00952803"/>
    <w:rsid w:val="00952833"/>
    <w:rsid w:val="00952EE0"/>
    <w:rsid w:val="0095314F"/>
    <w:rsid w:val="00953382"/>
    <w:rsid w:val="009539BC"/>
    <w:rsid w:val="00953A16"/>
    <w:rsid w:val="00953C6B"/>
    <w:rsid w:val="00953D49"/>
    <w:rsid w:val="00953F7C"/>
    <w:rsid w:val="009547BE"/>
    <w:rsid w:val="009550D1"/>
    <w:rsid w:val="009552B4"/>
    <w:rsid w:val="0095547C"/>
    <w:rsid w:val="0095550C"/>
    <w:rsid w:val="0095551B"/>
    <w:rsid w:val="0095563C"/>
    <w:rsid w:val="00955BA6"/>
    <w:rsid w:val="00955E15"/>
    <w:rsid w:val="009562CB"/>
    <w:rsid w:val="00956AC2"/>
    <w:rsid w:val="00956EEC"/>
    <w:rsid w:val="009570E9"/>
    <w:rsid w:val="009572F4"/>
    <w:rsid w:val="00957592"/>
    <w:rsid w:val="00957596"/>
    <w:rsid w:val="00957CA1"/>
    <w:rsid w:val="00960AD1"/>
    <w:rsid w:val="00961C9E"/>
    <w:rsid w:val="00962268"/>
    <w:rsid w:val="0096284C"/>
    <w:rsid w:val="00962CAE"/>
    <w:rsid w:val="00962D96"/>
    <w:rsid w:val="00962E18"/>
    <w:rsid w:val="009632A3"/>
    <w:rsid w:val="0096398C"/>
    <w:rsid w:val="00963E59"/>
    <w:rsid w:val="009642AF"/>
    <w:rsid w:val="009647F7"/>
    <w:rsid w:val="00964B17"/>
    <w:rsid w:val="00964C91"/>
    <w:rsid w:val="009653E2"/>
    <w:rsid w:val="0096568F"/>
    <w:rsid w:val="009656A5"/>
    <w:rsid w:val="009656D1"/>
    <w:rsid w:val="009660EA"/>
    <w:rsid w:val="00966264"/>
    <w:rsid w:val="0096660C"/>
    <w:rsid w:val="00966A54"/>
    <w:rsid w:val="00966B1E"/>
    <w:rsid w:val="0096789C"/>
    <w:rsid w:val="00967AC6"/>
    <w:rsid w:val="0097001B"/>
    <w:rsid w:val="009703AD"/>
    <w:rsid w:val="009706BF"/>
    <w:rsid w:val="009707B1"/>
    <w:rsid w:val="0097082E"/>
    <w:rsid w:val="00970A9A"/>
    <w:rsid w:val="0097144F"/>
    <w:rsid w:val="009716EA"/>
    <w:rsid w:val="00971863"/>
    <w:rsid w:val="00971B69"/>
    <w:rsid w:val="00971C95"/>
    <w:rsid w:val="00971C97"/>
    <w:rsid w:val="00971FFE"/>
    <w:rsid w:val="00972374"/>
    <w:rsid w:val="00972530"/>
    <w:rsid w:val="00973043"/>
    <w:rsid w:val="00973468"/>
    <w:rsid w:val="009736C8"/>
    <w:rsid w:val="00973713"/>
    <w:rsid w:val="009737B0"/>
    <w:rsid w:val="009738FF"/>
    <w:rsid w:val="009739F8"/>
    <w:rsid w:val="00973BDB"/>
    <w:rsid w:val="00974040"/>
    <w:rsid w:val="009740E7"/>
    <w:rsid w:val="009743B0"/>
    <w:rsid w:val="00974B99"/>
    <w:rsid w:val="00974F49"/>
    <w:rsid w:val="009751E6"/>
    <w:rsid w:val="00975914"/>
    <w:rsid w:val="00975C11"/>
    <w:rsid w:val="0097665C"/>
    <w:rsid w:val="009766FA"/>
    <w:rsid w:val="00976892"/>
    <w:rsid w:val="00976D03"/>
    <w:rsid w:val="00976F20"/>
    <w:rsid w:val="00976FAE"/>
    <w:rsid w:val="009777D5"/>
    <w:rsid w:val="009777E9"/>
    <w:rsid w:val="009778D5"/>
    <w:rsid w:val="00977945"/>
    <w:rsid w:val="00977B90"/>
    <w:rsid w:val="00977C03"/>
    <w:rsid w:val="00977C52"/>
    <w:rsid w:val="00977EFA"/>
    <w:rsid w:val="0098027C"/>
    <w:rsid w:val="0098036B"/>
    <w:rsid w:val="00980831"/>
    <w:rsid w:val="0098090A"/>
    <w:rsid w:val="00980A68"/>
    <w:rsid w:val="00980B85"/>
    <w:rsid w:val="0098125D"/>
    <w:rsid w:val="0098180D"/>
    <w:rsid w:val="0098184D"/>
    <w:rsid w:val="00981DF0"/>
    <w:rsid w:val="009824AB"/>
    <w:rsid w:val="00982C88"/>
    <w:rsid w:val="00982CC9"/>
    <w:rsid w:val="00983437"/>
    <w:rsid w:val="00983535"/>
    <w:rsid w:val="00983B3B"/>
    <w:rsid w:val="00983EEB"/>
    <w:rsid w:val="009840C5"/>
    <w:rsid w:val="00984125"/>
    <w:rsid w:val="009842A7"/>
    <w:rsid w:val="0098441B"/>
    <w:rsid w:val="009844F9"/>
    <w:rsid w:val="009848D2"/>
    <w:rsid w:val="009856A7"/>
    <w:rsid w:val="009858F2"/>
    <w:rsid w:val="00985A80"/>
    <w:rsid w:val="00985CAB"/>
    <w:rsid w:val="00985DF9"/>
    <w:rsid w:val="00986580"/>
    <w:rsid w:val="0098662C"/>
    <w:rsid w:val="0098696F"/>
    <w:rsid w:val="0098720E"/>
    <w:rsid w:val="00987898"/>
    <w:rsid w:val="009879BF"/>
    <w:rsid w:val="0099029C"/>
    <w:rsid w:val="00990A57"/>
    <w:rsid w:val="00990B55"/>
    <w:rsid w:val="00991032"/>
    <w:rsid w:val="009912B3"/>
    <w:rsid w:val="009914A9"/>
    <w:rsid w:val="009916C3"/>
    <w:rsid w:val="009920D2"/>
    <w:rsid w:val="0099224F"/>
    <w:rsid w:val="0099244D"/>
    <w:rsid w:val="009924E1"/>
    <w:rsid w:val="009925C7"/>
    <w:rsid w:val="0099284D"/>
    <w:rsid w:val="00992C09"/>
    <w:rsid w:val="00993013"/>
    <w:rsid w:val="0099303B"/>
    <w:rsid w:val="00993927"/>
    <w:rsid w:val="0099447E"/>
    <w:rsid w:val="0099448E"/>
    <w:rsid w:val="00994725"/>
    <w:rsid w:val="00994881"/>
    <w:rsid w:val="00994B1A"/>
    <w:rsid w:val="00994B76"/>
    <w:rsid w:val="00994E65"/>
    <w:rsid w:val="009951E0"/>
    <w:rsid w:val="00995206"/>
    <w:rsid w:val="0099596B"/>
    <w:rsid w:val="00995B11"/>
    <w:rsid w:val="00995BEB"/>
    <w:rsid w:val="009961D5"/>
    <w:rsid w:val="00996952"/>
    <w:rsid w:val="00996D7A"/>
    <w:rsid w:val="0099775C"/>
    <w:rsid w:val="00997CE8"/>
    <w:rsid w:val="009A0218"/>
    <w:rsid w:val="009A046F"/>
    <w:rsid w:val="009A091D"/>
    <w:rsid w:val="009A140D"/>
    <w:rsid w:val="009A187E"/>
    <w:rsid w:val="009A1A97"/>
    <w:rsid w:val="009A2172"/>
    <w:rsid w:val="009A24A8"/>
    <w:rsid w:val="009A2576"/>
    <w:rsid w:val="009A2A46"/>
    <w:rsid w:val="009A3003"/>
    <w:rsid w:val="009A35B8"/>
    <w:rsid w:val="009A35DA"/>
    <w:rsid w:val="009A35F4"/>
    <w:rsid w:val="009A36FB"/>
    <w:rsid w:val="009A403C"/>
    <w:rsid w:val="009A485A"/>
    <w:rsid w:val="009A4C8D"/>
    <w:rsid w:val="009A50E8"/>
    <w:rsid w:val="009A532B"/>
    <w:rsid w:val="009A53FB"/>
    <w:rsid w:val="009A5621"/>
    <w:rsid w:val="009A5A23"/>
    <w:rsid w:val="009A5EF9"/>
    <w:rsid w:val="009A62CF"/>
    <w:rsid w:val="009A6B17"/>
    <w:rsid w:val="009A75F6"/>
    <w:rsid w:val="009A7840"/>
    <w:rsid w:val="009A7845"/>
    <w:rsid w:val="009A7882"/>
    <w:rsid w:val="009A7C11"/>
    <w:rsid w:val="009A7CF5"/>
    <w:rsid w:val="009B084D"/>
    <w:rsid w:val="009B0943"/>
    <w:rsid w:val="009B0A58"/>
    <w:rsid w:val="009B0FE2"/>
    <w:rsid w:val="009B10E6"/>
    <w:rsid w:val="009B10ED"/>
    <w:rsid w:val="009B145D"/>
    <w:rsid w:val="009B1C86"/>
    <w:rsid w:val="009B1DE5"/>
    <w:rsid w:val="009B1F1F"/>
    <w:rsid w:val="009B216E"/>
    <w:rsid w:val="009B229C"/>
    <w:rsid w:val="009B2738"/>
    <w:rsid w:val="009B27CE"/>
    <w:rsid w:val="009B2911"/>
    <w:rsid w:val="009B30DF"/>
    <w:rsid w:val="009B3458"/>
    <w:rsid w:val="009B3675"/>
    <w:rsid w:val="009B4078"/>
    <w:rsid w:val="009B49D4"/>
    <w:rsid w:val="009B4A69"/>
    <w:rsid w:val="009B4D7D"/>
    <w:rsid w:val="009B4EC3"/>
    <w:rsid w:val="009B4FFD"/>
    <w:rsid w:val="009B535B"/>
    <w:rsid w:val="009B5C66"/>
    <w:rsid w:val="009B5E6A"/>
    <w:rsid w:val="009B6628"/>
    <w:rsid w:val="009B7067"/>
    <w:rsid w:val="009B7075"/>
    <w:rsid w:val="009B7A62"/>
    <w:rsid w:val="009B7EA4"/>
    <w:rsid w:val="009B7F1D"/>
    <w:rsid w:val="009C1584"/>
    <w:rsid w:val="009C1789"/>
    <w:rsid w:val="009C1812"/>
    <w:rsid w:val="009C1E35"/>
    <w:rsid w:val="009C20E9"/>
    <w:rsid w:val="009C2381"/>
    <w:rsid w:val="009C28E2"/>
    <w:rsid w:val="009C2907"/>
    <w:rsid w:val="009C2CCF"/>
    <w:rsid w:val="009C2DE3"/>
    <w:rsid w:val="009C2EE1"/>
    <w:rsid w:val="009C389A"/>
    <w:rsid w:val="009C39B4"/>
    <w:rsid w:val="009C3AD9"/>
    <w:rsid w:val="009C3B19"/>
    <w:rsid w:val="009C45FE"/>
    <w:rsid w:val="009C4965"/>
    <w:rsid w:val="009C5272"/>
    <w:rsid w:val="009C5392"/>
    <w:rsid w:val="009C57E2"/>
    <w:rsid w:val="009C5974"/>
    <w:rsid w:val="009C5A4F"/>
    <w:rsid w:val="009C5C06"/>
    <w:rsid w:val="009C5CEB"/>
    <w:rsid w:val="009C697C"/>
    <w:rsid w:val="009C6D4D"/>
    <w:rsid w:val="009C6E0C"/>
    <w:rsid w:val="009C705C"/>
    <w:rsid w:val="009C70E7"/>
    <w:rsid w:val="009C71D0"/>
    <w:rsid w:val="009C776B"/>
    <w:rsid w:val="009C777E"/>
    <w:rsid w:val="009C7989"/>
    <w:rsid w:val="009C7AC8"/>
    <w:rsid w:val="009C7B7F"/>
    <w:rsid w:val="009C7D72"/>
    <w:rsid w:val="009D0422"/>
    <w:rsid w:val="009D06A4"/>
    <w:rsid w:val="009D0F67"/>
    <w:rsid w:val="009D0FD3"/>
    <w:rsid w:val="009D10F7"/>
    <w:rsid w:val="009D119B"/>
    <w:rsid w:val="009D11BC"/>
    <w:rsid w:val="009D162C"/>
    <w:rsid w:val="009D206F"/>
    <w:rsid w:val="009D2557"/>
    <w:rsid w:val="009D2C17"/>
    <w:rsid w:val="009D2C37"/>
    <w:rsid w:val="009D3097"/>
    <w:rsid w:val="009D3787"/>
    <w:rsid w:val="009D3C31"/>
    <w:rsid w:val="009D3FC7"/>
    <w:rsid w:val="009D4152"/>
    <w:rsid w:val="009D4354"/>
    <w:rsid w:val="009D53A6"/>
    <w:rsid w:val="009D54A8"/>
    <w:rsid w:val="009D5670"/>
    <w:rsid w:val="009D56DE"/>
    <w:rsid w:val="009D56FB"/>
    <w:rsid w:val="009D59DF"/>
    <w:rsid w:val="009D62E6"/>
    <w:rsid w:val="009D6A23"/>
    <w:rsid w:val="009D6E70"/>
    <w:rsid w:val="009D7013"/>
    <w:rsid w:val="009D7087"/>
    <w:rsid w:val="009D7138"/>
    <w:rsid w:val="009D762F"/>
    <w:rsid w:val="009D764C"/>
    <w:rsid w:val="009D7E32"/>
    <w:rsid w:val="009E03E1"/>
    <w:rsid w:val="009E06E9"/>
    <w:rsid w:val="009E06F5"/>
    <w:rsid w:val="009E086D"/>
    <w:rsid w:val="009E0876"/>
    <w:rsid w:val="009E0914"/>
    <w:rsid w:val="009E0C86"/>
    <w:rsid w:val="009E0E6D"/>
    <w:rsid w:val="009E0F6C"/>
    <w:rsid w:val="009E1272"/>
    <w:rsid w:val="009E142F"/>
    <w:rsid w:val="009E1457"/>
    <w:rsid w:val="009E17D9"/>
    <w:rsid w:val="009E20A2"/>
    <w:rsid w:val="009E20FD"/>
    <w:rsid w:val="009E240D"/>
    <w:rsid w:val="009E2C8F"/>
    <w:rsid w:val="009E2E64"/>
    <w:rsid w:val="009E2FA8"/>
    <w:rsid w:val="009E30B7"/>
    <w:rsid w:val="009E3351"/>
    <w:rsid w:val="009E35A0"/>
    <w:rsid w:val="009E385A"/>
    <w:rsid w:val="009E38F8"/>
    <w:rsid w:val="009E3A3B"/>
    <w:rsid w:val="009E3B91"/>
    <w:rsid w:val="009E3CC3"/>
    <w:rsid w:val="009E3F1C"/>
    <w:rsid w:val="009E4297"/>
    <w:rsid w:val="009E43F2"/>
    <w:rsid w:val="009E4447"/>
    <w:rsid w:val="009E4881"/>
    <w:rsid w:val="009E4B21"/>
    <w:rsid w:val="009E4C31"/>
    <w:rsid w:val="009E4C76"/>
    <w:rsid w:val="009E4D25"/>
    <w:rsid w:val="009E4F14"/>
    <w:rsid w:val="009E4FD1"/>
    <w:rsid w:val="009E5C07"/>
    <w:rsid w:val="009E5D55"/>
    <w:rsid w:val="009E5D99"/>
    <w:rsid w:val="009E61B4"/>
    <w:rsid w:val="009E69B8"/>
    <w:rsid w:val="009E72EF"/>
    <w:rsid w:val="009E756D"/>
    <w:rsid w:val="009E78E3"/>
    <w:rsid w:val="009E7ACB"/>
    <w:rsid w:val="009E7F69"/>
    <w:rsid w:val="009F0398"/>
    <w:rsid w:val="009F0AD7"/>
    <w:rsid w:val="009F1639"/>
    <w:rsid w:val="009F1947"/>
    <w:rsid w:val="009F1BDE"/>
    <w:rsid w:val="009F20E7"/>
    <w:rsid w:val="009F23D6"/>
    <w:rsid w:val="009F24BC"/>
    <w:rsid w:val="009F287E"/>
    <w:rsid w:val="009F2A9F"/>
    <w:rsid w:val="009F2AB3"/>
    <w:rsid w:val="009F2B4B"/>
    <w:rsid w:val="009F2EFF"/>
    <w:rsid w:val="009F2F43"/>
    <w:rsid w:val="009F3074"/>
    <w:rsid w:val="009F3183"/>
    <w:rsid w:val="009F3D97"/>
    <w:rsid w:val="009F3E94"/>
    <w:rsid w:val="009F4014"/>
    <w:rsid w:val="009F4320"/>
    <w:rsid w:val="009F44A5"/>
    <w:rsid w:val="009F4505"/>
    <w:rsid w:val="009F4925"/>
    <w:rsid w:val="009F492C"/>
    <w:rsid w:val="009F495A"/>
    <w:rsid w:val="009F4D4F"/>
    <w:rsid w:val="009F4E6C"/>
    <w:rsid w:val="009F553C"/>
    <w:rsid w:val="009F5668"/>
    <w:rsid w:val="009F56B5"/>
    <w:rsid w:val="009F5795"/>
    <w:rsid w:val="009F5ACF"/>
    <w:rsid w:val="009F5AFE"/>
    <w:rsid w:val="009F5D15"/>
    <w:rsid w:val="009F62E1"/>
    <w:rsid w:val="009F62E8"/>
    <w:rsid w:val="009F67CD"/>
    <w:rsid w:val="009F6AD4"/>
    <w:rsid w:val="009F6BE2"/>
    <w:rsid w:val="009F6C30"/>
    <w:rsid w:val="009F6D0C"/>
    <w:rsid w:val="009F70F7"/>
    <w:rsid w:val="009F73AC"/>
    <w:rsid w:val="009F73BA"/>
    <w:rsid w:val="009F75DB"/>
    <w:rsid w:val="009F7768"/>
    <w:rsid w:val="009F77E7"/>
    <w:rsid w:val="009F7813"/>
    <w:rsid w:val="009F7DF5"/>
    <w:rsid w:val="00A0046B"/>
    <w:rsid w:val="00A0083B"/>
    <w:rsid w:val="00A009D3"/>
    <w:rsid w:val="00A009FB"/>
    <w:rsid w:val="00A00BF9"/>
    <w:rsid w:val="00A0105E"/>
    <w:rsid w:val="00A01077"/>
    <w:rsid w:val="00A015BD"/>
    <w:rsid w:val="00A016FD"/>
    <w:rsid w:val="00A01F5B"/>
    <w:rsid w:val="00A02472"/>
    <w:rsid w:val="00A027F7"/>
    <w:rsid w:val="00A0289B"/>
    <w:rsid w:val="00A037A9"/>
    <w:rsid w:val="00A0381F"/>
    <w:rsid w:val="00A039CE"/>
    <w:rsid w:val="00A03C3A"/>
    <w:rsid w:val="00A041B1"/>
    <w:rsid w:val="00A0494D"/>
    <w:rsid w:val="00A04A4D"/>
    <w:rsid w:val="00A04A5D"/>
    <w:rsid w:val="00A058A3"/>
    <w:rsid w:val="00A05D64"/>
    <w:rsid w:val="00A05F6F"/>
    <w:rsid w:val="00A0614E"/>
    <w:rsid w:val="00A06327"/>
    <w:rsid w:val="00A065BC"/>
    <w:rsid w:val="00A06B29"/>
    <w:rsid w:val="00A06C85"/>
    <w:rsid w:val="00A06D88"/>
    <w:rsid w:val="00A070AD"/>
    <w:rsid w:val="00A072DF"/>
    <w:rsid w:val="00A07570"/>
    <w:rsid w:val="00A078D9"/>
    <w:rsid w:val="00A0791E"/>
    <w:rsid w:val="00A07B83"/>
    <w:rsid w:val="00A10A6F"/>
    <w:rsid w:val="00A112D5"/>
    <w:rsid w:val="00A117DD"/>
    <w:rsid w:val="00A11C46"/>
    <w:rsid w:val="00A11D28"/>
    <w:rsid w:val="00A12739"/>
    <w:rsid w:val="00A128DF"/>
    <w:rsid w:val="00A12D2A"/>
    <w:rsid w:val="00A12DB1"/>
    <w:rsid w:val="00A13103"/>
    <w:rsid w:val="00A131B7"/>
    <w:rsid w:val="00A1343A"/>
    <w:rsid w:val="00A1388F"/>
    <w:rsid w:val="00A14053"/>
    <w:rsid w:val="00A143BB"/>
    <w:rsid w:val="00A146A1"/>
    <w:rsid w:val="00A14D39"/>
    <w:rsid w:val="00A14D63"/>
    <w:rsid w:val="00A15637"/>
    <w:rsid w:val="00A15C60"/>
    <w:rsid w:val="00A16411"/>
    <w:rsid w:val="00A165A4"/>
    <w:rsid w:val="00A16959"/>
    <w:rsid w:val="00A16AC4"/>
    <w:rsid w:val="00A16B36"/>
    <w:rsid w:val="00A16C3F"/>
    <w:rsid w:val="00A170E2"/>
    <w:rsid w:val="00A174B2"/>
    <w:rsid w:val="00A17FB9"/>
    <w:rsid w:val="00A200BC"/>
    <w:rsid w:val="00A20223"/>
    <w:rsid w:val="00A2036F"/>
    <w:rsid w:val="00A20374"/>
    <w:rsid w:val="00A2093E"/>
    <w:rsid w:val="00A20FD9"/>
    <w:rsid w:val="00A21433"/>
    <w:rsid w:val="00A215A8"/>
    <w:rsid w:val="00A21624"/>
    <w:rsid w:val="00A21B22"/>
    <w:rsid w:val="00A227D2"/>
    <w:rsid w:val="00A22903"/>
    <w:rsid w:val="00A22A02"/>
    <w:rsid w:val="00A234F0"/>
    <w:rsid w:val="00A23D21"/>
    <w:rsid w:val="00A2485B"/>
    <w:rsid w:val="00A24D15"/>
    <w:rsid w:val="00A24D48"/>
    <w:rsid w:val="00A24DCA"/>
    <w:rsid w:val="00A24F9A"/>
    <w:rsid w:val="00A2503A"/>
    <w:rsid w:val="00A2503D"/>
    <w:rsid w:val="00A25052"/>
    <w:rsid w:val="00A255CF"/>
    <w:rsid w:val="00A25767"/>
    <w:rsid w:val="00A26745"/>
    <w:rsid w:val="00A2687E"/>
    <w:rsid w:val="00A26CB5"/>
    <w:rsid w:val="00A26E4E"/>
    <w:rsid w:val="00A26EF5"/>
    <w:rsid w:val="00A26F2A"/>
    <w:rsid w:val="00A2710E"/>
    <w:rsid w:val="00A2771F"/>
    <w:rsid w:val="00A278FF"/>
    <w:rsid w:val="00A27A52"/>
    <w:rsid w:val="00A27B2C"/>
    <w:rsid w:val="00A27FC7"/>
    <w:rsid w:val="00A30201"/>
    <w:rsid w:val="00A3032C"/>
    <w:rsid w:val="00A30A6E"/>
    <w:rsid w:val="00A30A7C"/>
    <w:rsid w:val="00A30DD1"/>
    <w:rsid w:val="00A30EBE"/>
    <w:rsid w:val="00A312F3"/>
    <w:rsid w:val="00A3145C"/>
    <w:rsid w:val="00A317DB"/>
    <w:rsid w:val="00A326D9"/>
    <w:rsid w:val="00A32FB4"/>
    <w:rsid w:val="00A33530"/>
    <w:rsid w:val="00A33DCF"/>
    <w:rsid w:val="00A344F3"/>
    <w:rsid w:val="00A3493A"/>
    <w:rsid w:val="00A34F84"/>
    <w:rsid w:val="00A3534A"/>
    <w:rsid w:val="00A35CE3"/>
    <w:rsid w:val="00A35D88"/>
    <w:rsid w:val="00A36826"/>
    <w:rsid w:val="00A36A5C"/>
    <w:rsid w:val="00A36CED"/>
    <w:rsid w:val="00A36FAC"/>
    <w:rsid w:val="00A3743E"/>
    <w:rsid w:val="00A375CB"/>
    <w:rsid w:val="00A37C00"/>
    <w:rsid w:val="00A37CBE"/>
    <w:rsid w:val="00A37E61"/>
    <w:rsid w:val="00A400A3"/>
    <w:rsid w:val="00A4074B"/>
    <w:rsid w:val="00A408BB"/>
    <w:rsid w:val="00A40B33"/>
    <w:rsid w:val="00A40F0F"/>
    <w:rsid w:val="00A40F67"/>
    <w:rsid w:val="00A40F81"/>
    <w:rsid w:val="00A416AC"/>
    <w:rsid w:val="00A41A51"/>
    <w:rsid w:val="00A41CC3"/>
    <w:rsid w:val="00A41D4E"/>
    <w:rsid w:val="00A41E81"/>
    <w:rsid w:val="00A4242D"/>
    <w:rsid w:val="00A42666"/>
    <w:rsid w:val="00A4288F"/>
    <w:rsid w:val="00A42DD7"/>
    <w:rsid w:val="00A42E19"/>
    <w:rsid w:val="00A430C4"/>
    <w:rsid w:val="00A4313F"/>
    <w:rsid w:val="00A4338E"/>
    <w:rsid w:val="00A4341E"/>
    <w:rsid w:val="00A43596"/>
    <w:rsid w:val="00A437CD"/>
    <w:rsid w:val="00A43D72"/>
    <w:rsid w:val="00A43EB9"/>
    <w:rsid w:val="00A4411A"/>
    <w:rsid w:val="00A442D2"/>
    <w:rsid w:val="00A44738"/>
    <w:rsid w:val="00A447CD"/>
    <w:rsid w:val="00A448CD"/>
    <w:rsid w:val="00A44983"/>
    <w:rsid w:val="00A44BE3"/>
    <w:rsid w:val="00A44F26"/>
    <w:rsid w:val="00A44FD0"/>
    <w:rsid w:val="00A45A9E"/>
    <w:rsid w:val="00A45CCE"/>
    <w:rsid w:val="00A45E73"/>
    <w:rsid w:val="00A4634B"/>
    <w:rsid w:val="00A46D17"/>
    <w:rsid w:val="00A46F49"/>
    <w:rsid w:val="00A46F99"/>
    <w:rsid w:val="00A472E7"/>
    <w:rsid w:val="00A47503"/>
    <w:rsid w:val="00A476B2"/>
    <w:rsid w:val="00A504F8"/>
    <w:rsid w:val="00A50968"/>
    <w:rsid w:val="00A51254"/>
    <w:rsid w:val="00A519D8"/>
    <w:rsid w:val="00A51E65"/>
    <w:rsid w:val="00A51F5E"/>
    <w:rsid w:val="00A5247E"/>
    <w:rsid w:val="00A52662"/>
    <w:rsid w:val="00A52692"/>
    <w:rsid w:val="00A5291A"/>
    <w:rsid w:val="00A53782"/>
    <w:rsid w:val="00A537F6"/>
    <w:rsid w:val="00A539AD"/>
    <w:rsid w:val="00A53CE8"/>
    <w:rsid w:val="00A54110"/>
    <w:rsid w:val="00A54504"/>
    <w:rsid w:val="00A545D4"/>
    <w:rsid w:val="00A5477B"/>
    <w:rsid w:val="00A54D97"/>
    <w:rsid w:val="00A55099"/>
    <w:rsid w:val="00A551B6"/>
    <w:rsid w:val="00A55399"/>
    <w:rsid w:val="00A55D3E"/>
    <w:rsid w:val="00A55D91"/>
    <w:rsid w:val="00A55E31"/>
    <w:rsid w:val="00A55E4F"/>
    <w:rsid w:val="00A55EE3"/>
    <w:rsid w:val="00A56797"/>
    <w:rsid w:val="00A567E7"/>
    <w:rsid w:val="00A5709A"/>
    <w:rsid w:val="00A571CF"/>
    <w:rsid w:val="00A575B1"/>
    <w:rsid w:val="00A576D4"/>
    <w:rsid w:val="00A57DC9"/>
    <w:rsid w:val="00A60345"/>
    <w:rsid w:val="00A6056A"/>
    <w:rsid w:val="00A6077C"/>
    <w:rsid w:val="00A60786"/>
    <w:rsid w:val="00A60919"/>
    <w:rsid w:val="00A6129C"/>
    <w:rsid w:val="00A614C9"/>
    <w:rsid w:val="00A6153F"/>
    <w:rsid w:val="00A61F9E"/>
    <w:rsid w:val="00A6254A"/>
    <w:rsid w:val="00A62AA4"/>
    <w:rsid w:val="00A62FB9"/>
    <w:rsid w:val="00A63271"/>
    <w:rsid w:val="00A63316"/>
    <w:rsid w:val="00A63480"/>
    <w:rsid w:val="00A634EE"/>
    <w:rsid w:val="00A63715"/>
    <w:rsid w:val="00A63D87"/>
    <w:rsid w:val="00A63E49"/>
    <w:rsid w:val="00A643B9"/>
    <w:rsid w:val="00A64442"/>
    <w:rsid w:val="00A64865"/>
    <w:rsid w:val="00A65342"/>
    <w:rsid w:val="00A65472"/>
    <w:rsid w:val="00A65AE1"/>
    <w:rsid w:val="00A65BB7"/>
    <w:rsid w:val="00A65C44"/>
    <w:rsid w:val="00A65C9B"/>
    <w:rsid w:val="00A65D20"/>
    <w:rsid w:val="00A65F13"/>
    <w:rsid w:val="00A6630D"/>
    <w:rsid w:val="00A666C8"/>
    <w:rsid w:val="00A66C30"/>
    <w:rsid w:val="00A67575"/>
    <w:rsid w:val="00A676F3"/>
    <w:rsid w:val="00A67A53"/>
    <w:rsid w:val="00A67AB4"/>
    <w:rsid w:val="00A67C78"/>
    <w:rsid w:val="00A67D8E"/>
    <w:rsid w:val="00A7005F"/>
    <w:rsid w:val="00A702CF"/>
    <w:rsid w:val="00A705CE"/>
    <w:rsid w:val="00A70604"/>
    <w:rsid w:val="00A70C2E"/>
    <w:rsid w:val="00A70CC3"/>
    <w:rsid w:val="00A70DFA"/>
    <w:rsid w:val="00A70E8B"/>
    <w:rsid w:val="00A70FA0"/>
    <w:rsid w:val="00A71043"/>
    <w:rsid w:val="00A718B1"/>
    <w:rsid w:val="00A71984"/>
    <w:rsid w:val="00A71D17"/>
    <w:rsid w:val="00A71E2D"/>
    <w:rsid w:val="00A72068"/>
    <w:rsid w:val="00A7252F"/>
    <w:rsid w:val="00A729A2"/>
    <w:rsid w:val="00A72A9E"/>
    <w:rsid w:val="00A731FA"/>
    <w:rsid w:val="00A733C1"/>
    <w:rsid w:val="00A73583"/>
    <w:rsid w:val="00A74026"/>
    <w:rsid w:val="00A745B1"/>
    <w:rsid w:val="00A7485A"/>
    <w:rsid w:val="00A75134"/>
    <w:rsid w:val="00A7631E"/>
    <w:rsid w:val="00A7651C"/>
    <w:rsid w:val="00A76732"/>
    <w:rsid w:val="00A76863"/>
    <w:rsid w:val="00A76ADD"/>
    <w:rsid w:val="00A76B26"/>
    <w:rsid w:val="00A76EE7"/>
    <w:rsid w:val="00A7704F"/>
    <w:rsid w:val="00A77191"/>
    <w:rsid w:val="00A7746F"/>
    <w:rsid w:val="00A77756"/>
    <w:rsid w:val="00A77793"/>
    <w:rsid w:val="00A77C1A"/>
    <w:rsid w:val="00A77DC4"/>
    <w:rsid w:val="00A801F9"/>
    <w:rsid w:val="00A80350"/>
    <w:rsid w:val="00A80571"/>
    <w:rsid w:val="00A8071E"/>
    <w:rsid w:val="00A8092F"/>
    <w:rsid w:val="00A80E9B"/>
    <w:rsid w:val="00A80EFA"/>
    <w:rsid w:val="00A813DB"/>
    <w:rsid w:val="00A81BB6"/>
    <w:rsid w:val="00A81BEB"/>
    <w:rsid w:val="00A81C10"/>
    <w:rsid w:val="00A81CA9"/>
    <w:rsid w:val="00A81F33"/>
    <w:rsid w:val="00A82540"/>
    <w:rsid w:val="00A82548"/>
    <w:rsid w:val="00A82658"/>
    <w:rsid w:val="00A82669"/>
    <w:rsid w:val="00A82A89"/>
    <w:rsid w:val="00A82C11"/>
    <w:rsid w:val="00A82CF2"/>
    <w:rsid w:val="00A82DE5"/>
    <w:rsid w:val="00A82E7D"/>
    <w:rsid w:val="00A83159"/>
    <w:rsid w:val="00A83C78"/>
    <w:rsid w:val="00A83D29"/>
    <w:rsid w:val="00A83E93"/>
    <w:rsid w:val="00A83EFC"/>
    <w:rsid w:val="00A84436"/>
    <w:rsid w:val="00A84825"/>
    <w:rsid w:val="00A84969"/>
    <w:rsid w:val="00A849D6"/>
    <w:rsid w:val="00A84A19"/>
    <w:rsid w:val="00A84AD5"/>
    <w:rsid w:val="00A84B40"/>
    <w:rsid w:val="00A84B91"/>
    <w:rsid w:val="00A84C2E"/>
    <w:rsid w:val="00A84C53"/>
    <w:rsid w:val="00A84C94"/>
    <w:rsid w:val="00A85575"/>
    <w:rsid w:val="00A85586"/>
    <w:rsid w:val="00A85842"/>
    <w:rsid w:val="00A85968"/>
    <w:rsid w:val="00A86064"/>
    <w:rsid w:val="00A8606B"/>
    <w:rsid w:val="00A865F3"/>
    <w:rsid w:val="00A86664"/>
    <w:rsid w:val="00A86DA6"/>
    <w:rsid w:val="00A8702A"/>
    <w:rsid w:val="00A8735D"/>
    <w:rsid w:val="00A8769F"/>
    <w:rsid w:val="00A87710"/>
    <w:rsid w:val="00A87728"/>
    <w:rsid w:val="00A87ACE"/>
    <w:rsid w:val="00A87CBE"/>
    <w:rsid w:val="00A87D28"/>
    <w:rsid w:val="00A900F6"/>
    <w:rsid w:val="00A90146"/>
    <w:rsid w:val="00A901FC"/>
    <w:rsid w:val="00A903B8"/>
    <w:rsid w:val="00A903FF"/>
    <w:rsid w:val="00A9059C"/>
    <w:rsid w:val="00A908BC"/>
    <w:rsid w:val="00A90C5D"/>
    <w:rsid w:val="00A91221"/>
    <w:rsid w:val="00A91291"/>
    <w:rsid w:val="00A917D5"/>
    <w:rsid w:val="00A917E7"/>
    <w:rsid w:val="00A91A8B"/>
    <w:rsid w:val="00A91AB7"/>
    <w:rsid w:val="00A91F18"/>
    <w:rsid w:val="00A91FE4"/>
    <w:rsid w:val="00A923F5"/>
    <w:rsid w:val="00A9248E"/>
    <w:rsid w:val="00A92803"/>
    <w:rsid w:val="00A92AB5"/>
    <w:rsid w:val="00A92AEF"/>
    <w:rsid w:val="00A92D6E"/>
    <w:rsid w:val="00A92E0A"/>
    <w:rsid w:val="00A92F2E"/>
    <w:rsid w:val="00A93226"/>
    <w:rsid w:val="00A93270"/>
    <w:rsid w:val="00A936F7"/>
    <w:rsid w:val="00A937BF"/>
    <w:rsid w:val="00A93C05"/>
    <w:rsid w:val="00A93CC1"/>
    <w:rsid w:val="00A93E37"/>
    <w:rsid w:val="00A94676"/>
    <w:rsid w:val="00A946B4"/>
    <w:rsid w:val="00A94724"/>
    <w:rsid w:val="00A9473F"/>
    <w:rsid w:val="00A952CC"/>
    <w:rsid w:val="00A959AF"/>
    <w:rsid w:val="00A95BC8"/>
    <w:rsid w:val="00A95D6C"/>
    <w:rsid w:val="00A95EDE"/>
    <w:rsid w:val="00A9600E"/>
    <w:rsid w:val="00A96368"/>
    <w:rsid w:val="00A96382"/>
    <w:rsid w:val="00A967CC"/>
    <w:rsid w:val="00A96859"/>
    <w:rsid w:val="00A96B8B"/>
    <w:rsid w:val="00A96DF9"/>
    <w:rsid w:val="00A97C26"/>
    <w:rsid w:val="00AA0928"/>
    <w:rsid w:val="00AA0B30"/>
    <w:rsid w:val="00AA0C49"/>
    <w:rsid w:val="00AA11F5"/>
    <w:rsid w:val="00AA1561"/>
    <w:rsid w:val="00AA1847"/>
    <w:rsid w:val="00AA1BB4"/>
    <w:rsid w:val="00AA1D45"/>
    <w:rsid w:val="00AA25E0"/>
    <w:rsid w:val="00AA25E4"/>
    <w:rsid w:val="00AA25E6"/>
    <w:rsid w:val="00AA2697"/>
    <w:rsid w:val="00AA27B4"/>
    <w:rsid w:val="00AA2830"/>
    <w:rsid w:val="00AA380E"/>
    <w:rsid w:val="00AA388A"/>
    <w:rsid w:val="00AA39C0"/>
    <w:rsid w:val="00AA3EFA"/>
    <w:rsid w:val="00AA411A"/>
    <w:rsid w:val="00AA4358"/>
    <w:rsid w:val="00AA43A8"/>
    <w:rsid w:val="00AA459B"/>
    <w:rsid w:val="00AA4D20"/>
    <w:rsid w:val="00AA4E0D"/>
    <w:rsid w:val="00AA524A"/>
    <w:rsid w:val="00AA5366"/>
    <w:rsid w:val="00AA549B"/>
    <w:rsid w:val="00AA5520"/>
    <w:rsid w:val="00AA562E"/>
    <w:rsid w:val="00AA5BA7"/>
    <w:rsid w:val="00AA5DC7"/>
    <w:rsid w:val="00AA61E6"/>
    <w:rsid w:val="00AA7146"/>
    <w:rsid w:val="00AA72D9"/>
    <w:rsid w:val="00AA7341"/>
    <w:rsid w:val="00AA76A2"/>
    <w:rsid w:val="00AA7E03"/>
    <w:rsid w:val="00AA7EF6"/>
    <w:rsid w:val="00AB0A44"/>
    <w:rsid w:val="00AB0E4D"/>
    <w:rsid w:val="00AB0FE1"/>
    <w:rsid w:val="00AB2552"/>
    <w:rsid w:val="00AB2684"/>
    <w:rsid w:val="00AB2721"/>
    <w:rsid w:val="00AB2895"/>
    <w:rsid w:val="00AB2919"/>
    <w:rsid w:val="00AB2A08"/>
    <w:rsid w:val="00AB2D0D"/>
    <w:rsid w:val="00AB3018"/>
    <w:rsid w:val="00AB3225"/>
    <w:rsid w:val="00AB37DA"/>
    <w:rsid w:val="00AB4080"/>
    <w:rsid w:val="00AB4367"/>
    <w:rsid w:val="00AB4374"/>
    <w:rsid w:val="00AB4A43"/>
    <w:rsid w:val="00AB4BC6"/>
    <w:rsid w:val="00AB5044"/>
    <w:rsid w:val="00AB56B5"/>
    <w:rsid w:val="00AB5780"/>
    <w:rsid w:val="00AB57B4"/>
    <w:rsid w:val="00AB5897"/>
    <w:rsid w:val="00AB5ABB"/>
    <w:rsid w:val="00AB5DD5"/>
    <w:rsid w:val="00AB5E98"/>
    <w:rsid w:val="00AB63A4"/>
    <w:rsid w:val="00AB6601"/>
    <w:rsid w:val="00AB685D"/>
    <w:rsid w:val="00AB69FE"/>
    <w:rsid w:val="00AB6A1C"/>
    <w:rsid w:val="00AB7255"/>
    <w:rsid w:val="00AB7494"/>
    <w:rsid w:val="00AB7509"/>
    <w:rsid w:val="00AB7AFA"/>
    <w:rsid w:val="00AB7C36"/>
    <w:rsid w:val="00AB7D8F"/>
    <w:rsid w:val="00AB7F75"/>
    <w:rsid w:val="00AC0011"/>
    <w:rsid w:val="00AC0761"/>
    <w:rsid w:val="00AC081E"/>
    <w:rsid w:val="00AC0D31"/>
    <w:rsid w:val="00AC12C8"/>
    <w:rsid w:val="00AC1A93"/>
    <w:rsid w:val="00AC1D6E"/>
    <w:rsid w:val="00AC1DE4"/>
    <w:rsid w:val="00AC1E4F"/>
    <w:rsid w:val="00AC2768"/>
    <w:rsid w:val="00AC2BBD"/>
    <w:rsid w:val="00AC3410"/>
    <w:rsid w:val="00AC34A2"/>
    <w:rsid w:val="00AC3766"/>
    <w:rsid w:val="00AC3D6F"/>
    <w:rsid w:val="00AC3F4D"/>
    <w:rsid w:val="00AC4171"/>
    <w:rsid w:val="00AC42E7"/>
    <w:rsid w:val="00AC4405"/>
    <w:rsid w:val="00AC50DE"/>
    <w:rsid w:val="00AC60AD"/>
    <w:rsid w:val="00AC625E"/>
    <w:rsid w:val="00AC64D7"/>
    <w:rsid w:val="00AC670A"/>
    <w:rsid w:val="00AC695B"/>
    <w:rsid w:val="00AC6D61"/>
    <w:rsid w:val="00AC7215"/>
    <w:rsid w:val="00AC7243"/>
    <w:rsid w:val="00AC77D4"/>
    <w:rsid w:val="00AC797A"/>
    <w:rsid w:val="00AC7EB4"/>
    <w:rsid w:val="00AD00BE"/>
    <w:rsid w:val="00AD00E1"/>
    <w:rsid w:val="00AD0760"/>
    <w:rsid w:val="00AD0883"/>
    <w:rsid w:val="00AD111B"/>
    <w:rsid w:val="00AD176E"/>
    <w:rsid w:val="00AD1AAB"/>
    <w:rsid w:val="00AD299C"/>
    <w:rsid w:val="00AD2AD3"/>
    <w:rsid w:val="00AD2BFE"/>
    <w:rsid w:val="00AD2D8D"/>
    <w:rsid w:val="00AD2DAE"/>
    <w:rsid w:val="00AD2EDB"/>
    <w:rsid w:val="00AD330C"/>
    <w:rsid w:val="00AD3489"/>
    <w:rsid w:val="00AD370F"/>
    <w:rsid w:val="00AD3819"/>
    <w:rsid w:val="00AD4C07"/>
    <w:rsid w:val="00AD4EA5"/>
    <w:rsid w:val="00AD51EA"/>
    <w:rsid w:val="00AD537C"/>
    <w:rsid w:val="00AD5667"/>
    <w:rsid w:val="00AD5765"/>
    <w:rsid w:val="00AD60CC"/>
    <w:rsid w:val="00AD61D3"/>
    <w:rsid w:val="00AD66AA"/>
    <w:rsid w:val="00AD6802"/>
    <w:rsid w:val="00AD6CBA"/>
    <w:rsid w:val="00AD749F"/>
    <w:rsid w:val="00AD781F"/>
    <w:rsid w:val="00AD79A9"/>
    <w:rsid w:val="00AD7BC6"/>
    <w:rsid w:val="00AD7C29"/>
    <w:rsid w:val="00AD7E14"/>
    <w:rsid w:val="00AE00E4"/>
    <w:rsid w:val="00AE01C5"/>
    <w:rsid w:val="00AE07E4"/>
    <w:rsid w:val="00AE0E29"/>
    <w:rsid w:val="00AE111B"/>
    <w:rsid w:val="00AE1260"/>
    <w:rsid w:val="00AE1364"/>
    <w:rsid w:val="00AE1BCE"/>
    <w:rsid w:val="00AE22FD"/>
    <w:rsid w:val="00AE2A56"/>
    <w:rsid w:val="00AE2ABA"/>
    <w:rsid w:val="00AE41B5"/>
    <w:rsid w:val="00AE4AAA"/>
    <w:rsid w:val="00AE51F0"/>
    <w:rsid w:val="00AE559A"/>
    <w:rsid w:val="00AE5889"/>
    <w:rsid w:val="00AE6412"/>
    <w:rsid w:val="00AE66AC"/>
    <w:rsid w:val="00AE6708"/>
    <w:rsid w:val="00AE6868"/>
    <w:rsid w:val="00AE6922"/>
    <w:rsid w:val="00AE6A0F"/>
    <w:rsid w:val="00AE6A93"/>
    <w:rsid w:val="00AE6E3B"/>
    <w:rsid w:val="00AE70C3"/>
    <w:rsid w:val="00AE71CD"/>
    <w:rsid w:val="00AE7205"/>
    <w:rsid w:val="00AF0617"/>
    <w:rsid w:val="00AF07BE"/>
    <w:rsid w:val="00AF093B"/>
    <w:rsid w:val="00AF1080"/>
    <w:rsid w:val="00AF10B6"/>
    <w:rsid w:val="00AF1148"/>
    <w:rsid w:val="00AF1251"/>
    <w:rsid w:val="00AF1338"/>
    <w:rsid w:val="00AF151F"/>
    <w:rsid w:val="00AF176B"/>
    <w:rsid w:val="00AF1ABC"/>
    <w:rsid w:val="00AF21B2"/>
    <w:rsid w:val="00AF2AEE"/>
    <w:rsid w:val="00AF2C03"/>
    <w:rsid w:val="00AF302B"/>
    <w:rsid w:val="00AF35AF"/>
    <w:rsid w:val="00AF38C5"/>
    <w:rsid w:val="00AF39A7"/>
    <w:rsid w:val="00AF3D93"/>
    <w:rsid w:val="00AF3E34"/>
    <w:rsid w:val="00AF440C"/>
    <w:rsid w:val="00AF45CC"/>
    <w:rsid w:val="00AF496A"/>
    <w:rsid w:val="00AF4A23"/>
    <w:rsid w:val="00AF4C92"/>
    <w:rsid w:val="00AF5BB7"/>
    <w:rsid w:val="00AF5EAE"/>
    <w:rsid w:val="00AF6228"/>
    <w:rsid w:val="00AF64D8"/>
    <w:rsid w:val="00AF671A"/>
    <w:rsid w:val="00AF6EC8"/>
    <w:rsid w:val="00AF6F66"/>
    <w:rsid w:val="00AF717F"/>
    <w:rsid w:val="00AF7187"/>
    <w:rsid w:val="00AF722C"/>
    <w:rsid w:val="00AF758C"/>
    <w:rsid w:val="00AF77F8"/>
    <w:rsid w:val="00AF78DB"/>
    <w:rsid w:val="00AF7B4A"/>
    <w:rsid w:val="00AF7CAC"/>
    <w:rsid w:val="00AF7E9C"/>
    <w:rsid w:val="00B001A2"/>
    <w:rsid w:val="00B00B3F"/>
    <w:rsid w:val="00B00EEE"/>
    <w:rsid w:val="00B01071"/>
    <w:rsid w:val="00B016DD"/>
    <w:rsid w:val="00B0182F"/>
    <w:rsid w:val="00B018A6"/>
    <w:rsid w:val="00B01A8E"/>
    <w:rsid w:val="00B01AEA"/>
    <w:rsid w:val="00B02931"/>
    <w:rsid w:val="00B029C8"/>
    <w:rsid w:val="00B03799"/>
    <w:rsid w:val="00B038A2"/>
    <w:rsid w:val="00B03A62"/>
    <w:rsid w:val="00B03A6D"/>
    <w:rsid w:val="00B03D2A"/>
    <w:rsid w:val="00B04023"/>
    <w:rsid w:val="00B040AD"/>
    <w:rsid w:val="00B040D7"/>
    <w:rsid w:val="00B04299"/>
    <w:rsid w:val="00B049D7"/>
    <w:rsid w:val="00B04F63"/>
    <w:rsid w:val="00B05248"/>
    <w:rsid w:val="00B052B5"/>
    <w:rsid w:val="00B05439"/>
    <w:rsid w:val="00B055D0"/>
    <w:rsid w:val="00B05634"/>
    <w:rsid w:val="00B0580B"/>
    <w:rsid w:val="00B05A88"/>
    <w:rsid w:val="00B05B60"/>
    <w:rsid w:val="00B05E30"/>
    <w:rsid w:val="00B06644"/>
    <w:rsid w:val="00B066D7"/>
    <w:rsid w:val="00B06DC3"/>
    <w:rsid w:val="00B070BC"/>
    <w:rsid w:val="00B074B9"/>
    <w:rsid w:val="00B07D1D"/>
    <w:rsid w:val="00B07D4D"/>
    <w:rsid w:val="00B07DE5"/>
    <w:rsid w:val="00B07E92"/>
    <w:rsid w:val="00B07F2A"/>
    <w:rsid w:val="00B07FB3"/>
    <w:rsid w:val="00B105E8"/>
    <w:rsid w:val="00B10646"/>
    <w:rsid w:val="00B1076E"/>
    <w:rsid w:val="00B109C9"/>
    <w:rsid w:val="00B10EC0"/>
    <w:rsid w:val="00B11817"/>
    <w:rsid w:val="00B11887"/>
    <w:rsid w:val="00B11DF4"/>
    <w:rsid w:val="00B11F98"/>
    <w:rsid w:val="00B1230E"/>
    <w:rsid w:val="00B12668"/>
    <w:rsid w:val="00B12886"/>
    <w:rsid w:val="00B13376"/>
    <w:rsid w:val="00B133A3"/>
    <w:rsid w:val="00B134FD"/>
    <w:rsid w:val="00B13BDA"/>
    <w:rsid w:val="00B13D10"/>
    <w:rsid w:val="00B13E25"/>
    <w:rsid w:val="00B13F8F"/>
    <w:rsid w:val="00B1403A"/>
    <w:rsid w:val="00B1440B"/>
    <w:rsid w:val="00B1445F"/>
    <w:rsid w:val="00B14651"/>
    <w:rsid w:val="00B14AE4"/>
    <w:rsid w:val="00B153F0"/>
    <w:rsid w:val="00B154CD"/>
    <w:rsid w:val="00B16042"/>
    <w:rsid w:val="00B16739"/>
    <w:rsid w:val="00B16878"/>
    <w:rsid w:val="00B1687C"/>
    <w:rsid w:val="00B16CAF"/>
    <w:rsid w:val="00B16D51"/>
    <w:rsid w:val="00B17010"/>
    <w:rsid w:val="00B171BA"/>
    <w:rsid w:val="00B172A7"/>
    <w:rsid w:val="00B17CDD"/>
    <w:rsid w:val="00B20BBB"/>
    <w:rsid w:val="00B210DA"/>
    <w:rsid w:val="00B216D9"/>
    <w:rsid w:val="00B2184B"/>
    <w:rsid w:val="00B21895"/>
    <w:rsid w:val="00B21C68"/>
    <w:rsid w:val="00B21EE5"/>
    <w:rsid w:val="00B22154"/>
    <w:rsid w:val="00B221C7"/>
    <w:rsid w:val="00B2250C"/>
    <w:rsid w:val="00B22542"/>
    <w:rsid w:val="00B22D01"/>
    <w:rsid w:val="00B231C5"/>
    <w:rsid w:val="00B235F3"/>
    <w:rsid w:val="00B2371C"/>
    <w:rsid w:val="00B2374F"/>
    <w:rsid w:val="00B23815"/>
    <w:rsid w:val="00B23ACF"/>
    <w:rsid w:val="00B240B0"/>
    <w:rsid w:val="00B242B6"/>
    <w:rsid w:val="00B24881"/>
    <w:rsid w:val="00B24954"/>
    <w:rsid w:val="00B24AAE"/>
    <w:rsid w:val="00B24F33"/>
    <w:rsid w:val="00B25366"/>
    <w:rsid w:val="00B25809"/>
    <w:rsid w:val="00B260E2"/>
    <w:rsid w:val="00B264FA"/>
    <w:rsid w:val="00B26F62"/>
    <w:rsid w:val="00B27160"/>
    <w:rsid w:val="00B272F9"/>
    <w:rsid w:val="00B27C8E"/>
    <w:rsid w:val="00B27D38"/>
    <w:rsid w:val="00B27F84"/>
    <w:rsid w:val="00B27FE3"/>
    <w:rsid w:val="00B30058"/>
    <w:rsid w:val="00B30754"/>
    <w:rsid w:val="00B30D5C"/>
    <w:rsid w:val="00B31142"/>
    <w:rsid w:val="00B31360"/>
    <w:rsid w:val="00B316A2"/>
    <w:rsid w:val="00B31737"/>
    <w:rsid w:val="00B3193C"/>
    <w:rsid w:val="00B31F18"/>
    <w:rsid w:val="00B32374"/>
    <w:rsid w:val="00B32433"/>
    <w:rsid w:val="00B32A2A"/>
    <w:rsid w:val="00B32B62"/>
    <w:rsid w:val="00B330F5"/>
    <w:rsid w:val="00B3324E"/>
    <w:rsid w:val="00B33504"/>
    <w:rsid w:val="00B337DA"/>
    <w:rsid w:val="00B33878"/>
    <w:rsid w:val="00B33BCA"/>
    <w:rsid w:val="00B33F68"/>
    <w:rsid w:val="00B34981"/>
    <w:rsid w:val="00B34D0A"/>
    <w:rsid w:val="00B34EB7"/>
    <w:rsid w:val="00B34EC4"/>
    <w:rsid w:val="00B34EC9"/>
    <w:rsid w:val="00B353C2"/>
    <w:rsid w:val="00B36123"/>
    <w:rsid w:val="00B362A9"/>
    <w:rsid w:val="00B36689"/>
    <w:rsid w:val="00B3668A"/>
    <w:rsid w:val="00B36D99"/>
    <w:rsid w:val="00B37240"/>
    <w:rsid w:val="00B37920"/>
    <w:rsid w:val="00B37B07"/>
    <w:rsid w:val="00B40354"/>
    <w:rsid w:val="00B40A57"/>
    <w:rsid w:val="00B40B58"/>
    <w:rsid w:val="00B41807"/>
    <w:rsid w:val="00B41947"/>
    <w:rsid w:val="00B41C9C"/>
    <w:rsid w:val="00B41D87"/>
    <w:rsid w:val="00B423C2"/>
    <w:rsid w:val="00B4288E"/>
    <w:rsid w:val="00B428F2"/>
    <w:rsid w:val="00B42906"/>
    <w:rsid w:val="00B42918"/>
    <w:rsid w:val="00B42A53"/>
    <w:rsid w:val="00B42A5D"/>
    <w:rsid w:val="00B42ACA"/>
    <w:rsid w:val="00B433F0"/>
    <w:rsid w:val="00B43768"/>
    <w:rsid w:val="00B43CFD"/>
    <w:rsid w:val="00B440B7"/>
    <w:rsid w:val="00B442ED"/>
    <w:rsid w:val="00B44307"/>
    <w:rsid w:val="00B448DD"/>
    <w:rsid w:val="00B44E9B"/>
    <w:rsid w:val="00B44ED9"/>
    <w:rsid w:val="00B459E6"/>
    <w:rsid w:val="00B45C94"/>
    <w:rsid w:val="00B45DD3"/>
    <w:rsid w:val="00B464EE"/>
    <w:rsid w:val="00B46A87"/>
    <w:rsid w:val="00B46EA8"/>
    <w:rsid w:val="00B46FF9"/>
    <w:rsid w:val="00B47056"/>
    <w:rsid w:val="00B47257"/>
    <w:rsid w:val="00B4736E"/>
    <w:rsid w:val="00B4739F"/>
    <w:rsid w:val="00B473E4"/>
    <w:rsid w:val="00B477D1"/>
    <w:rsid w:val="00B47931"/>
    <w:rsid w:val="00B47EDB"/>
    <w:rsid w:val="00B50C19"/>
    <w:rsid w:val="00B5103A"/>
    <w:rsid w:val="00B5116C"/>
    <w:rsid w:val="00B51EA0"/>
    <w:rsid w:val="00B520DE"/>
    <w:rsid w:val="00B52955"/>
    <w:rsid w:val="00B536F9"/>
    <w:rsid w:val="00B5376A"/>
    <w:rsid w:val="00B53C2F"/>
    <w:rsid w:val="00B53E4D"/>
    <w:rsid w:val="00B5406D"/>
    <w:rsid w:val="00B549A7"/>
    <w:rsid w:val="00B54F90"/>
    <w:rsid w:val="00B552D8"/>
    <w:rsid w:val="00B553AB"/>
    <w:rsid w:val="00B55805"/>
    <w:rsid w:val="00B560F5"/>
    <w:rsid w:val="00B56272"/>
    <w:rsid w:val="00B5644E"/>
    <w:rsid w:val="00B5660D"/>
    <w:rsid w:val="00B567B7"/>
    <w:rsid w:val="00B56817"/>
    <w:rsid w:val="00B56998"/>
    <w:rsid w:val="00B57633"/>
    <w:rsid w:val="00B57690"/>
    <w:rsid w:val="00B5772D"/>
    <w:rsid w:val="00B57D52"/>
    <w:rsid w:val="00B57EFD"/>
    <w:rsid w:val="00B606B8"/>
    <w:rsid w:val="00B60D40"/>
    <w:rsid w:val="00B60DB3"/>
    <w:rsid w:val="00B61095"/>
    <w:rsid w:val="00B618BF"/>
    <w:rsid w:val="00B618EB"/>
    <w:rsid w:val="00B61C4C"/>
    <w:rsid w:val="00B6288E"/>
    <w:rsid w:val="00B630D9"/>
    <w:rsid w:val="00B63E0F"/>
    <w:rsid w:val="00B649FC"/>
    <w:rsid w:val="00B64E84"/>
    <w:rsid w:val="00B64F0B"/>
    <w:rsid w:val="00B65178"/>
    <w:rsid w:val="00B651B8"/>
    <w:rsid w:val="00B65AEA"/>
    <w:rsid w:val="00B65DC7"/>
    <w:rsid w:val="00B661E7"/>
    <w:rsid w:val="00B663E7"/>
    <w:rsid w:val="00B664FC"/>
    <w:rsid w:val="00B6669C"/>
    <w:rsid w:val="00B66A7E"/>
    <w:rsid w:val="00B66DE5"/>
    <w:rsid w:val="00B66F5A"/>
    <w:rsid w:val="00B670C8"/>
    <w:rsid w:val="00B67178"/>
    <w:rsid w:val="00B67425"/>
    <w:rsid w:val="00B67454"/>
    <w:rsid w:val="00B67DC1"/>
    <w:rsid w:val="00B67EB9"/>
    <w:rsid w:val="00B7007F"/>
    <w:rsid w:val="00B70234"/>
    <w:rsid w:val="00B70A44"/>
    <w:rsid w:val="00B70B5E"/>
    <w:rsid w:val="00B70BAA"/>
    <w:rsid w:val="00B70E47"/>
    <w:rsid w:val="00B70FC1"/>
    <w:rsid w:val="00B7148B"/>
    <w:rsid w:val="00B717BA"/>
    <w:rsid w:val="00B71C23"/>
    <w:rsid w:val="00B72AFC"/>
    <w:rsid w:val="00B72B2C"/>
    <w:rsid w:val="00B731D2"/>
    <w:rsid w:val="00B7336A"/>
    <w:rsid w:val="00B73DE0"/>
    <w:rsid w:val="00B742FE"/>
    <w:rsid w:val="00B74473"/>
    <w:rsid w:val="00B74570"/>
    <w:rsid w:val="00B745FC"/>
    <w:rsid w:val="00B7490A"/>
    <w:rsid w:val="00B74AB4"/>
    <w:rsid w:val="00B74BDE"/>
    <w:rsid w:val="00B74E9E"/>
    <w:rsid w:val="00B7555C"/>
    <w:rsid w:val="00B75575"/>
    <w:rsid w:val="00B75683"/>
    <w:rsid w:val="00B756D1"/>
    <w:rsid w:val="00B75C37"/>
    <w:rsid w:val="00B767DF"/>
    <w:rsid w:val="00B7698A"/>
    <w:rsid w:val="00B76C7C"/>
    <w:rsid w:val="00B7743A"/>
    <w:rsid w:val="00B776FC"/>
    <w:rsid w:val="00B777D5"/>
    <w:rsid w:val="00B778A5"/>
    <w:rsid w:val="00B77B2A"/>
    <w:rsid w:val="00B80348"/>
    <w:rsid w:val="00B80628"/>
    <w:rsid w:val="00B80681"/>
    <w:rsid w:val="00B80C88"/>
    <w:rsid w:val="00B80D62"/>
    <w:rsid w:val="00B8138A"/>
    <w:rsid w:val="00B8159B"/>
    <w:rsid w:val="00B824C1"/>
    <w:rsid w:val="00B82B1D"/>
    <w:rsid w:val="00B82E96"/>
    <w:rsid w:val="00B82F25"/>
    <w:rsid w:val="00B83919"/>
    <w:rsid w:val="00B83B6B"/>
    <w:rsid w:val="00B83EA9"/>
    <w:rsid w:val="00B8416D"/>
    <w:rsid w:val="00B84238"/>
    <w:rsid w:val="00B8439D"/>
    <w:rsid w:val="00B8450B"/>
    <w:rsid w:val="00B847DC"/>
    <w:rsid w:val="00B84D57"/>
    <w:rsid w:val="00B85111"/>
    <w:rsid w:val="00B85160"/>
    <w:rsid w:val="00B85BD1"/>
    <w:rsid w:val="00B85E32"/>
    <w:rsid w:val="00B8605C"/>
    <w:rsid w:val="00B860B1"/>
    <w:rsid w:val="00B86231"/>
    <w:rsid w:val="00B86311"/>
    <w:rsid w:val="00B86535"/>
    <w:rsid w:val="00B869E1"/>
    <w:rsid w:val="00B86BB8"/>
    <w:rsid w:val="00B86CA8"/>
    <w:rsid w:val="00B86D15"/>
    <w:rsid w:val="00B86DFE"/>
    <w:rsid w:val="00B87301"/>
    <w:rsid w:val="00B87766"/>
    <w:rsid w:val="00B90245"/>
    <w:rsid w:val="00B911B2"/>
    <w:rsid w:val="00B913D9"/>
    <w:rsid w:val="00B91563"/>
    <w:rsid w:val="00B9175C"/>
    <w:rsid w:val="00B917EE"/>
    <w:rsid w:val="00B91892"/>
    <w:rsid w:val="00B91FDF"/>
    <w:rsid w:val="00B92126"/>
    <w:rsid w:val="00B932F3"/>
    <w:rsid w:val="00B93596"/>
    <w:rsid w:val="00B93748"/>
    <w:rsid w:val="00B93B3F"/>
    <w:rsid w:val="00B93EC1"/>
    <w:rsid w:val="00B944B1"/>
    <w:rsid w:val="00B946F3"/>
    <w:rsid w:val="00B95388"/>
    <w:rsid w:val="00B9580F"/>
    <w:rsid w:val="00B95C1A"/>
    <w:rsid w:val="00B95DB7"/>
    <w:rsid w:val="00B96007"/>
    <w:rsid w:val="00B96331"/>
    <w:rsid w:val="00B96365"/>
    <w:rsid w:val="00B9641B"/>
    <w:rsid w:val="00B9644D"/>
    <w:rsid w:val="00B96F04"/>
    <w:rsid w:val="00B96F79"/>
    <w:rsid w:val="00B970DA"/>
    <w:rsid w:val="00B9712F"/>
    <w:rsid w:val="00B97619"/>
    <w:rsid w:val="00B97728"/>
    <w:rsid w:val="00B97A3D"/>
    <w:rsid w:val="00B97BE4"/>
    <w:rsid w:val="00BA00EF"/>
    <w:rsid w:val="00BA0518"/>
    <w:rsid w:val="00BA052E"/>
    <w:rsid w:val="00BA0722"/>
    <w:rsid w:val="00BA07AF"/>
    <w:rsid w:val="00BA081A"/>
    <w:rsid w:val="00BA0900"/>
    <w:rsid w:val="00BA0BDB"/>
    <w:rsid w:val="00BA0D2B"/>
    <w:rsid w:val="00BA0D64"/>
    <w:rsid w:val="00BA0EBD"/>
    <w:rsid w:val="00BA157D"/>
    <w:rsid w:val="00BA1B9D"/>
    <w:rsid w:val="00BA1C95"/>
    <w:rsid w:val="00BA21FD"/>
    <w:rsid w:val="00BA23FE"/>
    <w:rsid w:val="00BA2799"/>
    <w:rsid w:val="00BA29E8"/>
    <w:rsid w:val="00BA3016"/>
    <w:rsid w:val="00BA36DD"/>
    <w:rsid w:val="00BA382D"/>
    <w:rsid w:val="00BA458E"/>
    <w:rsid w:val="00BA4C71"/>
    <w:rsid w:val="00BA4F5C"/>
    <w:rsid w:val="00BA4FB3"/>
    <w:rsid w:val="00BA5180"/>
    <w:rsid w:val="00BA574D"/>
    <w:rsid w:val="00BA5E8E"/>
    <w:rsid w:val="00BA5EA6"/>
    <w:rsid w:val="00BA6E61"/>
    <w:rsid w:val="00BA719D"/>
    <w:rsid w:val="00BA74E3"/>
    <w:rsid w:val="00BA7546"/>
    <w:rsid w:val="00BB04E4"/>
    <w:rsid w:val="00BB09EA"/>
    <w:rsid w:val="00BB0C7A"/>
    <w:rsid w:val="00BB1AA6"/>
    <w:rsid w:val="00BB1BFE"/>
    <w:rsid w:val="00BB1FF6"/>
    <w:rsid w:val="00BB2672"/>
    <w:rsid w:val="00BB2E0A"/>
    <w:rsid w:val="00BB3A39"/>
    <w:rsid w:val="00BB3B52"/>
    <w:rsid w:val="00BB3E37"/>
    <w:rsid w:val="00BB4041"/>
    <w:rsid w:val="00BB408D"/>
    <w:rsid w:val="00BB4414"/>
    <w:rsid w:val="00BB4661"/>
    <w:rsid w:val="00BB4939"/>
    <w:rsid w:val="00BB5059"/>
    <w:rsid w:val="00BB58FA"/>
    <w:rsid w:val="00BB5BE7"/>
    <w:rsid w:val="00BB5FFE"/>
    <w:rsid w:val="00BB658C"/>
    <w:rsid w:val="00BB659F"/>
    <w:rsid w:val="00BB6746"/>
    <w:rsid w:val="00BB685D"/>
    <w:rsid w:val="00BB6C15"/>
    <w:rsid w:val="00BB6FCE"/>
    <w:rsid w:val="00BB7C29"/>
    <w:rsid w:val="00BB7DB1"/>
    <w:rsid w:val="00BB7F44"/>
    <w:rsid w:val="00BC05E3"/>
    <w:rsid w:val="00BC0D36"/>
    <w:rsid w:val="00BC13C1"/>
    <w:rsid w:val="00BC1453"/>
    <w:rsid w:val="00BC1530"/>
    <w:rsid w:val="00BC1682"/>
    <w:rsid w:val="00BC1C56"/>
    <w:rsid w:val="00BC26DD"/>
    <w:rsid w:val="00BC2AF1"/>
    <w:rsid w:val="00BC2DBA"/>
    <w:rsid w:val="00BC2F00"/>
    <w:rsid w:val="00BC37D0"/>
    <w:rsid w:val="00BC3EE1"/>
    <w:rsid w:val="00BC42A7"/>
    <w:rsid w:val="00BC42AC"/>
    <w:rsid w:val="00BC454C"/>
    <w:rsid w:val="00BC4736"/>
    <w:rsid w:val="00BC4A4C"/>
    <w:rsid w:val="00BC4EC3"/>
    <w:rsid w:val="00BC51C3"/>
    <w:rsid w:val="00BC57B3"/>
    <w:rsid w:val="00BC59AE"/>
    <w:rsid w:val="00BC5D6F"/>
    <w:rsid w:val="00BC5F3E"/>
    <w:rsid w:val="00BC64B4"/>
    <w:rsid w:val="00BC6CE4"/>
    <w:rsid w:val="00BC7161"/>
    <w:rsid w:val="00BC7394"/>
    <w:rsid w:val="00BC762C"/>
    <w:rsid w:val="00BC76D0"/>
    <w:rsid w:val="00BC77A5"/>
    <w:rsid w:val="00BC7B7D"/>
    <w:rsid w:val="00BC7C81"/>
    <w:rsid w:val="00BD08A7"/>
    <w:rsid w:val="00BD0CDF"/>
    <w:rsid w:val="00BD0E44"/>
    <w:rsid w:val="00BD0EF5"/>
    <w:rsid w:val="00BD109B"/>
    <w:rsid w:val="00BD14A5"/>
    <w:rsid w:val="00BD1955"/>
    <w:rsid w:val="00BD1D14"/>
    <w:rsid w:val="00BD1D48"/>
    <w:rsid w:val="00BD1FF3"/>
    <w:rsid w:val="00BD20F4"/>
    <w:rsid w:val="00BD21DF"/>
    <w:rsid w:val="00BD228F"/>
    <w:rsid w:val="00BD26A8"/>
    <w:rsid w:val="00BD280B"/>
    <w:rsid w:val="00BD28F5"/>
    <w:rsid w:val="00BD2ABD"/>
    <w:rsid w:val="00BD313C"/>
    <w:rsid w:val="00BD3374"/>
    <w:rsid w:val="00BD34E3"/>
    <w:rsid w:val="00BD3E34"/>
    <w:rsid w:val="00BD3E56"/>
    <w:rsid w:val="00BD42C1"/>
    <w:rsid w:val="00BD43C9"/>
    <w:rsid w:val="00BD46DB"/>
    <w:rsid w:val="00BD4883"/>
    <w:rsid w:val="00BD4A49"/>
    <w:rsid w:val="00BD4B5F"/>
    <w:rsid w:val="00BD4E2C"/>
    <w:rsid w:val="00BD4ECD"/>
    <w:rsid w:val="00BD503E"/>
    <w:rsid w:val="00BD514B"/>
    <w:rsid w:val="00BD550F"/>
    <w:rsid w:val="00BD5A49"/>
    <w:rsid w:val="00BD5D45"/>
    <w:rsid w:val="00BD5ED8"/>
    <w:rsid w:val="00BD5F6C"/>
    <w:rsid w:val="00BD640B"/>
    <w:rsid w:val="00BD679A"/>
    <w:rsid w:val="00BD710D"/>
    <w:rsid w:val="00BD7166"/>
    <w:rsid w:val="00BD7734"/>
    <w:rsid w:val="00BD775E"/>
    <w:rsid w:val="00BD7819"/>
    <w:rsid w:val="00BD7AF1"/>
    <w:rsid w:val="00BD7EB9"/>
    <w:rsid w:val="00BE010E"/>
    <w:rsid w:val="00BE0348"/>
    <w:rsid w:val="00BE14A3"/>
    <w:rsid w:val="00BE190D"/>
    <w:rsid w:val="00BE1972"/>
    <w:rsid w:val="00BE1AEC"/>
    <w:rsid w:val="00BE1F1B"/>
    <w:rsid w:val="00BE32BE"/>
    <w:rsid w:val="00BE3770"/>
    <w:rsid w:val="00BE388F"/>
    <w:rsid w:val="00BE4033"/>
    <w:rsid w:val="00BE4202"/>
    <w:rsid w:val="00BE452B"/>
    <w:rsid w:val="00BE4831"/>
    <w:rsid w:val="00BE4FD2"/>
    <w:rsid w:val="00BE5111"/>
    <w:rsid w:val="00BE563C"/>
    <w:rsid w:val="00BE6082"/>
    <w:rsid w:val="00BE60BD"/>
    <w:rsid w:val="00BE61ED"/>
    <w:rsid w:val="00BE63DF"/>
    <w:rsid w:val="00BE6953"/>
    <w:rsid w:val="00BE6B9D"/>
    <w:rsid w:val="00BE70E8"/>
    <w:rsid w:val="00BF029F"/>
    <w:rsid w:val="00BF031C"/>
    <w:rsid w:val="00BF09AD"/>
    <w:rsid w:val="00BF10A5"/>
    <w:rsid w:val="00BF14B2"/>
    <w:rsid w:val="00BF15C8"/>
    <w:rsid w:val="00BF18D3"/>
    <w:rsid w:val="00BF1BC7"/>
    <w:rsid w:val="00BF21CE"/>
    <w:rsid w:val="00BF2B0B"/>
    <w:rsid w:val="00BF31D0"/>
    <w:rsid w:val="00BF3DE7"/>
    <w:rsid w:val="00BF4241"/>
    <w:rsid w:val="00BF4827"/>
    <w:rsid w:val="00BF49D9"/>
    <w:rsid w:val="00BF4C65"/>
    <w:rsid w:val="00BF547A"/>
    <w:rsid w:val="00BF55AD"/>
    <w:rsid w:val="00BF5A24"/>
    <w:rsid w:val="00BF5EF5"/>
    <w:rsid w:val="00BF61DD"/>
    <w:rsid w:val="00BF65C4"/>
    <w:rsid w:val="00BF7528"/>
    <w:rsid w:val="00BF7B7D"/>
    <w:rsid w:val="00C003E4"/>
    <w:rsid w:val="00C00695"/>
    <w:rsid w:val="00C009E4"/>
    <w:rsid w:val="00C00FE4"/>
    <w:rsid w:val="00C01806"/>
    <w:rsid w:val="00C01841"/>
    <w:rsid w:val="00C01A3D"/>
    <w:rsid w:val="00C01B83"/>
    <w:rsid w:val="00C020B5"/>
    <w:rsid w:val="00C021FA"/>
    <w:rsid w:val="00C02221"/>
    <w:rsid w:val="00C0277F"/>
    <w:rsid w:val="00C029DD"/>
    <w:rsid w:val="00C02E24"/>
    <w:rsid w:val="00C0382F"/>
    <w:rsid w:val="00C03DE2"/>
    <w:rsid w:val="00C042C3"/>
    <w:rsid w:val="00C04605"/>
    <w:rsid w:val="00C04D40"/>
    <w:rsid w:val="00C04DD0"/>
    <w:rsid w:val="00C04EF9"/>
    <w:rsid w:val="00C05857"/>
    <w:rsid w:val="00C060C8"/>
    <w:rsid w:val="00C061AD"/>
    <w:rsid w:val="00C062B6"/>
    <w:rsid w:val="00C06302"/>
    <w:rsid w:val="00C06376"/>
    <w:rsid w:val="00C06BDE"/>
    <w:rsid w:val="00C06BF2"/>
    <w:rsid w:val="00C06DAB"/>
    <w:rsid w:val="00C07011"/>
    <w:rsid w:val="00C076D8"/>
    <w:rsid w:val="00C105C1"/>
    <w:rsid w:val="00C105C7"/>
    <w:rsid w:val="00C10722"/>
    <w:rsid w:val="00C1081E"/>
    <w:rsid w:val="00C10B65"/>
    <w:rsid w:val="00C10C0C"/>
    <w:rsid w:val="00C110CF"/>
    <w:rsid w:val="00C11198"/>
    <w:rsid w:val="00C115F5"/>
    <w:rsid w:val="00C11826"/>
    <w:rsid w:val="00C11869"/>
    <w:rsid w:val="00C118D8"/>
    <w:rsid w:val="00C11F22"/>
    <w:rsid w:val="00C122F5"/>
    <w:rsid w:val="00C124CA"/>
    <w:rsid w:val="00C1261A"/>
    <w:rsid w:val="00C126F1"/>
    <w:rsid w:val="00C127B3"/>
    <w:rsid w:val="00C12816"/>
    <w:rsid w:val="00C13110"/>
    <w:rsid w:val="00C1352A"/>
    <w:rsid w:val="00C13B9E"/>
    <w:rsid w:val="00C14048"/>
    <w:rsid w:val="00C140D7"/>
    <w:rsid w:val="00C142FE"/>
    <w:rsid w:val="00C14C10"/>
    <w:rsid w:val="00C14CAD"/>
    <w:rsid w:val="00C14E51"/>
    <w:rsid w:val="00C1507A"/>
    <w:rsid w:val="00C1545D"/>
    <w:rsid w:val="00C15556"/>
    <w:rsid w:val="00C15EDE"/>
    <w:rsid w:val="00C160B3"/>
    <w:rsid w:val="00C1617F"/>
    <w:rsid w:val="00C1672F"/>
    <w:rsid w:val="00C16AB2"/>
    <w:rsid w:val="00C16CB5"/>
    <w:rsid w:val="00C16F56"/>
    <w:rsid w:val="00C170FF"/>
    <w:rsid w:val="00C176AB"/>
    <w:rsid w:val="00C17733"/>
    <w:rsid w:val="00C1780A"/>
    <w:rsid w:val="00C17927"/>
    <w:rsid w:val="00C17EA9"/>
    <w:rsid w:val="00C17F2B"/>
    <w:rsid w:val="00C204A6"/>
    <w:rsid w:val="00C20717"/>
    <w:rsid w:val="00C2095F"/>
    <w:rsid w:val="00C2097B"/>
    <w:rsid w:val="00C20A49"/>
    <w:rsid w:val="00C20AF5"/>
    <w:rsid w:val="00C20CFB"/>
    <w:rsid w:val="00C20EA9"/>
    <w:rsid w:val="00C212A7"/>
    <w:rsid w:val="00C21825"/>
    <w:rsid w:val="00C2189B"/>
    <w:rsid w:val="00C21B12"/>
    <w:rsid w:val="00C21BA5"/>
    <w:rsid w:val="00C21D11"/>
    <w:rsid w:val="00C221CB"/>
    <w:rsid w:val="00C2262B"/>
    <w:rsid w:val="00C22695"/>
    <w:rsid w:val="00C2269C"/>
    <w:rsid w:val="00C22FF5"/>
    <w:rsid w:val="00C230E2"/>
    <w:rsid w:val="00C23144"/>
    <w:rsid w:val="00C2351B"/>
    <w:rsid w:val="00C236FF"/>
    <w:rsid w:val="00C23B2C"/>
    <w:rsid w:val="00C23B78"/>
    <w:rsid w:val="00C23FCF"/>
    <w:rsid w:val="00C2447B"/>
    <w:rsid w:val="00C248D6"/>
    <w:rsid w:val="00C24E3E"/>
    <w:rsid w:val="00C2572A"/>
    <w:rsid w:val="00C25ECB"/>
    <w:rsid w:val="00C269AB"/>
    <w:rsid w:val="00C26BBA"/>
    <w:rsid w:val="00C26FC0"/>
    <w:rsid w:val="00C27108"/>
    <w:rsid w:val="00C27242"/>
    <w:rsid w:val="00C272DE"/>
    <w:rsid w:val="00C27370"/>
    <w:rsid w:val="00C27452"/>
    <w:rsid w:val="00C275CF"/>
    <w:rsid w:val="00C275DD"/>
    <w:rsid w:val="00C277C7"/>
    <w:rsid w:val="00C27B02"/>
    <w:rsid w:val="00C27F43"/>
    <w:rsid w:val="00C3002E"/>
    <w:rsid w:val="00C30D4E"/>
    <w:rsid w:val="00C31135"/>
    <w:rsid w:val="00C313FE"/>
    <w:rsid w:val="00C3185F"/>
    <w:rsid w:val="00C31B69"/>
    <w:rsid w:val="00C31E8B"/>
    <w:rsid w:val="00C321B6"/>
    <w:rsid w:val="00C324A3"/>
    <w:rsid w:val="00C32782"/>
    <w:rsid w:val="00C32F17"/>
    <w:rsid w:val="00C3312D"/>
    <w:rsid w:val="00C334D2"/>
    <w:rsid w:val="00C33AB8"/>
    <w:rsid w:val="00C33AD1"/>
    <w:rsid w:val="00C33B89"/>
    <w:rsid w:val="00C347D0"/>
    <w:rsid w:val="00C34ACA"/>
    <w:rsid w:val="00C34B37"/>
    <w:rsid w:val="00C34DCD"/>
    <w:rsid w:val="00C35072"/>
    <w:rsid w:val="00C352DB"/>
    <w:rsid w:val="00C353F1"/>
    <w:rsid w:val="00C3545F"/>
    <w:rsid w:val="00C355B4"/>
    <w:rsid w:val="00C355E6"/>
    <w:rsid w:val="00C3596D"/>
    <w:rsid w:val="00C3632F"/>
    <w:rsid w:val="00C36823"/>
    <w:rsid w:val="00C368D5"/>
    <w:rsid w:val="00C368E4"/>
    <w:rsid w:val="00C36AC9"/>
    <w:rsid w:val="00C37125"/>
    <w:rsid w:val="00C3720B"/>
    <w:rsid w:val="00C3763A"/>
    <w:rsid w:val="00C4028A"/>
    <w:rsid w:val="00C4049B"/>
    <w:rsid w:val="00C4051F"/>
    <w:rsid w:val="00C40CAD"/>
    <w:rsid w:val="00C40D58"/>
    <w:rsid w:val="00C410D9"/>
    <w:rsid w:val="00C412E5"/>
    <w:rsid w:val="00C4153C"/>
    <w:rsid w:val="00C41B0B"/>
    <w:rsid w:val="00C4268F"/>
    <w:rsid w:val="00C42BBE"/>
    <w:rsid w:val="00C42CE7"/>
    <w:rsid w:val="00C430CF"/>
    <w:rsid w:val="00C43187"/>
    <w:rsid w:val="00C4475E"/>
    <w:rsid w:val="00C44D5D"/>
    <w:rsid w:val="00C44EDC"/>
    <w:rsid w:val="00C45365"/>
    <w:rsid w:val="00C45466"/>
    <w:rsid w:val="00C45984"/>
    <w:rsid w:val="00C45B05"/>
    <w:rsid w:val="00C460B4"/>
    <w:rsid w:val="00C461BD"/>
    <w:rsid w:val="00C461F9"/>
    <w:rsid w:val="00C46275"/>
    <w:rsid w:val="00C470E9"/>
    <w:rsid w:val="00C4710A"/>
    <w:rsid w:val="00C479C4"/>
    <w:rsid w:val="00C47A13"/>
    <w:rsid w:val="00C47B8C"/>
    <w:rsid w:val="00C500AB"/>
    <w:rsid w:val="00C50252"/>
    <w:rsid w:val="00C50582"/>
    <w:rsid w:val="00C5066F"/>
    <w:rsid w:val="00C5070E"/>
    <w:rsid w:val="00C5084C"/>
    <w:rsid w:val="00C50E9D"/>
    <w:rsid w:val="00C51311"/>
    <w:rsid w:val="00C51511"/>
    <w:rsid w:val="00C51756"/>
    <w:rsid w:val="00C51BE5"/>
    <w:rsid w:val="00C5263B"/>
    <w:rsid w:val="00C5280F"/>
    <w:rsid w:val="00C528C1"/>
    <w:rsid w:val="00C52CE7"/>
    <w:rsid w:val="00C52D91"/>
    <w:rsid w:val="00C52F0A"/>
    <w:rsid w:val="00C5330B"/>
    <w:rsid w:val="00C533E6"/>
    <w:rsid w:val="00C536AD"/>
    <w:rsid w:val="00C54012"/>
    <w:rsid w:val="00C54053"/>
    <w:rsid w:val="00C540A5"/>
    <w:rsid w:val="00C54568"/>
    <w:rsid w:val="00C5461D"/>
    <w:rsid w:val="00C546D5"/>
    <w:rsid w:val="00C5472C"/>
    <w:rsid w:val="00C5507B"/>
    <w:rsid w:val="00C550F4"/>
    <w:rsid w:val="00C55138"/>
    <w:rsid w:val="00C55387"/>
    <w:rsid w:val="00C555DC"/>
    <w:rsid w:val="00C55A54"/>
    <w:rsid w:val="00C55C55"/>
    <w:rsid w:val="00C55CCE"/>
    <w:rsid w:val="00C55DA6"/>
    <w:rsid w:val="00C55E08"/>
    <w:rsid w:val="00C567A4"/>
    <w:rsid w:val="00C5689D"/>
    <w:rsid w:val="00C56C94"/>
    <w:rsid w:val="00C56D65"/>
    <w:rsid w:val="00C56DB3"/>
    <w:rsid w:val="00C56E6F"/>
    <w:rsid w:val="00C56EFD"/>
    <w:rsid w:val="00C573DB"/>
    <w:rsid w:val="00C57F2D"/>
    <w:rsid w:val="00C600F5"/>
    <w:rsid w:val="00C601A8"/>
    <w:rsid w:val="00C601E2"/>
    <w:rsid w:val="00C60B7F"/>
    <w:rsid w:val="00C614FC"/>
    <w:rsid w:val="00C617AF"/>
    <w:rsid w:val="00C61C87"/>
    <w:rsid w:val="00C61DBF"/>
    <w:rsid w:val="00C62D17"/>
    <w:rsid w:val="00C63033"/>
    <w:rsid w:val="00C63634"/>
    <w:rsid w:val="00C63C89"/>
    <w:rsid w:val="00C63FB9"/>
    <w:rsid w:val="00C63FD3"/>
    <w:rsid w:val="00C64E8B"/>
    <w:rsid w:val="00C64F08"/>
    <w:rsid w:val="00C65281"/>
    <w:rsid w:val="00C653E4"/>
    <w:rsid w:val="00C654B6"/>
    <w:rsid w:val="00C65577"/>
    <w:rsid w:val="00C657B0"/>
    <w:rsid w:val="00C65973"/>
    <w:rsid w:val="00C6698D"/>
    <w:rsid w:val="00C66BA5"/>
    <w:rsid w:val="00C66C10"/>
    <w:rsid w:val="00C66EC2"/>
    <w:rsid w:val="00C66ECE"/>
    <w:rsid w:val="00C66FF4"/>
    <w:rsid w:val="00C67215"/>
    <w:rsid w:val="00C672C2"/>
    <w:rsid w:val="00C67A23"/>
    <w:rsid w:val="00C705F9"/>
    <w:rsid w:val="00C706ED"/>
    <w:rsid w:val="00C7091D"/>
    <w:rsid w:val="00C7095B"/>
    <w:rsid w:val="00C70D63"/>
    <w:rsid w:val="00C70F76"/>
    <w:rsid w:val="00C70FDD"/>
    <w:rsid w:val="00C715B6"/>
    <w:rsid w:val="00C71743"/>
    <w:rsid w:val="00C7179B"/>
    <w:rsid w:val="00C717B3"/>
    <w:rsid w:val="00C717F5"/>
    <w:rsid w:val="00C72196"/>
    <w:rsid w:val="00C725BF"/>
    <w:rsid w:val="00C72A87"/>
    <w:rsid w:val="00C72DD5"/>
    <w:rsid w:val="00C73E62"/>
    <w:rsid w:val="00C740B6"/>
    <w:rsid w:val="00C74132"/>
    <w:rsid w:val="00C75036"/>
    <w:rsid w:val="00C7523A"/>
    <w:rsid w:val="00C75DEC"/>
    <w:rsid w:val="00C75FC8"/>
    <w:rsid w:val="00C76609"/>
    <w:rsid w:val="00C766E6"/>
    <w:rsid w:val="00C76849"/>
    <w:rsid w:val="00C77048"/>
    <w:rsid w:val="00C77463"/>
    <w:rsid w:val="00C776E1"/>
    <w:rsid w:val="00C776E9"/>
    <w:rsid w:val="00C803F4"/>
    <w:rsid w:val="00C80CF9"/>
    <w:rsid w:val="00C813F9"/>
    <w:rsid w:val="00C8168A"/>
    <w:rsid w:val="00C81BCC"/>
    <w:rsid w:val="00C81C54"/>
    <w:rsid w:val="00C8209B"/>
    <w:rsid w:val="00C824C8"/>
    <w:rsid w:val="00C82F9F"/>
    <w:rsid w:val="00C840C9"/>
    <w:rsid w:val="00C84286"/>
    <w:rsid w:val="00C84485"/>
    <w:rsid w:val="00C84574"/>
    <w:rsid w:val="00C84AA7"/>
    <w:rsid w:val="00C84C7B"/>
    <w:rsid w:val="00C84CC9"/>
    <w:rsid w:val="00C84FC0"/>
    <w:rsid w:val="00C851C2"/>
    <w:rsid w:val="00C851F0"/>
    <w:rsid w:val="00C85E79"/>
    <w:rsid w:val="00C85FCE"/>
    <w:rsid w:val="00C864F7"/>
    <w:rsid w:val="00C86505"/>
    <w:rsid w:val="00C86E9B"/>
    <w:rsid w:val="00C86F66"/>
    <w:rsid w:val="00C8707D"/>
    <w:rsid w:val="00C87190"/>
    <w:rsid w:val="00C87333"/>
    <w:rsid w:val="00C87406"/>
    <w:rsid w:val="00C874C7"/>
    <w:rsid w:val="00C876AC"/>
    <w:rsid w:val="00C8770E"/>
    <w:rsid w:val="00C87BEB"/>
    <w:rsid w:val="00C9013C"/>
    <w:rsid w:val="00C90176"/>
    <w:rsid w:val="00C9043B"/>
    <w:rsid w:val="00C90496"/>
    <w:rsid w:val="00C909A5"/>
    <w:rsid w:val="00C90B65"/>
    <w:rsid w:val="00C90D69"/>
    <w:rsid w:val="00C917D1"/>
    <w:rsid w:val="00C91D65"/>
    <w:rsid w:val="00C92128"/>
    <w:rsid w:val="00C921AD"/>
    <w:rsid w:val="00C921D1"/>
    <w:rsid w:val="00C927FC"/>
    <w:rsid w:val="00C92C5A"/>
    <w:rsid w:val="00C92EC9"/>
    <w:rsid w:val="00C9321A"/>
    <w:rsid w:val="00C933EC"/>
    <w:rsid w:val="00C936A4"/>
    <w:rsid w:val="00C93F7E"/>
    <w:rsid w:val="00C94551"/>
    <w:rsid w:val="00C94691"/>
    <w:rsid w:val="00C950E0"/>
    <w:rsid w:val="00C95AA4"/>
    <w:rsid w:val="00C95CFF"/>
    <w:rsid w:val="00C95F60"/>
    <w:rsid w:val="00C95FD0"/>
    <w:rsid w:val="00C960A2"/>
    <w:rsid w:val="00C96313"/>
    <w:rsid w:val="00C96F2A"/>
    <w:rsid w:val="00C970FB"/>
    <w:rsid w:val="00C97512"/>
    <w:rsid w:val="00C97896"/>
    <w:rsid w:val="00C97C25"/>
    <w:rsid w:val="00C97D06"/>
    <w:rsid w:val="00CA0312"/>
    <w:rsid w:val="00CA04E9"/>
    <w:rsid w:val="00CA055C"/>
    <w:rsid w:val="00CA067F"/>
    <w:rsid w:val="00CA06C8"/>
    <w:rsid w:val="00CA0828"/>
    <w:rsid w:val="00CA0956"/>
    <w:rsid w:val="00CA0AD7"/>
    <w:rsid w:val="00CA0BD6"/>
    <w:rsid w:val="00CA0E6A"/>
    <w:rsid w:val="00CA0F7F"/>
    <w:rsid w:val="00CA0FB3"/>
    <w:rsid w:val="00CA1345"/>
    <w:rsid w:val="00CA165F"/>
    <w:rsid w:val="00CA16D9"/>
    <w:rsid w:val="00CA1D0F"/>
    <w:rsid w:val="00CA1D79"/>
    <w:rsid w:val="00CA2030"/>
    <w:rsid w:val="00CA20CE"/>
    <w:rsid w:val="00CA2451"/>
    <w:rsid w:val="00CA2623"/>
    <w:rsid w:val="00CA2A19"/>
    <w:rsid w:val="00CA2A6C"/>
    <w:rsid w:val="00CA2ABA"/>
    <w:rsid w:val="00CA2B5C"/>
    <w:rsid w:val="00CA33AD"/>
    <w:rsid w:val="00CA35C9"/>
    <w:rsid w:val="00CA3A3A"/>
    <w:rsid w:val="00CA3B81"/>
    <w:rsid w:val="00CA3F57"/>
    <w:rsid w:val="00CA4084"/>
    <w:rsid w:val="00CA42BA"/>
    <w:rsid w:val="00CA47D5"/>
    <w:rsid w:val="00CA4878"/>
    <w:rsid w:val="00CA5643"/>
    <w:rsid w:val="00CA56DF"/>
    <w:rsid w:val="00CA570C"/>
    <w:rsid w:val="00CA5942"/>
    <w:rsid w:val="00CA5D6A"/>
    <w:rsid w:val="00CA663F"/>
    <w:rsid w:val="00CA7485"/>
    <w:rsid w:val="00CA7726"/>
    <w:rsid w:val="00CA796C"/>
    <w:rsid w:val="00CA7B84"/>
    <w:rsid w:val="00CB014F"/>
    <w:rsid w:val="00CB0409"/>
    <w:rsid w:val="00CB0546"/>
    <w:rsid w:val="00CB05FF"/>
    <w:rsid w:val="00CB08E9"/>
    <w:rsid w:val="00CB0BB6"/>
    <w:rsid w:val="00CB0E69"/>
    <w:rsid w:val="00CB0ED9"/>
    <w:rsid w:val="00CB10AD"/>
    <w:rsid w:val="00CB1154"/>
    <w:rsid w:val="00CB15AC"/>
    <w:rsid w:val="00CB17A3"/>
    <w:rsid w:val="00CB1981"/>
    <w:rsid w:val="00CB1AEF"/>
    <w:rsid w:val="00CB1B2F"/>
    <w:rsid w:val="00CB219B"/>
    <w:rsid w:val="00CB2769"/>
    <w:rsid w:val="00CB29C9"/>
    <w:rsid w:val="00CB306D"/>
    <w:rsid w:val="00CB378E"/>
    <w:rsid w:val="00CB390D"/>
    <w:rsid w:val="00CB3ABC"/>
    <w:rsid w:val="00CB425D"/>
    <w:rsid w:val="00CB434C"/>
    <w:rsid w:val="00CB4426"/>
    <w:rsid w:val="00CB45D2"/>
    <w:rsid w:val="00CB4CBB"/>
    <w:rsid w:val="00CB508C"/>
    <w:rsid w:val="00CB583C"/>
    <w:rsid w:val="00CB5CEF"/>
    <w:rsid w:val="00CB5F6F"/>
    <w:rsid w:val="00CB611E"/>
    <w:rsid w:val="00CB621A"/>
    <w:rsid w:val="00CB640A"/>
    <w:rsid w:val="00CB6460"/>
    <w:rsid w:val="00CB698E"/>
    <w:rsid w:val="00CB6BD8"/>
    <w:rsid w:val="00CB6C65"/>
    <w:rsid w:val="00CB777B"/>
    <w:rsid w:val="00CB79CB"/>
    <w:rsid w:val="00CB7ADA"/>
    <w:rsid w:val="00CB7E5C"/>
    <w:rsid w:val="00CB7F83"/>
    <w:rsid w:val="00CC05D3"/>
    <w:rsid w:val="00CC07DA"/>
    <w:rsid w:val="00CC0A16"/>
    <w:rsid w:val="00CC13B9"/>
    <w:rsid w:val="00CC172F"/>
    <w:rsid w:val="00CC1816"/>
    <w:rsid w:val="00CC1A09"/>
    <w:rsid w:val="00CC259E"/>
    <w:rsid w:val="00CC2772"/>
    <w:rsid w:val="00CC29DC"/>
    <w:rsid w:val="00CC2C12"/>
    <w:rsid w:val="00CC36B2"/>
    <w:rsid w:val="00CC374D"/>
    <w:rsid w:val="00CC3754"/>
    <w:rsid w:val="00CC3F6E"/>
    <w:rsid w:val="00CC40C7"/>
    <w:rsid w:val="00CC48B1"/>
    <w:rsid w:val="00CC4A7F"/>
    <w:rsid w:val="00CC4A9E"/>
    <w:rsid w:val="00CC4B74"/>
    <w:rsid w:val="00CC4BDB"/>
    <w:rsid w:val="00CC4CBD"/>
    <w:rsid w:val="00CC4E66"/>
    <w:rsid w:val="00CC5247"/>
    <w:rsid w:val="00CC53B0"/>
    <w:rsid w:val="00CC5605"/>
    <w:rsid w:val="00CC56B8"/>
    <w:rsid w:val="00CC578B"/>
    <w:rsid w:val="00CC58C9"/>
    <w:rsid w:val="00CC5924"/>
    <w:rsid w:val="00CC5BF5"/>
    <w:rsid w:val="00CC5D22"/>
    <w:rsid w:val="00CC678B"/>
    <w:rsid w:val="00CC6964"/>
    <w:rsid w:val="00CC6C9D"/>
    <w:rsid w:val="00CC7286"/>
    <w:rsid w:val="00CC7555"/>
    <w:rsid w:val="00CC7667"/>
    <w:rsid w:val="00CC7C61"/>
    <w:rsid w:val="00CD002B"/>
    <w:rsid w:val="00CD02CF"/>
    <w:rsid w:val="00CD0B08"/>
    <w:rsid w:val="00CD0F15"/>
    <w:rsid w:val="00CD1609"/>
    <w:rsid w:val="00CD1785"/>
    <w:rsid w:val="00CD1CF5"/>
    <w:rsid w:val="00CD204B"/>
    <w:rsid w:val="00CD2414"/>
    <w:rsid w:val="00CD2631"/>
    <w:rsid w:val="00CD26CE"/>
    <w:rsid w:val="00CD2BD9"/>
    <w:rsid w:val="00CD2D51"/>
    <w:rsid w:val="00CD2F17"/>
    <w:rsid w:val="00CD35B7"/>
    <w:rsid w:val="00CD375B"/>
    <w:rsid w:val="00CD3D51"/>
    <w:rsid w:val="00CD4021"/>
    <w:rsid w:val="00CD432E"/>
    <w:rsid w:val="00CD4669"/>
    <w:rsid w:val="00CD47BE"/>
    <w:rsid w:val="00CD4A2D"/>
    <w:rsid w:val="00CD4A4A"/>
    <w:rsid w:val="00CD5DAE"/>
    <w:rsid w:val="00CD5E26"/>
    <w:rsid w:val="00CD5F8D"/>
    <w:rsid w:val="00CD64C4"/>
    <w:rsid w:val="00CD6A9B"/>
    <w:rsid w:val="00CD6AC4"/>
    <w:rsid w:val="00CD7BA6"/>
    <w:rsid w:val="00CD7C22"/>
    <w:rsid w:val="00CD7CEF"/>
    <w:rsid w:val="00CE0315"/>
    <w:rsid w:val="00CE047A"/>
    <w:rsid w:val="00CE0E9C"/>
    <w:rsid w:val="00CE1509"/>
    <w:rsid w:val="00CE17A0"/>
    <w:rsid w:val="00CE19B0"/>
    <w:rsid w:val="00CE1BF7"/>
    <w:rsid w:val="00CE1C4C"/>
    <w:rsid w:val="00CE1CAA"/>
    <w:rsid w:val="00CE21EF"/>
    <w:rsid w:val="00CE229A"/>
    <w:rsid w:val="00CE263E"/>
    <w:rsid w:val="00CE2ED0"/>
    <w:rsid w:val="00CE3293"/>
    <w:rsid w:val="00CE35EC"/>
    <w:rsid w:val="00CE3747"/>
    <w:rsid w:val="00CE382D"/>
    <w:rsid w:val="00CE38DB"/>
    <w:rsid w:val="00CE41B1"/>
    <w:rsid w:val="00CE4444"/>
    <w:rsid w:val="00CE484E"/>
    <w:rsid w:val="00CE4B5F"/>
    <w:rsid w:val="00CE4BEB"/>
    <w:rsid w:val="00CE4EE1"/>
    <w:rsid w:val="00CE4F12"/>
    <w:rsid w:val="00CE552D"/>
    <w:rsid w:val="00CE5DF4"/>
    <w:rsid w:val="00CE5E9D"/>
    <w:rsid w:val="00CE5EBE"/>
    <w:rsid w:val="00CE5FA7"/>
    <w:rsid w:val="00CE611B"/>
    <w:rsid w:val="00CE637D"/>
    <w:rsid w:val="00CE6442"/>
    <w:rsid w:val="00CE666B"/>
    <w:rsid w:val="00CE696E"/>
    <w:rsid w:val="00CE70C6"/>
    <w:rsid w:val="00CE7129"/>
    <w:rsid w:val="00CE755B"/>
    <w:rsid w:val="00CE79C1"/>
    <w:rsid w:val="00CE7A9D"/>
    <w:rsid w:val="00CE7EEA"/>
    <w:rsid w:val="00CF044F"/>
    <w:rsid w:val="00CF0470"/>
    <w:rsid w:val="00CF08DE"/>
    <w:rsid w:val="00CF0AD0"/>
    <w:rsid w:val="00CF0CA5"/>
    <w:rsid w:val="00CF0D08"/>
    <w:rsid w:val="00CF0E53"/>
    <w:rsid w:val="00CF1F3D"/>
    <w:rsid w:val="00CF210E"/>
    <w:rsid w:val="00CF2114"/>
    <w:rsid w:val="00CF252F"/>
    <w:rsid w:val="00CF25DC"/>
    <w:rsid w:val="00CF29BC"/>
    <w:rsid w:val="00CF2AAF"/>
    <w:rsid w:val="00CF30BF"/>
    <w:rsid w:val="00CF45CF"/>
    <w:rsid w:val="00CF4BB4"/>
    <w:rsid w:val="00CF4DD9"/>
    <w:rsid w:val="00CF569C"/>
    <w:rsid w:val="00CF5817"/>
    <w:rsid w:val="00CF588F"/>
    <w:rsid w:val="00CF5F9C"/>
    <w:rsid w:val="00CF6065"/>
    <w:rsid w:val="00CF6180"/>
    <w:rsid w:val="00CF618F"/>
    <w:rsid w:val="00CF61AB"/>
    <w:rsid w:val="00CF6514"/>
    <w:rsid w:val="00CF6974"/>
    <w:rsid w:val="00CF6F20"/>
    <w:rsid w:val="00CF72D1"/>
    <w:rsid w:val="00CF77D9"/>
    <w:rsid w:val="00CF7A76"/>
    <w:rsid w:val="00CF7E51"/>
    <w:rsid w:val="00D007C2"/>
    <w:rsid w:val="00D00E8D"/>
    <w:rsid w:val="00D00FB2"/>
    <w:rsid w:val="00D011D5"/>
    <w:rsid w:val="00D0149E"/>
    <w:rsid w:val="00D0151A"/>
    <w:rsid w:val="00D021D9"/>
    <w:rsid w:val="00D022BA"/>
    <w:rsid w:val="00D02D44"/>
    <w:rsid w:val="00D02E2B"/>
    <w:rsid w:val="00D0320B"/>
    <w:rsid w:val="00D03307"/>
    <w:rsid w:val="00D0389E"/>
    <w:rsid w:val="00D03A44"/>
    <w:rsid w:val="00D03EF2"/>
    <w:rsid w:val="00D04161"/>
    <w:rsid w:val="00D042BB"/>
    <w:rsid w:val="00D04A41"/>
    <w:rsid w:val="00D04A6C"/>
    <w:rsid w:val="00D04AA5"/>
    <w:rsid w:val="00D05374"/>
    <w:rsid w:val="00D056A6"/>
    <w:rsid w:val="00D05A38"/>
    <w:rsid w:val="00D05BF9"/>
    <w:rsid w:val="00D05E0F"/>
    <w:rsid w:val="00D06BF8"/>
    <w:rsid w:val="00D06C82"/>
    <w:rsid w:val="00D073A1"/>
    <w:rsid w:val="00D07573"/>
    <w:rsid w:val="00D0766E"/>
    <w:rsid w:val="00D07992"/>
    <w:rsid w:val="00D07A63"/>
    <w:rsid w:val="00D07A76"/>
    <w:rsid w:val="00D07B32"/>
    <w:rsid w:val="00D103AE"/>
    <w:rsid w:val="00D10475"/>
    <w:rsid w:val="00D10527"/>
    <w:rsid w:val="00D1069F"/>
    <w:rsid w:val="00D1090D"/>
    <w:rsid w:val="00D11718"/>
    <w:rsid w:val="00D119D2"/>
    <w:rsid w:val="00D11B9C"/>
    <w:rsid w:val="00D11C62"/>
    <w:rsid w:val="00D128DD"/>
    <w:rsid w:val="00D129E7"/>
    <w:rsid w:val="00D12A38"/>
    <w:rsid w:val="00D12B0D"/>
    <w:rsid w:val="00D13026"/>
    <w:rsid w:val="00D13568"/>
    <w:rsid w:val="00D13969"/>
    <w:rsid w:val="00D13A37"/>
    <w:rsid w:val="00D1408A"/>
    <w:rsid w:val="00D14285"/>
    <w:rsid w:val="00D142CF"/>
    <w:rsid w:val="00D14938"/>
    <w:rsid w:val="00D149D8"/>
    <w:rsid w:val="00D14E02"/>
    <w:rsid w:val="00D14F2E"/>
    <w:rsid w:val="00D15196"/>
    <w:rsid w:val="00D158B9"/>
    <w:rsid w:val="00D16235"/>
    <w:rsid w:val="00D164D9"/>
    <w:rsid w:val="00D16895"/>
    <w:rsid w:val="00D16A21"/>
    <w:rsid w:val="00D16F72"/>
    <w:rsid w:val="00D172D7"/>
    <w:rsid w:val="00D178C7"/>
    <w:rsid w:val="00D17CD2"/>
    <w:rsid w:val="00D17D81"/>
    <w:rsid w:val="00D20327"/>
    <w:rsid w:val="00D20417"/>
    <w:rsid w:val="00D20446"/>
    <w:rsid w:val="00D209EE"/>
    <w:rsid w:val="00D20BD9"/>
    <w:rsid w:val="00D214B9"/>
    <w:rsid w:val="00D21520"/>
    <w:rsid w:val="00D2164C"/>
    <w:rsid w:val="00D21A8B"/>
    <w:rsid w:val="00D21AC8"/>
    <w:rsid w:val="00D21E23"/>
    <w:rsid w:val="00D21F36"/>
    <w:rsid w:val="00D225CF"/>
    <w:rsid w:val="00D2296F"/>
    <w:rsid w:val="00D22B1D"/>
    <w:rsid w:val="00D236E1"/>
    <w:rsid w:val="00D23AE0"/>
    <w:rsid w:val="00D23C4C"/>
    <w:rsid w:val="00D23C99"/>
    <w:rsid w:val="00D23EB3"/>
    <w:rsid w:val="00D23FEE"/>
    <w:rsid w:val="00D2427C"/>
    <w:rsid w:val="00D246E7"/>
    <w:rsid w:val="00D24833"/>
    <w:rsid w:val="00D24BE3"/>
    <w:rsid w:val="00D2575A"/>
    <w:rsid w:val="00D25B30"/>
    <w:rsid w:val="00D263AF"/>
    <w:rsid w:val="00D26856"/>
    <w:rsid w:val="00D268CB"/>
    <w:rsid w:val="00D26BC7"/>
    <w:rsid w:val="00D270DC"/>
    <w:rsid w:val="00D2710F"/>
    <w:rsid w:val="00D273E0"/>
    <w:rsid w:val="00D27A40"/>
    <w:rsid w:val="00D27A5D"/>
    <w:rsid w:val="00D27D0F"/>
    <w:rsid w:val="00D305C4"/>
    <w:rsid w:val="00D3071E"/>
    <w:rsid w:val="00D3075E"/>
    <w:rsid w:val="00D30EDA"/>
    <w:rsid w:val="00D30F5F"/>
    <w:rsid w:val="00D314E8"/>
    <w:rsid w:val="00D314ED"/>
    <w:rsid w:val="00D3164E"/>
    <w:rsid w:val="00D31A26"/>
    <w:rsid w:val="00D321B3"/>
    <w:rsid w:val="00D32586"/>
    <w:rsid w:val="00D3288C"/>
    <w:rsid w:val="00D32D88"/>
    <w:rsid w:val="00D3300A"/>
    <w:rsid w:val="00D33313"/>
    <w:rsid w:val="00D33A63"/>
    <w:rsid w:val="00D33BD9"/>
    <w:rsid w:val="00D33CDA"/>
    <w:rsid w:val="00D33F6E"/>
    <w:rsid w:val="00D34002"/>
    <w:rsid w:val="00D3441E"/>
    <w:rsid w:val="00D34F14"/>
    <w:rsid w:val="00D35085"/>
    <w:rsid w:val="00D35173"/>
    <w:rsid w:val="00D3554A"/>
    <w:rsid w:val="00D36094"/>
    <w:rsid w:val="00D3658F"/>
    <w:rsid w:val="00D36D28"/>
    <w:rsid w:val="00D36DB4"/>
    <w:rsid w:val="00D37023"/>
    <w:rsid w:val="00D376C8"/>
    <w:rsid w:val="00D37791"/>
    <w:rsid w:val="00D404A0"/>
    <w:rsid w:val="00D404B0"/>
    <w:rsid w:val="00D40FD4"/>
    <w:rsid w:val="00D4110C"/>
    <w:rsid w:val="00D4121F"/>
    <w:rsid w:val="00D413F1"/>
    <w:rsid w:val="00D415E4"/>
    <w:rsid w:val="00D41600"/>
    <w:rsid w:val="00D41715"/>
    <w:rsid w:val="00D41A9D"/>
    <w:rsid w:val="00D41C28"/>
    <w:rsid w:val="00D41D24"/>
    <w:rsid w:val="00D41DC6"/>
    <w:rsid w:val="00D4293B"/>
    <w:rsid w:val="00D43333"/>
    <w:rsid w:val="00D43463"/>
    <w:rsid w:val="00D43622"/>
    <w:rsid w:val="00D43901"/>
    <w:rsid w:val="00D43968"/>
    <w:rsid w:val="00D439E5"/>
    <w:rsid w:val="00D43D36"/>
    <w:rsid w:val="00D43E7B"/>
    <w:rsid w:val="00D43F96"/>
    <w:rsid w:val="00D44005"/>
    <w:rsid w:val="00D44483"/>
    <w:rsid w:val="00D44583"/>
    <w:rsid w:val="00D4470B"/>
    <w:rsid w:val="00D44748"/>
    <w:rsid w:val="00D449E9"/>
    <w:rsid w:val="00D44D87"/>
    <w:rsid w:val="00D450EA"/>
    <w:rsid w:val="00D45166"/>
    <w:rsid w:val="00D4541E"/>
    <w:rsid w:val="00D4587B"/>
    <w:rsid w:val="00D459F5"/>
    <w:rsid w:val="00D45B81"/>
    <w:rsid w:val="00D45D6C"/>
    <w:rsid w:val="00D464CE"/>
    <w:rsid w:val="00D4669A"/>
    <w:rsid w:val="00D46B33"/>
    <w:rsid w:val="00D47344"/>
    <w:rsid w:val="00D475ED"/>
    <w:rsid w:val="00D479D0"/>
    <w:rsid w:val="00D47D89"/>
    <w:rsid w:val="00D50987"/>
    <w:rsid w:val="00D50A5B"/>
    <w:rsid w:val="00D50EF1"/>
    <w:rsid w:val="00D50F61"/>
    <w:rsid w:val="00D51FB2"/>
    <w:rsid w:val="00D520A6"/>
    <w:rsid w:val="00D521F4"/>
    <w:rsid w:val="00D52A02"/>
    <w:rsid w:val="00D52DE6"/>
    <w:rsid w:val="00D53187"/>
    <w:rsid w:val="00D53806"/>
    <w:rsid w:val="00D53B0C"/>
    <w:rsid w:val="00D53EFA"/>
    <w:rsid w:val="00D54441"/>
    <w:rsid w:val="00D54B18"/>
    <w:rsid w:val="00D54EA4"/>
    <w:rsid w:val="00D54FB0"/>
    <w:rsid w:val="00D55336"/>
    <w:rsid w:val="00D55A1F"/>
    <w:rsid w:val="00D55D49"/>
    <w:rsid w:val="00D55D82"/>
    <w:rsid w:val="00D56346"/>
    <w:rsid w:val="00D56713"/>
    <w:rsid w:val="00D56BE2"/>
    <w:rsid w:val="00D56FD0"/>
    <w:rsid w:val="00D575DC"/>
    <w:rsid w:val="00D57E67"/>
    <w:rsid w:val="00D602D6"/>
    <w:rsid w:val="00D60690"/>
    <w:rsid w:val="00D606E1"/>
    <w:rsid w:val="00D609E1"/>
    <w:rsid w:val="00D61024"/>
    <w:rsid w:val="00D6129E"/>
    <w:rsid w:val="00D61538"/>
    <w:rsid w:val="00D61805"/>
    <w:rsid w:val="00D61872"/>
    <w:rsid w:val="00D619C9"/>
    <w:rsid w:val="00D61B3A"/>
    <w:rsid w:val="00D61C2F"/>
    <w:rsid w:val="00D61DB3"/>
    <w:rsid w:val="00D62297"/>
    <w:rsid w:val="00D623E5"/>
    <w:rsid w:val="00D62406"/>
    <w:rsid w:val="00D624C8"/>
    <w:rsid w:val="00D6278E"/>
    <w:rsid w:val="00D62B24"/>
    <w:rsid w:val="00D62DD4"/>
    <w:rsid w:val="00D63123"/>
    <w:rsid w:val="00D6396D"/>
    <w:rsid w:val="00D63A92"/>
    <w:rsid w:val="00D63AC5"/>
    <w:rsid w:val="00D640DB"/>
    <w:rsid w:val="00D64A21"/>
    <w:rsid w:val="00D6501B"/>
    <w:rsid w:val="00D65151"/>
    <w:rsid w:val="00D653F5"/>
    <w:rsid w:val="00D65743"/>
    <w:rsid w:val="00D65A22"/>
    <w:rsid w:val="00D65C7F"/>
    <w:rsid w:val="00D65FC8"/>
    <w:rsid w:val="00D664B6"/>
    <w:rsid w:val="00D6686B"/>
    <w:rsid w:val="00D66DE7"/>
    <w:rsid w:val="00D67108"/>
    <w:rsid w:val="00D671F5"/>
    <w:rsid w:val="00D6753A"/>
    <w:rsid w:val="00D67637"/>
    <w:rsid w:val="00D677FB"/>
    <w:rsid w:val="00D67ABE"/>
    <w:rsid w:val="00D70953"/>
    <w:rsid w:val="00D717C3"/>
    <w:rsid w:val="00D717F5"/>
    <w:rsid w:val="00D71BC8"/>
    <w:rsid w:val="00D71D2B"/>
    <w:rsid w:val="00D723B6"/>
    <w:rsid w:val="00D7256E"/>
    <w:rsid w:val="00D725A3"/>
    <w:rsid w:val="00D725B5"/>
    <w:rsid w:val="00D72B10"/>
    <w:rsid w:val="00D73681"/>
    <w:rsid w:val="00D736E3"/>
    <w:rsid w:val="00D73903"/>
    <w:rsid w:val="00D73E8D"/>
    <w:rsid w:val="00D743C8"/>
    <w:rsid w:val="00D7598C"/>
    <w:rsid w:val="00D759E7"/>
    <w:rsid w:val="00D75E68"/>
    <w:rsid w:val="00D7663D"/>
    <w:rsid w:val="00D76670"/>
    <w:rsid w:val="00D76C48"/>
    <w:rsid w:val="00D76E63"/>
    <w:rsid w:val="00D76ECC"/>
    <w:rsid w:val="00D76F07"/>
    <w:rsid w:val="00D77773"/>
    <w:rsid w:val="00D77B82"/>
    <w:rsid w:val="00D77D6B"/>
    <w:rsid w:val="00D80F07"/>
    <w:rsid w:val="00D80F80"/>
    <w:rsid w:val="00D8145C"/>
    <w:rsid w:val="00D815C1"/>
    <w:rsid w:val="00D81A2F"/>
    <w:rsid w:val="00D82271"/>
    <w:rsid w:val="00D83327"/>
    <w:rsid w:val="00D83337"/>
    <w:rsid w:val="00D83B8E"/>
    <w:rsid w:val="00D83E03"/>
    <w:rsid w:val="00D84063"/>
    <w:rsid w:val="00D847A7"/>
    <w:rsid w:val="00D85008"/>
    <w:rsid w:val="00D8508B"/>
    <w:rsid w:val="00D851E3"/>
    <w:rsid w:val="00D855AA"/>
    <w:rsid w:val="00D8569B"/>
    <w:rsid w:val="00D857CD"/>
    <w:rsid w:val="00D85C90"/>
    <w:rsid w:val="00D85E55"/>
    <w:rsid w:val="00D86861"/>
    <w:rsid w:val="00D86994"/>
    <w:rsid w:val="00D86E45"/>
    <w:rsid w:val="00D86F62"/>
    <w:rsid w:val="00D8719E"/>
    <w:rsid w:val="00D879B4"/>
    <w:rsid w:val="00D87CA7"/>
    <w:rsid w:val="00D9020A"/>
    <w:rsid w:val="00D90605"/>
    <w:rsid w:val="00D908CF"/>
    <w:rsid w:val="00D909A3"/>
    <w:rsid w:val="00D90B5A"/>
    <w:rsid w:val="00D91031"/>
    <w:rsid w:val="00D913CB"/>
    <w:rsid w:val="00D91569"/>
    <w:rsid w:val="00D91FB9"/>
    <w:rsid w:val="00D92340"/>
    <w:rsid w:val="00D92482"/>
    <w:rsid w:val="00D929BA"/>
    <w:rsid w:val="00D92E84"/>
    <w:rsid w:val="00D931B1"/>
    <w:rsid w:val="00D938BF"/>
    <w:rsid w:val="00D94665"/>
    <w:rsid w:val="00D94AA2"/>
    <w:rsid w:val="00D95206"/>
    <w:rsid w:val="00D959E8"/>
    <w:rsid w:val="00D95ABC"/>
    <w:rsid w:val="00D96103"/>
    <w:rsid w:val="00D9615D"/>
    <w:rsid w:val="00D96195"/>
    <w:rsid w:val="00D96334"/>
    <w:rsid w:val="00D965BF"/>
    <w:rsid w:val="00D96608"/>
    <w:rsid w:val="00D96D73"/>
    <w:rsid w:val="00D97282"/>
    <w:rsid w:val="00D9732C"/>
    <w:rsid w:val="00D97817"/>
    <w:rsid w:val="00D97F21"/>
    <w:rsid w:val="00DA079D"/>
    <w:rsid w:val="00DA0800"/>
    <w:rsid w:val="00DA0D77"/>
    <w:rsid w:val="00DA12EC"/>
    <w:rsid w:val="00DA13B8"/>
    <w:rsid w:val="00DA14AE"/>
    <w:rsid w:val="00DA1822"/>
    <w:rsid w:val="00DA1D52"/>
    <w:rsid w:val="00DA249B"/>
    <w:rsid w:val="00DA2508"/>
    <w:rsid w:val="00DA2669"/>
    <w:rsid w:val="00DA2FA2"/>
    <w:rsid w:val="00DA30B6"/>
    <w:rsid w:val="00DA3823"/>
    <w:rsid w:val="00DA3D63"/>
    <w:rsid w:val="00DA3E24"/>
    <w:rsid w:val="00DA4256"/>
    <w:rsid w:val="00DA42BB"/>
    <w:rsid w:val="00DA5470"/>
    <w:rsid w:val="00DA641F"/>
    <w:rsid w:val="00DA6EF4"/>
    <w:rsid w:val="00DA70C1"/>
    <w:rsid w:val="00DA74CA"/>
    <w:rsid w:val="00DA773B"/>
    <w:rsid w:val="00DA773C"/>
    <w:rsid w:val="00DA787B"/>
    <w:rsid w:val="00DA7BFB"/>
    <w:rsid w:val="00DA7D74"/>
    <w:rsid w:val="00DA7EFC"/>
    <w:rsid w:val="00DA7FA5"/>
    <w:rsid w:val="00DB0ADF"/>
    <w:rsid w:val="00DB0E2D"/>
    <w:rsid w:val="00DB0E3B"/>
    <w:rsid w:val="00DB169A"/>
    <w:rsid w:val="00DB18C6"/>
    <w:rsid w:val="00DB19AB"/>
    <w:rsid w:val="00DB1C77"/>
    <w:rsid w:val="00DB1F2C"/>
    <w:rsid w:val="00DB263E"/>
    <w:rsid w:val="00DB2B8C"/>
    <w:rsid w:val="00DB2C0A"/>
    <w:rsid w:val="00DB2C61"/>
    <w:rsid w:val="00DB2CE9"/>
    <w:rsid w:val="00DB31A1"/>
    <w:rsid w:val="00DB3645"/>
    <w:rsid w:val="00DB3F34"/>
    <w:rsid w:val="00DB3FD1"/>
    <w:rsid w:val="00DB438F"/>
    <w:rsid w:val="00DB4B3E"/>
    <w:rsid w:val="00DB4BBE"/>
    <w:rsid w:val="00DB4D86"/>
    <w:rsid w:val="00DB4FF4"/>
    <w:rsid w:val="00DB55CF"/>
    <w:rsid w:val="00DB5660"/>
    <w:rsid w:val="00DB65C9"/>
    <w:rsid w:val="00DB678F"/>
    <w:rsid w:val="00DB68FC"/>
    <w:rsid w:val="00DB6CAD"/>
    <w:rsid w:val="00DB6F1F"/>
    <w:rsid w:val="00DB746A"/>
    <w:rsid w:val="00DB7803"/>
    <w:rsid w:val="00DB79BB"/>
    <w:rsid w:val="00DB7AEB"/>
    <w:rsid w:val="00DB7E14"/>
    <w:rsid w:val="00DC0B7E"/>
    <w:rsid w:val="00DC0B90"/>
    <w:rsid w:val="00DC0EF0"/>
    <w:rsid w:val="00DC111A"/>
    <w:rsid w:val="00DC140A"/>
    <w:rsid w:val="00DC145A"/>
    <w:rsid w:val="00DC147D"/>
    <w:rsid w:val="00DC1962"/>
    <w:rsid w:val="00DC1CFA"/>
    <w:rsid w:val="00DC2777"/>
    <w:rsid w:val="00DC2A84"/>
    <w:rsid w:val="00DC38A2"/>
    <w:rsid w:val="00DC401F"/>
    <w:rsid w:val="00DC4133"/>
    <w:rsid w:val="00DC43BD"/>
    <w:rsid w:val="00DC4439"/>
    <w:rsid w:val="00DC4610"/>
    <w:rsid w:val="00DC4979"/>
    <w:rsid w:val="00DC4A40"/>
    <w:rsid w:val="00DC54FB"/>
    <w:rsid w:val="00DC56F8"/>
    <w:rsid w:val="00DC58AE"/>
    <w:rsid w:val="00DC609C"/>
    <w:rsid w:val="00DC61DC"/>
    <w:rsid w:val="00DC6782"/>
    <w:rsid w:val="00DC6D69"/>
    <w:rsid w:val="00DC6E65"/>
    <w:rsid w:val="00DC6EAA"/>
    <w:rsid w:val="00DC7133"/>
    <w:rsid w:val="00DC749C"/>
    <w:rsid w:val="00DC7C08"/>
    <w:rsid w:val="00DC7F3B"/>
    <w:rsid w:val="00DD0075"/>
    <w:rsid w:val="00DD0726"/>
    <w:rsid w:val="00DD0807"/>
    <w:rsid w:val="00DD0FF2"/>
    <w:rsid w:val="00DD1045"/>
    <w:rsid w:val="00DD1348"/>
    <w:rsid w:val="00DD1A0D"/>
    <w:rsid w:val="00DD1C52"/>
    <w:rsid w:val="00DD1DD2"/>
    <w:rsid w:val="00DD1F10"/>
    <w:rsid w:val="00DD2E84"/>
    <w:rsid w:val="00DD30B7"/>
    <w:rsid w:val="00DD31E2"/>
    <w:rsid w:val="00DD390C"/>
    <w:rsid w:val="00DD3A53"/>
    <w:rsid w:val="00DD3DB8"/>
    <w:rsid w:val="00DD472C"/>
    <w:rsid w:val="00DD48E8"/>
    <w:rsid w:val="00DD4EC8"/>
    <w:rsid w:val="00DD4F32"/>
    <w:rsid w:val="00DD5165"/>
    <w:rsid w:val="00DD5DFF"/>
    <w:rsid w:val="00DD5E1B"/>
    <w:rsid w:val="00DD5FD6"/>
    <w:rsid w:val="00DD618F"/>
    <w:rsid w:val="00DD61A2"/>
    <w:rsid w:val="00DD66CB"/>
    <w:rsid w:val="00DD6931"/>
    <w:rsid w:val="00DD69BA"/>
    <w:rsid w:val="00DD69FA"/>
    <w:rsid w:val="00DD6A5A"/>
    <w:rsid w:val="00DD6E4F"/>
    <w:rsid w:val="00DD700E"/>
    <w:rsid w:val="00DD7908"/>
    <w:rsid w:val="00DD79B2"/>
    <w:rsid w:val="00DD79E4"/>
    <w:rsid w:val="00DD7B29"/>
    <w:rsid w:val="00DD7B79"/>
    <w:rsid w:val="00DD7D3B"/>
    <w:rsid w:val="00DE0004"/>
    <w:rsid w:val="00DE0242"/>
    <w:rsid w:val="00DE05BD"/>
    <w:rsid w:val="00DE15E7"/>
    <w:rsid w:val="00DE1826"/>
    <w:rsid w:val="00DE1841"/>
    <w:rsid w:val="00DE1B4F"/>
    <w:rsid w:val="00DE1BD0"/>
    <w:rsid w:val="00DE1CF3"/>
    <w:rsid w:val="00DE2239"/>
    <w:rsid w:val="00DE2665"/>
    <w:rsid w:val="00DE27BE"/>
    <w:rsid w:val="00DE2DF2"/>
    <w:rsid w:val="00DE313E"/>
    <w:rsid w:val="00DE374F"/>
    <w:rsid w:val="00DE39EE"/>
    <w:rsid w:val="00DE39FD"/>
    <w:rsid w:val="00DE3ABB"/>
    <w:rsid w:val="00DE3BDA"/>
    <w:rsid w:val="00DE3F55"/>
    <w:rsid w:val="00DE449D"/>
    <w:rsid w:val="00DE4521"/>
    <w:rsid w:val="00DE4B96"/>
    <w:rsid w:val="00DE4C5A"/>
    <w:rsid w:val="00DE4CBC"/>
    <w:rsid w:val="00DE507C"/>
    <w:rsid w:val="00DE583E"/>
    <w:rsid w:val="00DE5CE6"/>
    <w:rsid w:val="00DE5CF8"/>
    <w:rsid w:val="00DE5F5A"/>
    <w:rsid w:val="00DE602F"/>
    <w:rsid w:val="00DE60B0"/>
    <w:rsid w:val="00DE625C"/>
    <w:rsid w:val="00DE63D7"/>
    <w:rsid w:val="00DE69D6"/>
    <w:rsid w:val="00DE6C75"/>
    <w:rsid w:val="00DE6EC8"/>
    <w:rsid w:val="00DE70EB"/>
    <w:rsid w:val="00DE74F3"/>
    <w:rsid w:val="00DE757F"/>
    <w:rsid w:val="00DE7783"/>
    <w:rsid w:val="00DE7826"/>
    <w:rsid w:val="00DE7936"/>
    <w:rsid w:val="00DE795B"/>
    <w:rsid w:val="00DE7A99"/>
    <w:rsid w:val="00DE7C70"/>
    <w:rsid w:val="00DF0961"/>
    <w:rsid w:val="00DF0ACB"/>
    <w:rsid w:val="00DF0D81"/>
    <w:rsid w:val="00DF1804"/>
    <w:rsid w:val="00DF1F5D"/>
    <w:rsid w:val="00DF2BF3"/>
    <w:rsid w:val="00DF31CC"/>
    <w:rsid w:val="00DF33CB"/>
    <w:rsid w:val="00DF4437"/>
    <w:rsid w:val="00DF4454"/>
    <w:rsid w:val="00DF4A56"/>
    <w:rsid w:val="00DF4CB7"/>
    <w:rsid w:val="00DF5602"/>
    <w:rsid w:val="00DF56ED"/>
    <w:rsid w:val="00DF60CD"/>
    <w:rsid w:val="00DF6203"/>
    <w:rsid w:val="00DF6674"/>
    <w:rsid w:val="00DF6F14"/>
    <w:rsid w:val="00DF6FE4"/>
    <w:rsid w:val="00DF7101"/>
    <w:rsid w:val="00DF735A"/>
    <w:rsid w:val="00DF74A8"/>
    <w:rsid w:val="00DF776B"/>
    <w:rsid w:val="00DF7D11"/>
    <w:rsid w:val="00DF7FEF"/>
    <w:rsid w:val="00E00118"/>
    <w:rsid w:val="00E0048B"/>
    <w:rsid w:val="00E005AD"/>
    <w:rsid w:val="00E00D07"/>
    <w:rsid w:val="00E0123E"/>
    <w:rsid w:val="00E01691"/>
    <w:rsid w:val="00E01ACD"/>
    <w:rsid w:val="00E01B00"/>
    <w:rsid w:val="00E01BBA"/>
    <w:rsid w:val="00E01CF4"/>
    <w:rsid w:val="00E01EC3"/>
    <w:rsid w:val="00E01EFF"/>
    <w:rsid w:val="00E02549"/>
    <w:rsid w:val="00E02A08"/>
    <w:rsid w:val="00E02B20"/>
    <w:rsid w:val="00E02B43"/>
    <w:rsid w:val="00E02E8A"/>
    <w:rsid w:val="00E03258"/>
    <w:rsid w:val="00E03AF8"/>
    <w:rsid w:val="00E04181"/>
    <w:rsid w:val="00E043B9"/>
    <w:rsid w:val="00E043D5"/>
    <w:rsid w:val="00E043ED"/>
    <w:rsid w:val="00E04DF4"/>
    <w:rsid w:val="00E05236"/>
    <w:rsid w:val="00E052A1"/>
    <w:rsid w:val="00E05877"/>
    <w:rsid w:val="00E05BBA"/>
    <w:rsid w:val="00E0601E"/>
    <w:rsid w:val="00E060B8"/>
    <w:rsid w:val="00E06773"/>
    <w:rsid w:val="00E06831"/>
    <w:rsid w:val="00E068A1"/>
    <w:rsid w:val="00E06B9B"/>
    <w:rsid w:val="00E06C8C"/>
    <w:rsid w:val="00E06FFF"/>
    <w:rsid w:val="00E071A8"/>
    <w:rsid w:val="00E07DEA"/>
    <w:rsid w:val="00E10057"/>
    <w:rsid w:val="00E101BC"/>
    <w:rsid w:val="00E101E5"/>
    <w:rsid w:val="00E1044C"/>
    <w:rsid w:val="00E104CE"/>
    <w:rsid w:val="00E10793"/>
    <w:rsid w:val="00E10912"/>
    <w:rsid w:val="00E10D8F"/>
    <w:rsid w:val="00E10DC7"/>
    <w:rsid w:val="00E110B8"/>
    <w:rsid w:val="00E116C7"/>
    <w:rsid w:val="00E11F90"/>
    <w:rsid w:val="00E121F7"/>
    <w:rsid w:val="00E12A21"/>
    <w:rsid w:val="00E12BD1"/>
    <w:rsid w:val="00E12F93"/>
    <w:rsid w:val="00E1349B"/>
    <w:rsid w:val="00E13B92"/>
    <w:rsid w:val="00E13CCB"/>
    <w:rsid w:val="00E14042"/>
    <w:rsid w:val="00E141C8"/>
    <w:rsid w:val="00E1429A"/>
    <w:rsid w:val="00E142CC"/>
    <w:rsid w:val="00E14616"/>
    <w:rsid w:val="00E1475A"/>
    <w:rsid w:val="00E14976"/>
    <w:rsid w:val="00E15025"/>
    <w:rsid w:val="00E15051"/>
    <w:rsid w:val="00E153AB"/>
    <w:rsid w:val="00E1593A"/>
    <w:rsid w:val="00E15D94"/>
    <w:rsid w:val="00E15DC2"/>
    <w:rsid w:val="00E16080"/>
    <w:rsid w:val="00E16380"/>
    <w:rsid w:val="00E16BB5"/>
    <w:rsid w:val="00E16F57"/>
    <w:rsid w:val="00E16FA2"/>
    <w:rsid w:val="00E1736C"/>
    <w:rsid w:val="00E173A4"/>
    <w:rsid w:val="00E173E1"/>
    <w:rsid w:val="00E17490"/>
    <w:rsid w:val="00E17761"/>
    <w:rsid w:val="00E17BDE"/>
    <w:rsid w:val="00E2023A"/>
    <w:rsid w:val="00E2091B"/>
    <w:rsid w:val="00E20F83"/>
    <w:rsid w:val="00E216DC"/>
    <w:rsid w:val="00E21A07"/>
    <w:rsid w:val="00E21CFB"/>
    <w:rsid w:val="00E21EA8"/>
    <w:rsid w:val="00E2206F"/>
    <w:rsid w:val="00E2282D"/>
    <w:rsid w:val="00E23400"/>
    <w:rsid w:val="00E2350C"/>
    <w:rsid w:val="00E23A81"/>
    <w:rsid w:val="00E23CD7"/>
    <w:rsid w:val="00E2444C"/>
    <w:rsid w:val="00E24493"/>
    <w:rsid w:val="00E245A0"/>
    <w:rsid w:val="00E24691"/>
    <w:rsid w:val="00E2479E"/>
    <w:rsid w:val="00E25059"/>
    <w:rsid w:val="00E25398"/>
    <w:rsid w:val="00E253F6"/>
    <w:rsid w:val="00E255D4"/>
    <w:rsid w:val="00E25C88"/>
    <w:rsid w:val="00E25FAB"/>
    <w:rsid w:val="00E26403"/>
    <w:rsid w:val="00E26DC6"/>
    <w:rsid w:val="00E27529"/>
    <w:rsid w:val="00E279DE"/>
    <w:rsid w:val="00E27F31"/>
    <w:rsid w:val="00E30391"/>
    <w:rsid w:val="00E30A84"/>
    <w:rsid w:val="00E30CE9"/>
    <w:rsid w:val="00E30D96"/>
    <w:rsid w:val="00E30F6B"/>
    <w:rsid w:val="00E30FB0"/>
    <w:rsid w:val="00E3125E"/>
    <w:rsid w:val="00E312B2"/>
    <w:rsid w:val="00E3145A"/>
    <w:rsid w:val="00E3174D"/>
    <w:rsid w:val="00E3183D"/>
    <w:rsid w:val="00E31A54"/>
    <w:rsid w:val="00E32654"/>
    <w:rsid w:val="00E32E91"/>
    <w:rsid w:val="00E32FFC"/>
    <w:rsid w:val="00E33787"/>
    <w:rsid w:val="00E33E2A"/>
    <w:rsid w:val="00E33FF5"/>
    <w:rsid w:val="00E34053"/>
    <w:rsid w:val="00E34131"/>
    <w:rsid w:val="00E341F9"/>
    <w:rsid w:val="00E34216"/>
    <w:rsid w:val="00E34703"/>
    <w:rsid w:val="00E349E2"/>
    <w:rsid w:val="00E34BE0"/>
    <w:rsid w:val="00E34F95"/>
    <w:rsid w:val="00E351F8"/>
    <w:rsid w:val="00E3534D"/>
    <w:rsid w:val="00E355C6"/>
    <w:rsid w:val="00E35616"/>
    <w:rsid w:val="00E35A0F"/>
    <w:rsid w:val="00E35E6E"/>
    <w:rsid w:val="00E361C0"/>
    <w:rsid w:val="00E36431"/>
    <w:rsid w:val="00E365C2"/>
    <w:rsid w:val="00E366DD"/>
    <w:rsid w:val="00E3677E"/>
    <w:rsid w:val="00E36B8D"/>
    <w:rsid w:val="00E36D65"/>
    <w:rsid w:val="00E37166"/>
    <w:rsid w:val="00E372F1"/>
    <w:rsid w:val="00E37332"/>
    <w:rsid w:val="00E37496"/>
    <w:rsid w:val="00E375CE"/>
    <w:rsid w:val="00E376F9"/>
    <w:rsid w:val="00E37DC1"/>
    <w:rsid w:val="00E37E25"/>
    <w:rsid w:val="00E40FBE"/>
    <w:rsid w:val="00E40FD6"/>
    <w:rsid w:val="00E41060"/>
    <w:rsid w:val="00E41079"/>
    <w:rsid w:val="00E412F7"/>
    <w:rsid w:val="00E419F7"/>
    <w:rsid w:val="00E41B5B"/>
    <w:rsid w:val="00E41BDD"/>
    <w:rsid w:val="00E42A57"/>
    <w:rsid w:val="00E42B17"/>
    <w:rsid w:val="00E42C68"/>
    <w:rsid w:val="00E42DAA"/>
    <w:rsid w:val="00E430A1"/>
    <w:rsid w:val="00E43367"/>
    <w:rsid w:val="00E434DA"/>
    <w:rsid w:val="00E438CD"/>
    <w:rsid w:val="00E43AA0"/>
    <w:rsid w:val="00E43F93"/>
    <w:rsid w:val="00E449E2"/>
    <w:rsid w:val="00E44A17"/>
    <w:rsid w:val="00E44E97"/>
    <w:rsid w:val="00E453CA"/>
    <w:rsid w:val="00E45F39"/>
    <w:rsid w:val="00E46028"/>
    <w:rsid w:val="00E46259"/>
    <w:rsid w:val="00E462B5"/>
    <w:rsid w:val="00E4686E"/>
    <w:rsid w:val="00E46D0A"/>
    <w:rsid w:val="00E46D46"/>
    <w:rsid w:val="00E47011"/>
    <w:rsid w:val="00E471BD"/>
    <w:rsid w:val="00E474F1"/>
    <w:rsid w:val="00E4786D"/>
    <w:rsid w:val="00E47CE8"/>
    <w:rsid w:val="00E47DBA"/>
    <w:rsid w:val="00E504FD"/>
    <w:rsid w:val="00E50551"/>
    <w:rsid w:val="00E5101A"/>
    <w:rsid w:val="00E51C1F"/>
    <w:rsid w:val="00E51C2B"/>
    <w:rsid w:val="00E51FD9"/>
    <w:rsid w:val="00E52024"/>
    <w:rsid w:val="00E5303B"/>
    <w:rsid w:val="00E531B4"/>
    <w:rsid w:val="00E53A55"/>
    <w:rsid w:val="00E53C42"/>
    <w:rsid w:val="00E541F9"/>
    <w:rsid w:val="00E54725"/>
    <w:rsid w:val="00E5477A"/>
    <w:rsid w:val="00E54831"/>
    <w:rsid w:val="00E54E99"/>
    <w:rsid w:val="00E557F5"/>
    <w:rsid w:val="00E55CE1"/>
    <w:rsid w:val="00E55FB8"/>
    <w:rsid w:val="00E562BF"/>
    <w:rsid w:val="00E572B6"/>
    <w:rsid w:val="00E5742C"/>
    <w:rsid w:val="00E57782"/>
    <w:rsid w:val="00E57934"/>
    <w:rsid w:val="00E579CB"/>
    <w:rsid w:val="00E57E98"/>
    <w:rsid w:val="00E60384"/>
    <w:rsid w:val="00E60564"/>
    <w:rsid w:val="00E60762"/>
    <w:rsid w:val="00E60AD5"/>
    <w:rsid w:val="00E6129E"/>
    <w:rsid w:val="00E614A3"/>
    <w:rsid w:val="00E61A02"/>
    <w:rsid w:val="00E61A72"/>
    <w:rsid w:val="00E61D34"/>
    <w:rsid w:val="00E6338D"/>
    <w:rsid w:val="00E6360E"/>
    <w:rsid w:val="00E63759"/>
    <w:rsid w:val="00E63C6D"/>
    <w:rsid w:val="00E642F6"/>
    <w:rsid w:val="00E643B9"/>
    <w:rsid w:val="00E6442B"/>
    <w:rsid w:val="00E6445F"/>
    <w:rsid w:val="00E64470"/>
    <w:rsid w:val="00E6517E"/>
    <w:rsid w:val="00E655EE"/>
    <w:rsid w:val="00E66411"/>
    <w:rsid w:val="00E671DF"/>
    <w:rsid w:val="00E6747B"/>
    <w:rsid w:val="00E674B5"/>
    <w:rsid w:val="00E676D1"/>
    <w:rsid w:val="00E6787F"/>
    <w:rsid w:val="00E67914"/>
    <w:rsid w:val="00E67C15"/>
    <w:rsid w:val="00E7046E"/>
    <w:rsid w:val="00E70649"/>
    <w:rsid w:val="00E7083F"/>
    <w:rsid w:val="00E70A9E"/>
    <w:rsid w:val="00E70F95"/>
    <w:rsid w:val="00E711E6"/>
    <w:rsid w:val="00E71351"/>
    <w:rsid w:val="00E71B72"/>
    <w:rsid w:val="00E71CD8"/>
    <w:rsid w:val="00E71D0C"/>
    <w:rsid w:val="00E72392"/>
    <w:rsid w:val="00E728BF"/>
    <w:rsid w:val="00E72AA6"/>
    <w:rsid w:val="00E72D29"/>
    <w:rsid w:val="00E72FAB"/>
    <w:rsid w:val="00E7303F"/>
    <w:rsid w:val="00E730AC"/>
    <w:rsid w:val="00E73858"/>
    <w:rsid w:val="00E738D0"/>
    <w:rsid w:val="00E739BC"/>
    <w:rsid w:val="00E73FB5"/>
    <w:rsid w:val="00E74070"/>
    <w:rsid w:val="00E747E4"/>
    <w:rsid w:val="00E74F3F"/>
    <w:rsid w:val="00E75119"/>
    <w:rsid w:val="00E7542A"/>
    <w:rsid w:val="00E754A0"/>
    <w:rsid w:val="00E75649"/>
    <w:rsid w:val="00E76337"/>
    <w:rsid w:val="00E76A25"/>
    <w:rsid w:val="00E76F40"/>
    <w:rsid w:val="00E7700B"/>
    <w:rsid w:val="00E77C21"/>
    <w:rsid w:val="00E77D00"/>
    <w:rsid w:val="00E808C9"/>
    <w:rsid w:val="00E80FAF"/>
    <w:rsid w:val="00E81025"/>
    <w:rsid w:val="00E813A1"/>
    <w:rsid w:val="00E813F5"/>
    <w:rsid w:val="00E81893"/>
    <w:rsid w:val="00E81A31"/>
    <w:rsid w:val="00E82F57"/>
    <w:rsid w:val="00E83AD5"/>
    <w:rsid w:val="00E83E56"/>
    <w:rsid w:val="00E83FF7"/>
    <w:rsid w:val="00E8407D"/>
    <w:rsid w:val="00E8421A"/>
    <w:rsid w:val="00E84D6B"/>
    <w:rsid w:val="00E84D72"/>
    <w:rsid w:val="00E84F1F"/>
    <w:rsid w:val="00E85261"/>
    <w:rsid w:val="00E85360"/>
    <w:rsid w:val="00E856FF"/>
    <w:rsid w:val="00E857C6"/>
    <w:rsid w:val="00E85824"/>
    <w:rsid w:val="00E85C7C"/>
    <w:rsid w:val="00E85D55"/>
    <w:rsid w:val="00E86074"/>
    <w:rsid w:val="00E86314"/>
    <w:rsid w:val="00E864F2"/>
    <w:rsid w:val="00E86858"/>
    <w:rsid w:val="00E86B8D"/>
    <w:rsid w:val="00E86D71"/>
    <w:rsid w:val="00E86ECD"/>
    <w:rsid w:val="00E87311"/>
    <w:rsid w:val="00E87E80"/>
    <w:rsid w:val="00E87EC4"/>
    <w:rsid w:val="00E901A3"/>
    <w:rsid w:val="00E901AD"/>
    <w:rsid w:val="00E9029E"/>
    <w:rsid w:val="00E90413"/>
    <w:rsid w:val="00E90475"/>
    <w:rsid w:val="00E90C17"/>
    <w:rsid w:val="00E90E93"/>
    <w:rsid w:val="00E916BD"/>
    <w:rsid w:val="00E91752"/>
    <w:rsid w:val="00E91B01"/>
    <w:rsid w:val="00E92177"/>
    <w:rsid w:val="00E9227E"/>
    <w:rsid w:val="00E922A6"/>
    <w:rsid w:val="00E922A7"/>
    <w:rsid w:val="00E923AF"/>
    <w:rsid w:val="00E927C8"/>
    <w:rsid w:val="00E92B52"/>
    <w:rsid w:val="00E92BB9"/>
    <w:rsid w:val="00E92E9B"/>
    <w:rsid w:val="00E93129"/>
    <w:rsid w:val="00E93154"/>
    <w:rsid w:val="00E9354B"/>
    <w:rsid w:val="00E93889"/>
    <w:rsid w:val="00E939FA"/>
    <w:rsid w:val="00E93FE2"/>
    <w:rsid w:val="00E94129"/>
    <w:rsid w:val="00E9439F"/>
    <w:rsid w:val="00E943F9"/>
    <w:rsid w:val="00E94716"/>
    <w:rsid w:val="00E9485F"/>
    <w:rsid w:val="00E948AF"/>
    <w:rsid w:val="00E94FE2"/>
    <w:rsid w:val="00E95358"/>
    <w:rsid w:val="00E95748"/>
    <w:rsid w:val="00E95919"/>
    <w:rsid w:val="00E95C8B"/>
    <w:rsid w:val="00E95C97"/>
    <w:rsid w:val="00E9610D"/>
    <w:rsid w:val="00E96271"/>
    <w:rsid w:val="00E96420"/>
    <w:rsid w:val="00E965BF"/>
    <w:rsid w:val="00E9691E"/>
    <w:rsid w:val="00E9727E"/>
    <w:rsid w:val="00E97F81"/>
    <w:rsid w:val="00EA0CEE"/>
    <w:rsid w:val="00EA0EF3"/>
    <w:rsid w:val="00EA193E"/>
    <w:rsid w:val="00EA1B06"/>
    <w:rsid w:val="00EA1EDF"/>
    <w:rsid w:val="00EA21B3"/>
    <w:rsid w:val="00EA2207"/>
    <w:rsid w:val="00EA2248"/>
    <w:rsid w:val="00EA22C4"/>
    <w:rsid w:val="00EA2320"/>
    <w:rsid w:val="00EA24C1"/>
    <w:rsid w:val="00EA258B"/>
    <w:rsid w:val="00EA28B2"/>
    <w:rsid w:val="00EA2CA4"/>
    <w:rsid w:val="00EA37E3"/>
    <w:rsid w:val="00EA3DA1"/>
    <w:rsid w:val="00EA46EE"/>
    <w:rsid w:val="00EA551B"/>
    <w:rsid w:val="00EA5713"/>
    <w:rsid w:val="00EA5805"/>
    <w:rsid w:val="00EA585A"/>
    <w:rsid w:val="00EA5D4F"/>
    <w:rsid w:val="00EA5F04"/>
    <w:rsid w:val="00EA5F24"/>
    <w:rsid w:val="00EA604F"/>
    <w:rsid w:val="00EA652E"/>
    <w:rsid w:val="00EA6B29"/>
    <w:rsid w:val="00EA6C91"/>
    <w:rsid w:val="00EA71AA"/>
    <w:rsid w:val="00EA737D"/>
    <w:rsid w:val="00EA751C"/>
    <w:rsid w:val="00EA7641"/>
    <w:rsid w:val="00EA7671"/>
    <w:rsid w:val="00EA77B0"/>
    <w:rsid w:val="00EA7B57"/>
    <w:rsid w:val="00EA7BFF"/>
    <w:rsid w:val="00EA7E44"/>
    <w:rsid w:val="00EB0548"/>
    <w:rsid w:val="00EB065C"/>
    <w:rsid w:val="00EB098F"/>
    <w:rsid w:val="00EB0BD0"/>
    <w:rsid w:val="00EB0D3A"/>
    <w:rsid w:val="00EB0ECA"/>
    <w:rsid w:val="00EB122E"/>
    <w:rsid w:val="00EB1320"/>
    <w:rsid w:val="00EB1596"/>
    <w:rsid w:val="00EB17A2"/>
    <w:rsid w:val="00EB196F"/>
    <w:rsid w:val="00EB1A2A"/>
    <w:rsid w:val="00EB1FD7"/>
    <w:rsid w:val="00EB266D"/>
    <w:rsid w:val="00EB3443"/>
    <w:rsid w:val="00EB3476"/>
    <w:rsid w:val="00EB3B0B"/>
    <w:rsid w:val="00EB3D0C"/>
    <w:rsid w:val="00EB3E37"/>
    <w:rsid w:val="00EB4259"/>
    <w:rsid w:val="00EB43EA"/>
    <w:rsid w:val="00EB4EFA"/>
    <w:rsid w:val="00EB59EF"/>
    <w:rsid w:val="00EB5CE4"/>
    <w:rsid w:val="00EB5FA5"/>
    <w:rsid w:val="00EB6613"/>
    <w:rsid w:val="00EB67F1"/>
    <w:rsid w:val="00EB691E"/>
    <w:rsid w:val="00EB6976"/>
    <w:rsid w:val="00EB6D93"/>
    <w:rsid w:val="00EB76D4"/>
    <w:rsid w:val="00EB7761"/>
    <w:rsid w:val="00EB7935"/>
    <w:rsid w:val="00EB7B11"/>
    <w:rsid w:val="00EB7C54"/>
    <w:rsid w:val="00EB7D2E"/>
    <w:rsid w:val="00EC0051"/>
    <w:rsid w:val="00EC08B8"/>
    <w:rsid w:val="00EC0B59"/>
    <w:rsid w:val="00EC0E6F"/>
    <w:rsid w:val="00EC0FA3"/>
    <w:rsid w:val="00EC1779"/>
    <w:rsid w:val="00EC179F"/>
    <w:rsid w:val="00EC180B"/>
    <w:rsid w:val="00EC1CE4"/>
    <w:rsid w:val="00EC24EC"/>
    <w:rsid w:val="00EC2A48"/>
    <w:rsid w:val="00EC2E89"/>
    <w:rsid w:val="00EC3697"/>
    <w:rsid w:val="00EC36C4"/>
    <w:rsid w:val="00EC3B4B"/>
    <w:rsid w:val="00EC3CE9"/>
    <w:rsid w:val="00EC4764"/>
    <w:rsid w:val="00EC4AC7"/>
    <w:rsid w:val="00EC4C9D"/>
    <w:rsid w:val="00EC4D33"/>
    <w:rsid w:val="00EC512C"/>
    <w:rsid w:val="00EC5328"/>
    <w:rsid w:val="00EC5847"/>
    <w:rsid w:val="00EC5875"/>
    <w:rsid w:val="00EC5A55"/>
    <w:rsid w:val="00EC6202"/>
    <w:rsid w:val="00EC6260"/>
    <w:rsid w:val="00EC62F6"/>
    <w:rsid w:val="00EC6398"/>
    <w:rsid w:val="00EC6939"/>
    <w:rsid w:val="00EC6BD2"/>
    <w:rsid w:val="00EC6BF8"/>
    <w:rsid w:val="00EC72AE"/>
    <w:rsid w:val="00EC79A2"/>
    <w:rsid w:val="00EC7AC5"/>
    <w:rsid w:val="00EC7B7D"/>
    <w:rsid w:val="00EC7CBB"/>
    <w:rsid w:val="00ED0229"/>
    <w:rsid w:val="00ED03AF"/>
    <w:rsid w:val="00ED05D1"/>
    <w:rsid w:val="00ED061A"/>
    <w:rsid w:val="00ED0814"/>
    <w:rsid w:val="00ED0996"/>
    <w:rsid w:val="00ED09A9"/>
    <w:rsid w:val="00ED0A99"/>
    <w:rsid w:val="00ED11A1"/>
    <w:rsid w:val="00ED15AF"/>
    <w:rsid w:val="00ED163A"/>
    <w:rsid w:val="00ED1AAE"/>
    <w:rsid w:val="00ED1B20"/>
    <w:rsid w:val="00ED1DB4"/>
    <w:rsid w:val="00ED206C"/>
    <w:rsid w:val="00ED235B"/>
    <w:rsid w:val="00ED2402"/>
    <w:rsid w:val="00ED2707"/>
    <w:rsid w:val="00ED2981"/>
    <w:rsid w:val="00ED2AD2"/>
    <w:rsid w:val="00ED40B2"/>
    <w:rsid w:val="00ED46F4"/>
    <w:rsid w:val="00ED4D9A"/>
    <w:rsid w:val="00ED5269"/>
    <w:rsid w:val="00ED5271"/>
    <w:rsid w:val="00ED599C"/>
    <w:rsid w:val="00ED5A4F"/>
    <w:rsid w:val="00ED5E65"/>
    <w:rsid w:val="00ED64D6"/>
    <w:rsid w:val="00ED6930"/>
    <w:rsid w:val="00ED6AC1"/>
    <w:rsid w:val="00ED6D01"/>
    <w:rsid w:val="00ED6D4C"/>
    <w:rsid w:val="00ED704D"/>
    <w:rsid w:val="00ED7607"/>
    <w:rsid w:val="00ED79B9"/>
    <w:rsid w:val="00ED7D9F"/>
    <w:rsid w:val="00ED7F20"/>
    <w:rsid w:val="00EE035B"/>
    <w:rsid w:val="00EE0503"/>
    <w:rsid w:val="00EE0645"/>
    <w:rsid w:val="00EE0814"/>
    <w:rsid w:val="00EE0834"/>
    <w:rsid w:val="00EE0A78"/>
    <w:rsid w:val="00EE0D2D"/>
    <w:rsid w:val="00EE0DEB"/>
    <w:rsid w:val="00EE0EEC"/>
    <w:rsid w:val="00EE125B"/>
    <w:rsid w:val="00EE1A4E"/>
    <w:rsid w:val="00EE1A92"/>
    <w:rsid w:val="00EE20C4"/>
    <w:rsid w:val="00EE2154"/>
    <w:rsid w:val="00EE22D2"/>
    <w:rsid w:val="00EE2CC0"/>
    <w:rsid w:val="00EE3119"/>
    <w:rsid w:val="00EE3140"/>
    <w:rsid w:val="00EE344D"/>
    <w:rsid w:val="00EE35A9"/>
    <w:rsid w:val="00EE379E"/>
    <w:rsid w:val="00EE3857"/>
    <w:rsid w:val="00EE3AE1"/>
    <w:rsid w:val="00EE3AF4"/>
    <w:rsid w:val="00EE3C4C"/>
    <w:rsid w:val="00EE3D1B"/>
    <w:rsid w:val="00EE41F5"/>
    <w:rsid w:val="00EE489B"/>
    <w:rsid w:val="00EE4AFB"/>
    <w:rsid w:val="00EE4F0C"/>
    <w:rsid w:val="00EE4FFF"/>
    <w:rsid w:val="00EE5538"/>
    <w:rsid w:val="00EE5683"/>
    <w:rsid w:val="00EE5BDB"/>
    <w:rsid w:val="00EE5C90"/>
    <w:rsid w:val="00EE604A"/>
    <w:rsid w:val="00EE6419"/>
    <w:rsid w:val="00EE647C"/>
    <w:rsid w:val="00EE64E6"/>
    <w:rsid w:val="00EE66C6"/>
    <w:rsid w:val="00EE71EE"/>
    <w:rsid w:val="00EE7A07"/>
    <w:rsid w:val="00EE7BFA"/>
    <w:rsid w:val="00EF04C8"/>
    <w:rsid w:val="00EF05BB"/>
    <w:rsid w:val="00EF0739"/>
    <w:rsid w:val="00EF07B7"/>
    <w:rsid w:val="00EF094E"/>
    <w:rsid w:val="00EF0A52"/>
    <w:rsid w:val="00EF0D61"/>
    <w:rsid w:val="00EF0FBE"/>
    <w:rsid w:val="00EF10B7"/>
    <w:rsid w:val="00EF1212"/>
    <w:rsid w:val="00EF12FF"/>
    <w:rsid w:val="00EF1339"/>
    <w:rsid w:val="00EF18A6"/>
    <w:rsid w:val="00EF224D"/>
    <w:rsid w:val="00EF2383"/>
    <w:rsid w:val="00EF278D"/>
    <w:rsid w:val="00EF2863"/>
    <w:rsid w:val="00EF2A67"/>
    <w:rsid w:val="00EF2AD7"/>
    <w:rsid w:val="00EF35B4"/>
    <w:rsid w:val="00EF380F"/>
    <w:rsid w:val="00EF38FC"/>
    <w:rsid w:val="00EF44ED"/>
    <w:rsid w:val="00EF4B3C"/>
    <w:rsid w:val="00EF4B5C"/>
    <w:rsid w:val="00EF4C23"/>
    <w:rsid w:val="00EF5650"/>
    <w:rsid w:val="00EF5ADA"/>
    <w:rsid w:val="00EF6318"/>
    <w:rsid w:val="00EF6DA6"/>
    <w:rsid w:val="00EF6DFD"/>
    <w:rsid w:val="00EF6FCE"/>
    <w:rsid w:val="00EF714D"/>
    <w:rsid w:val="00EF744F"/>
    <w:rsid w:val="00EF76D1"/>
    <w:rsid w:val="00EF7F5A"/>
    <w:rsid w:val="00F000F6"/>
    <w:rsid w:val="00F004A8"/>
    <w:rsid w:val="00F00A53"/>
    <w:rsid w:val="00F01111"/>
    <w:rsid w:val="00F01749"/>
    <w:rsid w:val="00F0181D"/>
    <w:rsid w:val="00F01914"/>
    <w:rsid w:val="00F01FA9"/>
    <w:rsid w:val="00F0202F"/>
    <w:rsid w:val="00F024A2"/>
    <w:rsid w:val="00F024DC"/>
    <w:rsid w:val="00F0292C"/>
    <w:rsid w:val="00F02C3E"/>
    <w:rsid w:val="00F02D4A"/>
    <w:rsid w:val="00F02DDC"/>
    <w:rsid w:val="00F02F14"/>
    <w:rsid w:val="00F0314B"/>
    <w:rsid w:val="00F031EB"/>
    <w:rsid w:val="00F03311"/>
    <w:rsid w:val="00F0362A"/>
    <w:rsid w:val="00F036FB"/>
    <w:rsid w:val="00F03A31"/>
    <w:rsid w:val="00F03BA1"/>
    <w:rsid w:val="00F03E6C"/>
    <w:rsid w:val="00F048B0"/>
    <w:rsid w:val="00F04B80"/>
    <w:rsid w:val="00F04BF0"/>
    <w:rsid w:val="00F05760"/>
    <w:rsid w:val="00F058B3"/>
    <w:rsid w:val="00F05977"/>
    <w:rsid w:val="00F05A97"/>
    <w:rsid w:val="00F05CF3"/>
    <w:rsid w:val="00F06057"/>
    <w:rsid w:val="00F06395"/>
    <w:rsid w:val="00F063AB"/>
    <w:rsid w:val="00F0670C"/>
    <w:rsid w:val="00F0714C"/>
    <w:rsid w:val="00F07553"/>
    <w:rsid w:val="00F0758C"/>
    <w:rsid w:val="00F1004A"/>
    <w:rsid w:val="00F100E1"/>
    <w:rsid w:val="00F10253"/>
    <w:rsid w:val="00F10268"/>
    <w:rsid w:val="00F103E3"/>
    <w:rsid w:val="00F10638"/>
    <w:rsid w:val="00F10652"/>
    <w:rsid w:val="00F10670"/>
    <w:rsid w:val="00F1081E"/>
    <w:rsid w:val="00F10B52"/>
    <w:rsid w:val="00F10BA3"/>
    <w:rsid w:val="00F112C6"/>
    <w:rsid w:val="00F11423"/>
    <w:rsid w:val="00F114C1"/>
    <w:rsid w:val="00F115F7"/>
    <w:rsid w:val="00F1170A"/>
    <w:rsid w:val="00F11855"/>
    <w:rsid w:val="00F1197D"/>
    <w:rsid w:val="00F11B30"/>
    <w:rsid w:val="00F1225B"/>
    <w:rsid w:val="00F12678"/>
    <w:rsid w:val="00F12AD6"/>
    <w:rsid w:val="00F12B6F"/>
    <w:rsid w:val="00F12C86"/>
    <w:rsid w:val="00F135BD"/>
    <w:rsid w:val="00F138BC"/>
    <w:rsid w:val="00F13930"/>
    <w:rsid w:val="00F13B2E"/>
    <w:rsid w:val="00F14673"/>
    <w:rsid w:val="00F146C6"/>
    <w:rsid w:val="00F14877"/>
    <w:rsid w:val="00F1495A"/>
    <w:rsid w:val="00F1525F"/>
    <w:rsid w:val="00F155EC"/>
    <w:rsid w:val="00F15A6D"/>
    <w:rsid w:val="00F15F2A"/>
    <w:rsid w:val="00F15FB9"/>
    <w:rsid w:val="00F162FC"/>
    <w:rsid w:val="00F16479"/>
    <w:rsid w:val="00F16568"/>
    <w:rsid w:val="00F165B9"/>
    <w:rsid w:val="00F1690D"/>
    <w:rsid w:val="00F16AF4"/>
    <w:rsid w:val="00F16D04"/>
    <w:rsid w:val="00F16F47"/>
    <w:rsid w:val="00F17086"/>
    <w:rsid w:val="00F170D7"/>
    <w:rsid w:val="00F17131"/>
    <w:rsid w:val="00F171AA"/>
    <w:rsid w:val="00F172B1"/>
    <w:rsid w:val="00F17A0E"/>
    <w:rsid w:val="00F2001F"/>
    <w:rsid w:val="00F204FD"/>
    <w:rsid w:val="00F20868"/>
    <w:rsid w:val="00F20AF6"/>
    <w:rsid w:val="00F215CF"/>
    <w:rsid w:val="00F216B9"/>
    <w:rsid w:val="00F21785"/>
    <w:rsid w:val="00F21A1A"/>
    <w:rsid w:val="00F21EA9"/>
    <w:rsid w:val="00F220A8"/>
    <w:rsid w:val="00F220E9"/>
    <w:rsid w:val="00F22170"/>
    <w:rsid w:val="00F2252F"/>
    <w:rsid w:val="00F22E38"/>
    <w:rsid w:val="00F2318A"/>
    <w:rsid w:val="00F233B4"/>
    <w:rsid w:val="00F23642"/>
    <w:rsid w:val="00F23A56"/>
    <w:rsid w:val="00F23D60"/>
    <w:rsid w:val="00F24072"/>
    <w:rsid w:val="00F242A1"/>
    <w:rsid w:val="00F24BBD"/>
    <w:rsid w:val="00F24C5F"/>
    <w:rsid w:val="00F24C9E"/>
    <w:rsid w:val="00F24D02"/>
    <w:rsid w:val="00F25047"/>
    <w:rsid w:val="00F25338"/>
    <w:rsid w:val="00F254E9"/>
    <w:rsid w:val="00F257BC"/>
    <w:rsid w:val="00F25FF6"/>
    <w:rsid w:val="00F26132"/>
    <w:rsid w:val="00F26669"/>
    <w:rsid w:val="00F2782A"/>
    <w:rsid w:val="00F27A5B"/>
    <w:rsid w:val="00F27C44"/>
    <w:rsid w:val="00F27E37"/>
    <w:rsid w:val="00F3035C"/>
    <w:rsid w:val="00F307C6"/>
    <w:rsid w:val="00F310AD"/>
    <w:rsid w:val="00F310F9"/>
    <w:rsid w:val="00F313E5"/>
    <w:rsid w:val="00F315A6"/>
    <w:rsid w:val="00F320CB"/>
    <w:rsid w:val="00F32292"/>
    <w:rsid w:val="00F324D1"/>
    <w:rsid w:val="00F32B61"/>
    <w:rsid w:val="00F32C8E"/>
    <w:rsid w:val="00F32F65"/>
    <w:rsid w:val="00F3308F"/>
    <w:rsid w:val="00F331AE"/>
    <w:rsid w:val="00F33302"/>
    <w:rsid w:val="00F336CD"/>
    <w:rsid w:val="00F337A8"/>
    <w:rsid w:val="00F3413D"/>
    <w:rsid w:val="00F348E7"/>
    <w:rsid w:val="00F34AAF"/>
    <w:rsid w:val="00F35021"/>
    <w:rsid w:val="00F355B7"/>
    <w:rsid w:val="00F35B8A"/>
    <w:rsid w:val="00F35F5D"/>
    <w:rsid w:val="00F36952"/>
    <w:rsid w:val="00F36AEB"/>
    <w:rsid w:val="00F36DE6"/>
    <w:rsid w:val="00F3719D"/>
    <w:rsid w:val="00F37658"/>
    <w:rsid w:val="00F377E7"/>
    <w:rsid w:val="00F37C01"/>
    <w:rsid w:val="00F37D8B"/>
    <w:rsid w:val="00F4008A"/>
    <w:rsid w:val="00F40285"/>
    <w:rsid w:val="00F402D9"/>
    <w:rsid w:val="00F40401"/>
    <w:rsid w:val="00F40448"/>
    <w:rsid w:val="00F4053F"/>
    <w:rsid w:val="00F409FB"/>
    <w:rsid w:val="00F41125"/>
    <w:rsid w:val="00F413A3"/>
    <w:rsid w:val="00F415AB"/>
    <w:rsid w:val="00F4289B"/>
    <w:rsid w:val="00F429AC"/>
    <w:rsid w:val="00F42BB5"/>
    <w:rsid w:val="00F42DF9"/>
    <w:rsid w:val="00F42EB6"/>
    <w:rsid w:val="00F42EE0"/>
    <w:rsid w:val="00F433C6"/>
    <w:rsid w:val="00F4357A"/>
    <w:rsid w:val="00F43EE7"/>
    <w:rsid w:val="00F44042"/>
    <w:rsid w:val="00F44051"/>
    <w:rsid w:val="00F4495F"/>
    <w:rsid w:val="00F44B4C"/>
    <w:rsid w:val="00F45006"/>
    <w:rsid w:val="00F45629"/>
    <w:rsid w:val="00F45D27"/>
    <w:rsid w:val="00F462C2"/>
    <w:rsid w:val="00F469DF"/>
    <w:rsid w:val="00F46EA7"/>
    <w:rsid w:val="00F46FAD"/>
    <w:rsid w:val="00F46FAE"/>
    <w:rsid w:val="00F46FF6"/>
    <w:rsid w:val="00F47041"/>
    <w:rsid w:val="00F4751D"/>
    <w:rsid w:val="00F4775D"/>
    <w:rsid w:val="00F47A70"/>
    <w:rsid w:val="00F50009"/>
    <w:rsid w:val="00F5020E"/>
    <w:rsid w:val="00F502D8"/>
    <w:rsid w:val="00F50AF0"/>
    <w:rsid w:val="00F50C01"/>
    <w:rsid w:val="00F50E3D"/>
    <w:rsid w:val="00F50EB1"/>
    <w:rsid w:val="00F50F50"/>
    <w:rsid w:val="00F51612"/>
    <w:rsid w:val="00F516B2"/>
    <w:rsid w:val="00F51835"/>
    <w:rsid w:val="00F51C36"/>
    <w:rsid w:val="00F51D8F"/>
    <w:rsid w:val="00F52074"/>
    <w:rsid w:val="00F52D93"/>
    <w:rsid w:val="00F52EBF"/>
    <w:rsid w:val="00F52FC4"/>
    <w:rsid w:val="00F53234"/>
    <w:rsid w:val="00F53703"/>
    <w:rsid w:val="00F53C35"/>
    <w:rsid w:val="00F547A6"/>
    <w:rsid w:val="00F553DA"/>
    <w:rsid w:val="00F555FE"/>
    <w:rsid w:val="00F55A38"/>
    <w:rsid w:val="00F56028"/>
    <w:rsid w:val="00F56450"/>
    <w:rsid w:val="00F56857"/>
    <w:rsid w:val="00F56AA6"/>
    <w:rsid w:val="00F57057"/>
    <w:rsid w:val="00F5717B"/>
    <w:rsid w:val="00F571D8"/>
    <w:rsid w:val="00F574AD"/>
    <w:rsid w:val="00F575A1"/>
    <w:rsid w:val="00F57772"/>
    <w:rsid w:val="00F57D47"/>
    <w:rsid w:val="00F60B50"/>
    <w:rsid w:val="00F60E4B"/>
    <w:rsid w:val="00F6108D"/>
    <w:rsid w:val="00F618B4"/>
    <w:rsid w:val="00F6198B"/>
    <w:rsid w:val="00F61B48"/>
    <w:rsid w:val="00F61E2F"/>
    <w:rsid w:val="00F622DA"/>
    <w:rsid w:val="00F62399"/>
    <w:rsid w:val="00F623A0"/>
    <w:rsid w:val="00F62416"/>
    <w:rsid w:val="00F62594"/>
    <w:rsid w:val="00F62CB0"/>
    <w:rsid w:val="00F63005"/>
    <w:rsid w:val="00F6359E"/>
    <w:rsid w:val="00F635C4"/>
    <w:rsid w:val="00F635E8"/>
    <w:rsid w:val="00F63A47"/>
    <w:rsid w:val="00F63E35"/>
    <w:rsid w:val="00F643BE"/>
    <w:rsid w:val="00F6441C"/>
    <w:rsid w:val="00F648F9"/>
    <w:rsid w:val="00F64950"/>
    <w:rsid w:val="00F64BC9"/>
    <w:rsid w:val="00F64FB2"/>
    <w:rsid w:val="00F654A0"/>
    <w:rsid w:val="00F654BE"/>
    <w:rsid w:val="00F65795"/>
    <w:rsid w:val="00F6584D"/>
    <w:rsid w:val="00F65D64"/>
    <w:rsid w:val="00F65EF1"/>
    <w:rsid w:val="00F6604E"/>
    <w:rsid w:val="00F6614E"/>
    <w:rsid w:val="00F66761"/>
    <w:rsid w:val="00F667B1"/>
    <w:rsid w:val="00F66E60"/>
    <w:rsid w:val="00F66FB2"/>
    <w:rsid w:val="00F672EF"/>
    <w:rsid w:val="00F6736E"/>
    <w:rsid w:val="00F67735"/>
    <w:rsid w:val="00F6773E"/>
    <w:rsid w:val="00F677A8"/>
    <w:rsid w:val="00F67D8B"/>
    <w:rsid w:val="00F67DAC"/>
    <w:rsid w:val="00F67F30"/>
    <w:rsid w:val="00F7014D"/>
    <w:rsid w:val="00F7046D"/>
    <w:rsid w:val="00F705D0"/>
    <w:rsid w:val="00F706F0"/>
    <w:rsid w:val="00F70788"/>
    <w:rsid w:val="00F70ABA"/>
    <w:rsid w:val="00F70B13"/>
    <w:rsid w:val="00F712C5"/>
    <w:rsid w:val="00F71769"/>
    <w:rsid w:val="00F71D66"/>
    <w:rsid w:val="00F721C0"/>
    <w:rsid w:val="00F72523"/>
    <w:rsid w:val="00F7255F"/>
    <w:rsid w:val="00F72743"/>
    <w:rsid w:val="00F728AE"/>
    <w:rsid w:val="00F72EE5"/>
    <w:rsid w:val="00F73760"/>
    <w:rsid w:val="00F73BB7"/>
    <w:rsid w:val="00F73DC2"/>
    <w:rsid w:val="00F73DD1"/>
    <w:rsid w:val="00F73FD5"/>
    <w:rsid w:val="00F7401E"/>
    <w:rsid w:val="00F7422B"/>
    <w:rsid w:val="00F742E6"/>
    <w:rsid w:val="00F747E5"/>
    <w:rsid w:val="00F7534A"/>
    <w:rsid w:val="00F754CC"/>
    <w:rsid w:val="00F754D5"/>
    <w:rsid w:val="00F7558F"/>
    <w:rsid w:val="00F762F4"/>
    <w:rsid w:val="00F76A39"/>
    <w:rsid w:val="00F76D1E"/>
    <w:rsid w:val="00F7702C"/>
    <w:rsid w:val="00F770B3"/>
    <w:rsid w:val="00F777B2"/>
    <w:rsid w:val="00F77994"/>
    <w:rsid w:val="00F779E9"/>
    <w:rsid w:val="00F77DA8"/>
    <w:rsid w:val="00F77ED2"/>
    <w:rsid w:val="00F77F3D"/>
    <w:rsid w:val="00F77F5D"/>
    <w:rsid w:val="00F80375"/>
    <w:rsid w:val="00F8077B"/>
    <w:rsid w:val="00F80849"/>
    <w:rsid w:val="00F80B37"/>
    <w:rsid w:val="00F80DE4"/>
    <w:rsid w:val="00F8170F"/>
    <w:rsid w:val="00F820DE"/>
    <w:rsid w:val="00F820E3"/>
    <w:rsid w:val="00F82118"/>
    <w:rsid w:val="00F828DD"/>
    <w:rsid w:val="00F82A55"/>
    <w:rsid w:val="00F83747"/>
    <w:rsid w:val="00F837AF"/>
    <w:rsid w:val="00F838EC"/>
    <w:rsid w:val="00F83C29"/>
    <w:rsid w:val="00F83C77"/>
    <w:rsid w:val="00F84149"/>
    <w:rsid w:val="00F84A7C"/>
    <w:rsid w:val="00F85081"/>
    <w:rsid w:val="00F8514C"/>
    <w:rsid w:val="00F85165"/>
    <w:rsid w:val="00F85C72"/>
    <w:rsid w:val="00F86A1A"/>
    <w:rsid w:val="00F86CDC"/>
    <w:rsid w:val="00F870F4"/>
    <w:rsid w:val="00F87307"/>
    <w:rsid w:val="00F87365"/>
    <w:rsid w:val="00F875B1"/>
    <w:rsid w:val="00F877A9"/>
    <w:rsid w:val="00F9017D"/>
    <w:rsid w:val="00F9027F"/>
    <w:rsid w:val="00F90919"/>
    <w:rsid w:val="00F90B1B"/>
    <w:rsid w:val="00F90C5B"/>
    <w:rsid w:val="00F90F2E"/>
    <w:rsid w:val="00F9101B"/>
    <w:rsid w:val="00F91228"/>
    <w:rsid w:val="00F91286"/>
    <w:rsid w:val="00F912A5"/>
    <w:rsid w:val="00F917A0"/>
    <w:rsid w:val="00F91808"/>
    <w:rsid w:val="00F91917"/>
    <w:rsid w:val="00F91A9D"/>
    <w:rsid w:val="00F91D1E"/>
    <w:rsid w:val="00F91E43"/>
    <w:rsid w:val="00F925F8"/>
    <w:rsid w:val="00F92AD3"/>
    <w:rsid w:val="00F92C85"/>
    <w:rsid w:val="00F92E6B"/>
    <w:rsid w:val="00F92E7F"/>
    <w:rsid w:val="00F92F16"/>
    <w:rsid w:val="00F9308D"/>
    <w:rsid w:val="00F93443"/>
    <w:rsid w:val="00F93517"/>
    <w:rsid w:val="00F935BF"/>
    <w:rsid w:val="00F9382A"/>
    <w:rsid w:val="00F93866"/>
    <w:rsid w:val="00F942BA"/>
    <w:rsid w:val="00F94360"/>
    <w:rsid w:val="00F943E6"/>
    <w:rsid w:val="00F94B2D"/>
    <w:rsid w:val="00F94B32"/>
    <w:rsid w:val="00F94B49"/>
    <w:rsid w:val="00F94C11"/>
    <w:rsid w:val="00F94E44"/>
    <w:rsid w:val="00F95025"/>
    <w:rsid w:val="00F951DE"/>
    <w:rsid w:val="00F95207"/>
    <w:rsid w:val="00F9535C"/>
    <w:rsid w:val="00F95370"/>
    <w:rsid w:val="00F9537D"/>
    <w:rsid w:val="00F95D39"/>
    <w:rsid w:val="00F95E78"/>
    <w:rsid w:val="00F95FED"/>
    <w:rsid w:val="00F95FF6"/>
    <w:rsid w:val="00F96272"/>
    <w:rsid w:val="00F962EB"/>
    <w:rsid w:val="00F96376"/>
    <w:rsid w:val="00F96714"/>
    <w:rsid w:val="00F96AA9"/>
    <w:rsid w:val="00F9796F"/>
    <w:rsid w:val="00F97A08"/>
    <w:rsid w:val="00F97C04"/>
    <w:rsid w:val="00F97F25"/>
    <w:rsid w:val="00FA03BA"/>
    <w:rsid w:val="00FA0487"/>
    <w:rsid w:val="00FA0673"/>
    <w:rsid w:val="00FA0855"/>
    <w:rsid w:val="00FA0971"/>
    <w:rsid w:val="00FA0E4D"/>
    <w:rsid w:val="00FA170E"/>
    <w:rsid w:val="00FA17AC"/>
    <w:rsid w:val="00FA195A"/>
    <w:rsid w:val="00FA1C2D"/>
    <w:rsid w:val="00FA1DDC"/>
    <w:rsid w:val="00FA1E0F"/>
    <w:rsid w:val="00FA1ED2"/>
    <w:rsid w:val="00FA23C4"/>
    <w:rsid w:val="00FA34EB"/>
    <w:rsid w:val="00FA41A2"/>
    <w:rsid w:val="00FA41B6"/>
    <w:rsid w:val="00FA41C4"/>
    <w:rsid w:val="00FA520B"/>
    <w:rsid w:val="00FA5736"/>
    <w:rsid w:val="00FA58CF"/>
    <w:rsid w:val="00FA611D"/>
    <w:rsid w:val="00FA6904"/>
    <w:rsid w:val="00FA73C0"/>
    <w:rsid w:val="00FA7532"/>
    <w:rsid w:val="00FA758F"/>
    <w:rsid w:val="00FA76FF"/>
    <w:rsid w:val="00FA78A9"/>
    <w:rsid w:val="00FA78B6"/>
    <w:rsid w:val="00FA7987"/>
    <w:rsid w:val="00FA79DD"/>
    <w:rsid w:val="00FA7C91"/>
    <w:rsid w:val="00FA7F37"/>
    <w:rsid w:val="00FA7FA0"/>
    <w:rsid w:val="00FA7FD9"/>
    <w:rsid w:val="00FB0330"/>
    <w:rsid w:val="00FB0708"/>
    <w:rsid w:val="00FB0858"/>
    <w:rsid w:val="00FB0FB1"/>
    <w:rsid w:val="00FB10DE"/>
    <w:rsid w:val="00FB1E1B"/>
    <w:rsid w:val="00FB20C6"/>
    <w:rsid w:val="00FB24EA"/>
    <w:rsid w:val="00FB2F3F"/>
    <w:rsid w:val="00FB35BB"/>
    <w:rsid w:val="00FB3A54"/>
    <w:rsid w:val="00FB3E5F"/>
    <w:rsid w:val="00FB3EF8"/>
    <w:rsid w:val="00FB422F"/>
    <w:rsid w:val="00FB42B0"/>
    <w:rsid w:val="00FB495C"/>
    <w:rsid w:val="00FB4BFD"/>
    <w:rsid w:val="00FB4EA4"/>
    <w:rsid w:val="00FB52BE"/>
    <w:rsid w:val="00FB532B"/>
    <w:rsid w:val="00FB5586"/>
    <w:rsid w:val="00FB5B03"/>
    <w:rsid w:val="00FB5B7E"/>
    <w:rsid w:val="00FB643C"/>
    <w:rsid w:val="00FB6822"/>
    <w:rsid w:val="00FB6B70"/>
    <w:rsid w:val="00FB6D0E"/>
    <w:rsid w:val="00FB6DEA"/>
    <w:rsid w:val="00FB6E1C"/>
    <w:rsid w:val="00FB7260"/>
    <w:rsid w:val="00FB75A8"/>
    <w:rsid w:val="00FB771E"/>
    <w:rsid w:val="00FB7987"/>
    <w:rsid w:val="00FB7A11"/>
    <w:rsid w:val="00FB7BCB"/>
    <w:rsid w:val="00FB7EC4"/>
    <w:rsid w:val="00FB7F13"/>
    <w:rsid w:val="00FC00B6"/>
    <w:rsid w:val="00FC0296"/>
    <w:rsid w:val="00FC0615"/>
    <w:rsid w:val="00FC07E0"/>
    <w:rsid w:val="00FC0A7A"/>
    <w:rsid w:val="00FC0B78"/>
    <w:rsid w:val="00FC0C13"/>
    <w:rsid w:val="00FC116B"/>
    <w:rsid w:val="00FC2761"/>
    <w:rsid w:val="00FC27DF"/>
    <w:rsid w:val="00FC2935"/>
    <w:rsid w:val="00FC2E76"/>
    <w:rsid w:val="00FC2FBC"/>
    <w:rsid w:val="00FC30C4"/>
    <w:rsid w:val="00FC33B2"/>
    <w:rsid w:val="00FC3509"/>
    <w:rsid w:val="00FC3619"/>
    <w:rsid w:val="00FC3D24"/>
    <w:rsid w:val="00FC3D9C"/>
    <w:rsid w:val="00FC3DCA"/>
    <w:rsid w:val="00FC40BD"/>
    <w:rsid w:val="00FC4373"/>
    <w:rsid w:val="00FC4417"/>
    <w:rsid w:val="00FC4494"/>
    <w:rsid w:val="00FC48B0"/>
    <w:rsid w:val="00FC4B61"/>
    <w:rsid w:val="00FC4E54"/>
    <w:rsid w:val="00FC505B"/>
    <w:rsid w:val="00FC5310"/>
    <w:rsid w:val="00FC5733"/>
    <w:rsid w:val="00FC5774"/>
    <w:rsid w:val="00FC5B39"/>
    <w:rsid w:val="00FC5C32"/>
    <w:rsid w:val="00FC5C69"/>
    <w:rsid w:val="00FC6037"/>
    <w:rsid w:val="00FC6782"/>
    <w:rsid w:val="00FC6FF0"/>
    <w:rsid w:val="00FC728F"/>
    <w:rsid w:val="00FC72D2"/>
    <w:rsid w:val="00FC77BA"/>
    <w:rsid w:val="00FC7AC2"/>
    <w:rsid w:val="00FC7D7E"/>
    <w:rsid w:val="00FC7FDB"/>
    <w:rsid w:val="00FD0000"/>
    <w:rsid w:val="00FD002B"/>
    <w:rsid w:val="00FD0197"/>
    <w:rsid w:val="00FD03AA"/>
    <w:rsid w:val="00FD048B"/>
    <w:rsid w:val="00FD091F"/>
    <w:rsid w:val="00FD0DBC"/>
    <w:rsid w:val="00FD0FD0"/>
    <w:rsid w:val="00FD11A3"/>
    <w:rsid w:val="00FD1650"/>
    <w:rsid w:val="00FD1704"/>
    <w:rsid w:val="00FD1AB2"/>
    <w:rsid w:val="00FD2111"/>
    <w:rsid w:val="00FD2AEA"/>
    <w:rsid w:val="00FD2AEE"/>
    <w:rsid w:val="00FD2C3F"/>
    <w:rsid w:val="00FD2E9E"/>
    <w:rsid w:val="00FD309B"/>
    <w:rsid w:val="00FD3287"/>
    <w:rsid w:val="00FD367D"/>
    <w:rsid w:val="00FD38FE"/>
    <w:rsid w:val="00FD3DD9"/>
    <w:rsid w:val="00FD4005"/>
    <w:rsid w:val="00FD4105"/>
    <w:rsid w:val="00FD47C8"/>
    <w:rsid w:val="00FD53A5"/>
    <w:rsid w:val="00FD572C"/>
    <w:rsid w:val="00FD5808"/>
    <w:rsid w:val="00FD5876"/>
    <w:rsid w:val="00FD6051"/>
    <w:rsid w:val="00FD646A"/>
    <w:rsid w:val="00FD6BAD"/>
    <w:rsid w:val="00FD6D96"/>
    <w:rsid w:val="00FD735C"/>
    <w:rsid w:val="00FD76C9"/>
    <w:rsid w:val="00FD7875"/>
    <w:rsid w:val="00FD7A7D"/>
    <w:rsid w:val="00FD7EF3"/>
    <w:rsid w:val="00FE00AC"/>
    <w:rsid w:val="00FE0207"/>
    <w:rsid w:val="00FE0797"/>
    <w:rsid w:val="00FE110A"/>
    <w:rsid w:val="00FE1202"/>
    <w:rsid w:val="00FE1B4F"/>
    <w:rsid w:val="00FE1BBB"/>
    <w:rsid w:val="00FE1E37"/>
    <w:rsid w:val="00FE2069"/>
    <w:rsid w:val="00FE20D5"/>
    <w:rsid w:val="00FE234F"/>
    <w:rsid w:val="00FE23F7"/>
    <w:rsid w:val="00FE2B14"/>
    <w:rsid w:val="00FE2C27"/>
    <w:rsid w:val="00FE307C"/>
    <w:rsid w:val="00FE3381"/>
    <w:rsid w:val="00FE3A81"/>
    <w:rsid w:val="00FE3DD5"/>
    <w:rsid w:val="00FE3FC6"/>
    <w:rsid w:val="00FE4186"/>
    <w:rsid w:val="00FE472C"/>
    <w:rsid w:val="00FE4780"/>
    <w:rsid w:val="00FE49C4"/>
    <w:rsid w:val="00FE542B"/>
    <w:rsid w:val="00FE5817"/>
    <w:rsid w:val="00FE5882"/>
    <w:rsid w:val="00FE5C77"/>
    <w:rsid w:val="00FE5DBA"/>
    <w:rsid w:val="00FE6044"/>
    <w:rsid w:val="00FE60AE"/>
    <w:rsid w:val="00FE6165"/>
    <w:rsid w:val="00FE6575"/>
    <w:rsid w:val="00FE6779"/>
    <w:rsid w:val="00FE68D3"/>
    <w:rsid w:val="00FE7FEB"/>
    <w:rsid w:val="00FF00A6"/>
    <w:rsid w:val="00FF04EF"/>
    <w:rsid w:val="00FF0911"/>
    <w:rsid w:val="00FF09ED"/>
    <w:rsid w:val="00FF0CCA"/>
    <w:rsid w:val="00FF0D33"/>
    <w:rsid w:val="00FF1683"/>
    <w:rsid w:val="00FF19AC"/>
    <w:rsid w:val="00FF1C10"/>
    <w:rsid w:val="00FF1DC9"/>
    <w:rsid w:val="00FF1E71"/>
    <w:rsid w:val="00FF232C"/>
    <w:rsid w:val="00FF244B"/>
    <w:rsid w:val="00FF27B6"/>
    <w:rsid w:val="00FF2E6F"/>
    <w:rsid w:val="00FF2E77"/>
    <w:rsid w:val="00FF2F85"/>
    <w:rsid w:val="00FF32CA"/>
    <w:rsid w:val="00FF3570"/>
    <w:rsid w:val="00FF4066"/>
    <w:rsid w:val="00FF428C"/>
    <w:rsid w:val="00FF47BD"/>
    <w:rsid w:val="00FF5339"/>
    <w:rsid w:val="00FF535D"/>
    <w:rsid w:val="00FF5411"/>
    <w:rsid w:val="00FF552A"/>
    <w:rsid w:val="00FF597B"/>
    <w:rsid w:val="00FF5FE1"/>
    <w:rsid w:val="00FF6154"/>
    <w:rsid w:val="00FF6546"/>
    <w:rsid w:val="00FF699D"/>
    <w:rsid w:val="00FF69EA"/>
    <w:rsid w:val="00FF6CC8"/>
    <w:rsid w:val="00FF70B2"/>
    <w:rsid w:val="00FF7586"/>
    <w:rsid w:val="00FF79B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03C3E6"/>
  <w15:docId w15:val="{DE521EE3-CF7E-4E3A-993C-BF475E774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1D6A"/>
    <w:pPr>
      <w:spacing w:line="260" w:lineRule="atLeast"/>
    </w:pPr>
    <w:rPr>
      <w:sz w:val="22"/>
      <w:lang w:val="en-GB" w:bidi="ar-SA"/>
    </w:rPr>
  </w:style>
  <w:style w:type="paragraph" w:styleId="Heading1">
    <w:name w:val="heading 1"/>
    <w:basedOn w:val="Heading2"/>
    <w:next w:val="BodyText"/>
    <w:link w:val="Heading1Char"/>
    <w:autoRedefine/>
    <w:uiPriority w:val="99"/>
    <w:qFormat/>
    <w:rsid w:val="000C0C9A"/>
    <w:pPr>
      <w:numPr>
        <w:ilvl w:val="0"/>
        <w:numId w:val="0"/>
      </w:numPr>
      <w:spacing w:before="0" w:after="0" w:line="240" w:lineRule="atLeast"/>
      <w:ind w:left="540" w:hanging="540"/>
      <w:jc w:val="both"/>
      <w:outlineLvl w:val="0"/>
    </w:pPr>
    <w:rPr>
      <w:i w:val="0"/>
      <w:sz w:val="24"/>
      <w:szCs w:val="24"/>
      <w:lang w:val="en-US"/>
    </w:rPr>
  </w:style>
  <w:style w:type="paragraph" w:styleId="Heading2">
    <w:name w:val="heading 2"/>
    <w:basedOn w:val="Heading3"/>
    <w:next w:val="BodyText"/>
    <w:link w:val="Heading2Char"/>
    <w:qFormat/>
    <w:rsid w:val="00A45CCE"/>
    <w:pPr>
      <w:numPr>
        <w:ilvl w:val="1"/>
        <w:numId w:val="7"/>
      </w:numPr>
      <w:spacing w:line="280" w:lineRule="atLeast"/>
      <w:outlineLvl w:val="1"/>
    </w:pPr>
    <w:rPr>
      <w: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uiPriority w:val="99"/>
    <w:qFormat/>
    <w:rsid w:val="00201E9D"/>
    <w:pPr>
      <w:spacing w:after="260"/>
    </w:pPr>
  </w:style>
  <w:style w:type="paragraph" w:styleId="BodyTextIndent">
    <w:name w:val="Body Text Indent"/>
    <w:aliases w:val="i"/>
    <w:basedOn w:val="BodyText"/>
    <w:rsid w:val="00201E9D"/>
    <w:pPr>
      <w:ind w:left="340"/>
    </w:pPr>
  </w:style>
  <w:style w:type="paragraph" w:styleId="Footer">
    <w:name w:val="footer"/>
    <w:basedOn w:val="Normal"/>
    <w:link w:val="FooterChar"/>
    <w:rsid w:val="00201E9D"/>
    <w:pPr>
      <w:tabs>
        <w:tab w:val="right" w:pos="9639"/>
      </w:tabs>
    </w:pPr>
    <w:rPr>
      <w:sz w:val="18"/>
    </w:rPr>
  </w:style>
  <w:style w:type="paragraph" w:styleId="Header">
    <w:name w:val="header"/>
    <w:basedOn w:val="Normal"/>
    <w:link w:val="HeaderChar"/>
    <w:rsid w:val="00201E9D"/>
    <w:pPr>
      <w:spacing w:line="220" w:lineRule="exact"/>
      <w:jc w:val="right"/>
    </w:pPr>
    <w:rPr>
      <w:i/>
      <w:sz w:val="18"/>
    </w:rPr>
  </w:style>
  <w:style w:type="paragraph" w:styleId="ListBullet">
    <w:name w:val="List Bullet"/>
    <w:basedOn w:val="BodyText"/>
    <w:rsid w:val="00201E9D"/>
    <w:pPr>
      <w:numPr>
        <w:numId w:val="3"/>
      </w:numPr>
    </w:pPr>
  </w:style>
  <w:style w:type="paragraph" w:styleId="FootnoteText">
    <w:name w:val="footnote text"/>
    <w:aliases w:val="ft"/>
    <w:basedOn w:val="Normal"/>
    <w:semiHidden/>
    <w:rsid w:val="00201E9D"/>
    <w:rPr>
      <w:sz w:val="18"/>
    </w:rPr>
  </w:style>
  <w:style w:type="paragraph" w:customStyle="1" w:styleId="Graphic">
    <w:name w:val="Graphic"/>
    <w:basedOn w:val="Signature"/>
    <w:rsid w:val="00201E9D"/>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201E9D"/>
    <w:pPr>
      <w:spacing w:line="240" w:lineRule="auto"/>
    </w:pPr>
  </w:style>
  <w:style w:type="paragraph" w:styleId="ListBullet2">
    <w:name w:val="List Bullet 2"/>
    <w:basedOn w:val="ListBullet"/>
    <w:rsid w:val="00201E9D"/>
    <w:pPr>
      <w:numPr>
        <w:numId w:val="5"/>
      </w:numPr>
      <w:tabs>
        <w:tab w:val="clear" w:pos="700"/>
        <w:tab w:val="num" w:pos="680"/>
      </w:tabs>
    </w:pPr>
  </w:style>
  <w:style w:type="paragraph" w:styleId="Caption">
    <w:name w:val="caption"/>
    <w:basedOn w:val="Normal"/>
    <w:next w:val="Normal"/>
    <w:qFormat/>
    <w:rsid w:val="00201E9D"/>
    <w:rPr>
      <w:bCs/>
      <w:i/>
      <w:sz w:val="14"/>
    </w:rPr>
  </w:style>
  <w:style w:type="paragraph" w:styleId="BodyText3">
    <w:name w:val="Body Text 3"/>
    <w:basedOn w:val="Normal"/>
    <w:rsid w:val="00201E9D"/>
    <w:pPr>
      <w:ind w:left="142" w:hanging="142"/>
    </w:pPr>
    <w:rPr>
      <w:sz w:val="18"/>
      <w:szCs w:val="16"/>
    </w:rPr>
  </w:style>
  <w:style w:type="character" w:styleId="PageNumber">
    <w:name w:val="page number"/>
    <w:rsid w:val="00201E9D"/>
    <w:rPr>
      <w:sz w:val="22"/>
    </w:rPr>
  </w:style>
  <w:style w:type="paragraph" w:styleId="ListBullet3">
    <w:name w:val="List Bullet 3"/>
    <w:basedOn w:val="ListBullet"/>
    <w:autoRedefine/>
    <w:rsid w:val="00201E9D"/>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201E9D"/>
    <w:pPr>
      <w:numPr>
        <w:numId w:val="2"/>
      </w:numPr>
      <w:tabs>
        <w:tab w:val="clear" w:pos="1209"/>
        <w:tab w:val="left" w:pos="454"/>
      </w:tabs>
      <w:ind w:left="454" w:hanging="227"/>
    </w:pPr>
    <w:rPr>
      <w:sz w:val="18"/>
    </w:rPr>
  </w:style>
  <w:style w:type="paragraph" w:customStyle="1" w:styleId="acctcolumnheading">
    <w:name w:val="acct column heading"/>
    <w:aliases w:val="ac"/>
    <w:basedOn w:val="Normal"/>
    <w:rsid w:val="00201E9D"/>
    <w:pPr>
      <w:spacing w:after="260"/>
      <w:jc w:val="center"/>
    </w:pPr>
  </w:style>
  <w:style w:type="paragraph" w:customStyle="1" w:styleId="acctcolumnheadingnospaceafter">
    <w:name w:val="acct column heading no space after"/>
    <w:aliases w:val="acn,acct column heading no sp"/>
    <w:basedOn w:val="acctcolumnheading"/>
    <w:rsid w:val="00201E9D"/>
    <w:pPr>
      <w:spacing w:after="0"/>
    </w:pPr>
  </w:style>
  <w:style w:type="paragraph" w:customStyle="1" w:styleId="acctdividends">
    <w:name w:val="acct dividends"/>
    <w:aliases w:val="ad"/>
    <w:basedOn w:val="Normal"/>
    <w:rsid w:val="00201E9D"/>
    <w:pPr>
      <w:tabs>
        <w:tab w:val="decimal" w:pos="8505"/>
      </w:tabs>
      <w:spacing w:after="240"/>
      <w:ind w:left="709" w:right="1701" w:hanging="709"/>
    </w:pPr>
  </w:style>
  <w:style w:type="paragraph" w:customStyle="1" w:styleId="acctfourfigures">
    <w:name w:val="acct four figures"/>
    <w:aliases w:val="a4,a4 + 8 pt,(Complex) + 8 pt,(Complex),Thai Distribute...,a4 + Angsana New,15 pt,Before:  3 pt,Line spacing:  At l...,Left:  -0.05&quot;,Right:  -0.05&quot;,Lin...,..."/>
    <w:basedOn w:val="Normal"/>
    <w:rsid w:val="00201E9D"/>
    <w:pPr>
      <w:tabs>
        <w:tab w:val="decimal" w:pos="765"/>
      </w:tabs>
    </w:pPr>
  </w:style>
  <w:style w:type="paragraph" w:customStyle="1" w:styleId="acctindentnospaceafter">
    <w:name w:val="acct indent no space after"/>
    <w:aliases w:val="ain"/>
    <w:basedOn w:val="acctindent"/>
    <w:rsid w:val="00201E9D"/>
    <w:pPr>
      <w:spacing w:after="0"/>
    </w:pPr>
  </w:style>
  <w:style w:type="paragraph" w:customStyle="1" w:styleId="acctindent">
    <w:name w:val="acct indent"/>
    <w:aliases w:val="ai"/>
    <w:basedOn w:val="BodyText"/>
    <w:rsid w:val="00201E9D"/>
    <w:pPr>
      <w:ind w:left="284"/>
    </w:pPr>
  </w:style>
  <w:style w:type="paragraph" w:customStyle="1" w:styleId="acctmainheading">
    <w:name w:val="acct main heading"/>
    <w:aliases w:val="am"/>
    <w:basedOn w:val="Normal"/>
    <w:rsid w:val="00201E9D"/>
    <w:pPr>
      <w:keepNext/>
      <w:spacing w:after="140" w:line="320" w:lineRule="atLeast"/>
    </w:pPr>
    <w:rPr>
      <w:b/>
      <w:sz w:val="28"/>
    </w:rPr>
  </w:style>
  <w:style w:type="paragraph" w:customStyle="1" w:styleId="acctmergecolhdg">
    <w:name w:val="acct merge col hdg"/>
    <w:aliases w:val="mh"/>
    <w:basedOn w:val="Normal"/>
    <w:rsid w:val="00201E9D"/>
    <w:pPr>
      <w:jc w:val="center"/>
    </w:pPr>
    <w:rPr>
      <w:b/>
    </w:rPr>
  </w:style>
  <w:style w:type="paragraph" w:customStyle="1" w:styleId="acctnotecolumn">
    <w:name w:val="acct note column"/>
    <w:aliases w:val="an"/>
    <w:basedOn w:val="Normal"/>
    <w:rsid w:val="00201E9D"/>
    <w:pPr>
      <w:jc w:val="center"/>
    </w:pPr>
  </w:style>
  <w:style w:type="paragraph" w:customStyle="1" w:styleId="acctreadnote">
    <w:name w:val="acct read note"/>
    <w:aliases w:val="ar"/>
    <w:basedOn w:val="BodyText"/>
    <w:rsid w:val="00201E9D"/>
    <w:pPr>
      <w:framePr w:hSpace="180" w:vSpace="180" w:wrap="auto" w:hAnchor="margin" w:yAlign="bottom"/>
    </w:pPr>
  </w:style>
  <w:style w:type="paragraph" w:customStyle="1" w:styleId="acctsigneddirectors">
    <w:name w:val="acct signed directors"/>
    <w:aliases w:val="asd"/>
    <w:basedOn w:val="BodyText"/>
    <w:rsid w:val="00201E9D"/>
    <w:pPr>
      <w:tabs>
        <w:tab w:val="left" w:pos="5103"/>
      </w:tabs>
      <w:spacing w:before="130" w:after="130"/>
    </w:pPr>
  </w:style>
  <w:style w:type="paragraph" w:customStyle="1" w:styleId="acctstatementheading">
    <w:name w:val="acct statement heading"/>
    <w:aliases w:val="as"/>
    <w:basedOn w:val="Heading2"/>
    <w:next w:val="Normal"/>
    <w:rsid w:val="00201E9D"/>
    <w:pPr>
      <w:keepLines w:val="0"/>
      <w:ind w:left="567" w:hanging="567"/>
    </w:pPr>
    <w:rPr>
      <w:i w:val="0"/>
    </w:rPr>
  </w:style>
  <w:style w:type="paragraph" w:customStyle="1" w:styleId="acctstatementheadinga">
    <w:name w:val="acct statement heading (a)"/>
    <w:aliases w:val="asa"/>
    <w:basedOn w:val="acctstatementheading"/>
    <w:rsid w:val="00201E9D"/>
    <w:pPr>
      <w:spacing w:line="260" w:lineRule="atLeast"/>
    </w:pPr>
  </w:style>
  <w:style w:type="paragraph" w:customStyle="1" w:styleId="acctstatementsub-headingbolditalic">
    <w:name w:val="acct statement sub-heading bold italic"/>
    <w:aliases w:val="asbi"/>
    <w:basedOn w:val="Normal"/>
    <w:rsid w:val="00201E9D"/>
    <w:pPr>
      <w:keepNext/>
      <w:keepLines/>
      <w:spacing w:before="130" w:after="130"/>
      <w:ind w:left="567"/>
    </w:pPr>
    <w:rPr>
      <w:b/>
      <w:bCs/>
      <w:i/>
    </w:rPr>
  </w:style>
  <w:style w:type="paragraph" w:customStyle="1" w:styleId="acctstatementsub-headingitalic">
    <w:name w:val="acct statement sub-heading italic"/>
    <w:aliases w:val="asi"/>
    <w:basedOn w:val="Normal"/>
    <w:rsid w:val="00201E9D"/>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201E9D"/>
    <w:pPr>
      <w:keepLines/>
      <w:spacing w:line="240" w:lineRule="atLeast"/>
      <w:ind w:left="600" w:firstLine="0"/>
    </w:pPr>
  </w:style>
  <w:style w:type="paragraph" w:customStyle="1" w:styleId="acctstatementsub-sub-heading">
    <w:name w:val="acct statement sub-sub-heading"/>
    <w:aliases w:val="asss"/>
    <w:basedOn w:val="block2"/>
    <w:next w:val="Normal"/>
    <w:rsid w:val="00201E9D"/>
    <w:pPr>
      <w:keepNext/>
      <w:keepLines/>
      <w:spacing w:before="130" w:after="130"/>
    </w:pPr>
    <w:rPr>
      <w:b/>
      <w:bCs/>
      <w:i/>
    </w:rPr>
  </w:style>
  <w:style w:type="paragraph" w:customStyle="1" w:styleId="block2">
    <w:name w:val="block2"/>
    <w:aliases w:val="b2"/>
    <w:basedOn w:val="block"/>
    <w:rsid w:val="00201E9D"/>
    <w:pPr>
      <w:ind w:left="1134"/>
    </w:pPr>
  </w:style>
  <w:style w:type="paragraph" w:customStyle="1" w:styleId="block">
    <w:name w:val="block"/>
    <w:aliases w:val="b,b + Angsana New,Bold,Left:  0....,Left:  1 cm,Rig...,Thai Distributed Justification,Normal + Angsana New,Left:  0.38&quot;,H..."/>
    <w:basedOn w:val="BodyText"/>
    <w:link w:val="blockChar"/>
    <w:rsid w:val="00201E9D"/>
    <w:pPr>
      <w:ind w:left="567"/>
    </w:pPr>
  </w:style>
  <w:style w:type="paragraph" w:customStyle="1" w:styleId="acctstatementsub-sub-sub-heading">
    <w:name w:val="acct statement sub-sub-sub-heading"/>
    <w:aliases w:val="assss"/>
    <w:basedOn w:val="acctstatementsub-sub-heading"/>
    <w:rsid w:val="00201E9D"/>
    <w:rPr>
      <w:b w:val="0"/>
    </w:rPr>
  </w:style>
  <w:style w:type="paragraph" w:customStyle="1" w:styleId="accttwofigureslongernumber">
    <w:name w:val="acct two figures longer number"/>
    <w:aliases w:val="a2+"/>
    <w:basedOn w:val="Normal"/>
    <w:rsid w:val="00201E9D"/>
    <w:pPr>
      <w:tabs>
        <w:tab w:val="decimal" w:pos="1247"/>
      </w:tabs>
    </w:pPr>
  </w:style>
  <w:style w:type="paragraph" w:customStyle="1" w:styleId="accttwofigures">
    <w:name w:val="acct two figures"/>
    <w:aliases w:val="a2"/>
    <w:basedOn w:val="Normal"/>
    <w:rsid w:val="00201E9D"/>
    <w:pPr>
      <w:tabs>
        <w:tab w:val="decimal" w:pos="1021"/>
      </w:tabs>
    </w:pPr>
  </w:style>
  <w:style w:type="paragraph" w:customStyle="1" w:styleId="accttwolines">
    <w:name w:val="acct two lines"/>
    <w:aliases w:val="a2l"/>
    <w:basedOn w:val="Normal"/>
    <w:rsid w:val="00201E9D"/>
    <w:pPr>
      <w:spacing w:after="240"/>
      <w:ind w:left="142" w:hanging="142"/>
    </w:pPr>
  </w:style>
  <w:style w:type="paragraph" w:customStyle="1" w:styleId="accttwolinesnospaceafter">
    <w:name w:val="acct two lines no space after"/>
    <w:aliases w:val="a2ln"/>
    <w:basedOn w:val="Normal"/>
    <w:rsid w:val="00201E9D"/>
    <w:pPr>
      <w:ind w:left="142" w:hanging="142"/>
    </w:pPr>
  </w:style>
  <w:style w:type="paragraph" w:customStyle="1" w:styleId="blocknospaceafter">
    <w:name w:val="block no space after"/>
    <w:aliases w:val="bn"/>
    <w:basedOn w:val="block"/>
    <w:rsid w:val="00201E9D"/>
    <w:pPr>
      <w:spacing w:after="0"/>
    </w:pPr>
  </w:style>
  <w:style w:type="paragraph" w:customStyle="1" w:styleId="block2nospaceafter">
    <w:name w:val="block2 no space after"/>
    <w:aliases w:val="b2n,block2 no sp"/>
    <w:basedOn w:val="block2"/>
    <w:rsid w:val="00201E9D"/>
    <w:pPr>
      <w:spacing w:after="0"/>
    </w:pPr>
  </w:style>
  <w:style w:type="paragraph" w:customStyle="1" w:styleId="List1a">
    <w:name w:val="List 1a"/>
    <w:aliases w:val="1a"/>
    <w:basedOn w:val="Normal"/>
    <w:rsid w:val="00201E9D"/>
    <w:pPr>
      <w:spacing w:after="260"/>
      <w:ind w:left="567" w:hanging="567"/>
    </w:pPr>
  </w:style>
  <w:style w:type="paragraph" w:customStyle="1" w:styleId="List2i">
    <w:name w:val="List 2i"/>
    <w:aliases w:val="2i"/>
    <w:basedOn w:val="Normal"/>
    <w:rsid w:val="00201E9D"/>
    <w:pPr>
      <w:spacing w:after="260"/>
      <w:ind w:left="1134" w:hanging="567"/>
    </w:pPr>
  </w:style>
  <w:style w:type="paragraph" w:styleId="MacroText">
    <w:name w:val="macro"/>
    <w:semiHidden/>
    <w:rsid w:val="00201E9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rsid w:val="00201E9D"/>
    <w:pPr>
      <w:tabs>
        <w:tab w:val="right" w:pos="8221"/>
      </w:tabs>
      <w:spacing w:before="260" w:line="240" w:lineRule="auto"/>
      <w:ind w:left="851" w:right="567" w:hanging="851"/>
    </w:pPr>
    <w:rPr>
      <w:sz w:val="28"/>
    </w:rPr>
  </w:style>
  <w:style w:type="paragraph" w:styleId="TOC2">
    <w:name w:val="toc 2"/>
    <w:basedOn w:val="TOC1"/>
    <w:autoRedefine/>
    <w:semiHidden/>
    <w:rsid w:val="00201E9D"/>
    <w:pPr>
      <w:spacing w:before="0"/>
    </w:pPr>
    <w:rPr>
      <w:sz w:val="24"/>
    </w:rPr>
  </w:style>
  <w:style w:type="paragraph" w:styleId="TOC3">
    <w:name w:val="toc 3"/>
    <w:basedOn w:val="TOC2"/>
    <w:autoRedefine/>
    <w:semiHidden/>
    <w:rsid w:val="00201E9D"/>
    <w:pPr>
      <w:ind w:left="1418" w:hanging="1418"/>
    </w:pPr>
  </w:style>
  <w:style w:type="paragraph" w:styleId="TOC4">
    <w:name w:val="toc 4"/>
    <w:basedOn w:val="TOC3"/>
    <w:autoRedefine/>
    <w:semiHidden/>
    <w:rsid w:val="00201E9D"/>
  </w:style>
  <w:style w:type="paragraph" w:customStyle="1" w:styleId="zcompanyname">
    <w:name w:val="zcompany name"/>
    <w:aliases w:val="cn"/>
    <w:basedOn w:val="Normal"/>
    <w:rsid w:val="00201E9D"/>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201E9D"/>
  </w:style>
  <w:style w:type="paragraph" w:customStyle="1" w:styleId="zreportaddinfo">
    <w:name w:val="zreport addinfo"/>
    <w:basedOn w:val="Normal"/>
    <w:rsid w:val="00201E9D"/>
    <w:pPr>
      <w:framePr w:wrap="around" w:hAnchor="page" w:xAlign="center" w:yAlign="bottom"/>
      <w:jc w:val="center"/>
    </w:pPr>
    <w:rPr>
      <w:noProof/>
      <w:sz w:val="20"/>
    </w:rPr>
  </w:style>
  <w:style w:type="paragraph" w:customStyle="1" w:styleId="zreportaddinfoit">
    <w:name w:val="zreport addinfoit"/>
    <w:basedOn w:val="Normal"/>
    <w:rsid w:val="00201E9D"/>
    <w:pPr>
      <w:framePr w:wrap="around" w:hAnchor="page" w:xAlign="center" w:yAlign="bottom"/>
      <w:jc w:val="center"/>
    </w:pPr>
    <w:rPr>
      <w:i/>
      <w:sz w:val="20"/>
    </w:rPr>
  </w:style>
  <w:style w:type="paragraph" w:customStyle="1" w:styleId="zreportname">
    <w:name w:val="zreport name"/>
    <w:aliases w:val="rn"/>
    <w:basedOn w:val="Normal"/>
    <w:rsid w:val="00201E9D"/>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201E9D"/>
    <w:pPr>
      <w:framePr w:wrap="around"/>
      <w:spacing w:line="360" w:lineRule="exact"/>
    </w:pPr>
    <w:rPr>
      <w:sz w:val="32"/>
    </w:rPr>
  </w:style>
  <w:style w:type="paragraph" w:customStyle="1" w:styleId="BodyTexthalfspaceafter">
    <w:name w:val="Body Text half space after"/>
    <w:aliases w:val="hs"/>
    <w:basedOn w:val="BodyText"/>
    <w:rsid w:val="00201E9D"/>
    <w:pPr>
      <w:spacing w:after="130"/>
    </w:pPr>
  </w:style>
  <w:style w:type="paragraph" w:customStyle="1" w:styleId="ind">
    <w:name w:val="*ind"/>
    <w:basedOn w:val="BodyText"/>
    <w:rsid w:val="00201E9D"/>
    <w:pPr>
      <w:ind w:left="340" w:hanging="340"/>
    </w:pPr>
  </w:style>
  <w:style w:type="paragraph" w:customStyle="1" w:styleId="acctindenthalfspaceafter">
    <w:name w:val="acct indent half space after"/>
    <w:aliases w:val="aihs"/>
    <w:basedOn w:val="acctindent"/>
    <w:rsid w:val="00201E9D"/>
    <w:pPr>
      <w:spacing w:after="130"/>
    </w:pPr>
  </w:style>
  <w:style w:type="paragraph" w:customStyle="1" w:styleId="keeptogethernormal">
    <w:name w:val="keep together normal"/>
    <w:aliases w:val="ktn"/>
    <w:basedOn w:val="Normal"/>
    <w:rsid w:val="00201E9D"/>
    <w:pPr>
      <w:keepNext/>
      <w:keepLines/>
    </w:pPr>
  </w:style>
  <w:style w:type="paragraph" w:customStyle="1" w:styleId="nineptheading">
    <w:name w:val="nine pt heading"/>
    <w:aliases w:val="9h"/>
    <w:basedOn w:val="nineptbodytext"/>
    <w:rsid w:val="00201E9D"/>
    <w:rPr>
      <w:b/>
      <w:bCs/>
    </w:rPr>
  </w:style>
  <w:style w:type="paragraph" w:customStyle="1" w:styleId="nineptbodytext">
    <w:name w:val="nine pt body text"/>
    <w:aliases w:val="9bt"/>
    <w:basedOn w:val="nineptnormal"/>
    <w:rsid w:val="00201E9D"/>
    <w:pPr>
      <w:spacing w:after="220"/>
    </w:pPr>
  </w:style>
  <w:style w:type="paragraph" w:customStyle="1" w:styleId="nineptnormal">
    <w:name w:val="nine pt normal"/>
    <w:aliases w:val="9n"/>
    <w:basedOn w:val="Normal"/>
    <w:rsid w:val="00201E9D"/>
    <w:pPr>
      <w:spacing w:line="220" w:lineRule="atLeast"/>
    </w:pPr>
    <w:rPr>
      <w:sz w:val="18"/>
    </w:rPr>
  </w:style>
  <w:style w:type="paragraph" w:customStyle="1" w:styleId="nineptheadingcentred">
    <w:name w:val="nine pt heading centred"/>
    <w:aliases w:val="9hc"/>
    <w:basedOn w:val="nineptheading"/>
    <w:rsid w:val="00201E9D"/>
    <w:pPr>
      <w:jc w:val="center"/>
    </w:pPr>
  </w:style>
  <w:style w:type="paragraph" w:customStyle="1" w:styleId="heading">
    <w:name w:val="heading"/>
    <w:aliases w:val="h"/>
    <w:basedOn w:val="BodyText"/>
    <w:rsid w:val="00201E9D"/>
    <w:rPr>
      <w:b/>
    </w:rPr>
  </w:style>
  <w:style w:type="paragraph" w:customStyle="1" w:styleId="headingcentred">
    <w:name w:val="heading centred"/>
    <w:aliases w:val="hc"/>
    <w:basedOn w:val="heading"/>
    <w:rsid w:val="00201E9D"/>
    <w:pPr>
      <w:jc w:val="center"/>
    </w:pPr>
  </w:style>
  <w:style w:type="paragraph" w:customStyle="1" w:styleId="Normalcentred">
    <w:name w:val="Normal centred"/>
    <w:aliases w:val="nc"/>
    <w:basedOn w:val="acctcolumnheadingnospaceafter"/>
    <w:rsid w:val="00201E9D"/>
  </w:style>
  <w:style w:type="paragraph" w:customStyle="1" w:styleId="nineptheadingcentredbold">
    <w:name w:val="nine pt heading centred bold"/>
    <w:aliases w:val="9hcb"/>
    <w:basedOn w:val="Normal"/>
    <w:rsid w:val="00201E9D"/>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201E9D"/>
    <w:pPr>
      <w:ind w:left="-57" w:right="-57"/>
    </w:pPr>
  </w:style>
  <w:style w:type="paragraph" w:customStyle="1" w:styleId="nineptnormalheadinghalfspace">
    <w:name w:val="nine pt normal heading half space"/>
    <w:aliases w:val="9nhhs"/>
    <w:basedOn w:val="nineptnormalheading"/>
    <w:rsid w:val="00201E9D"/>
    <w:pPr>
      <w:spacing w:after="80"/>
    </w:pPr>
  </w:style>
  <w:style w:type="paragraph" w:customStyle="1" w:styleId="nineptnormalheading">
    <w:name w:val="nine pt normal heading"/>
    <w:aliases w:val="9nh"/>
    <w:basedOn w:val="nineptnormal"/>
    <w:rsid w:val="00201E9D"/>
    <w:rPr>
      <w:b/>
    </w:rPr>
  </w:style>
  <w:style w:type="paragraph" w:customStyle="1" w:styleId="nineptcolumntab1">
    <w:name w:val="nine pt column tab1"/>
    <w:aliases w:val="a91"/>
    <w:basedOn w:val="nineptnormal"/>
    <w:rsid w:val="00201E9D"/>
    <w:pPr>
      <w:tabs>
        <w:tab w:val="decimal" w:pos="737"/>
      </w:tabs>
    </w:pPr>
  </w:style>
  <w:style w:type="paragraph" w:customStyle="1" w:styleId="nineptnormalitalicheading">
    <w:name w:val="nine pt normal italic heading"/>
    <w:aliases w:val="9nith"/>
    <w:basedOn w:val="nineptnormalheading"/>
    <w:rsid w:val="00201E9D"/>
    <w:rPr>
      <w:i/>
      <w:iCs/>
    </w:rPr>
  </w:style>
  <w:style w:type="paragraph" w:customStyle="1" w:styleId="Normalheadingcentred">
    <w:name w:val="Normal heading centred"/>
    <w:aliases w:val="nhc"/>
    <w:basedOn w:val="Normalheading"/>
    <w:rsid w:val="00201E9D"/>
    <w:pPr>
      <w:jc w:val="center"/>
    </w:pPr>
  </w:style>
  <w:style w:type="paragraph" w:customStyle="1" w:styleId="Normalheading">
    <w:name w:val="Normal heading"/>
    <w:aliases w:val="nh"/>
    <w:basedOn w:val="Normal"/>
    <w:rsid w:val="00201E9D"/>
    <w:rPr>
      <w:b/>
      <w:bCs/>
    </w:rPr>
  </w:style>
  <w:style w:type="paragraph" w:customStyle="1" w:styleId="ListBullethalfspaceafter">
    <w:name w:val="List Bullet half space after"/>
    <w:aliases w:val="lbhs"/>
    <w:basedOn w:val="ListBullet"/>
    <w:rsid w:val="00201E9D"/>
    <w:pPr>
      <w:spacing w:after="130"/>
    </w:pPr>
  </w:style>
  <w:style w:type="paragraph" w:customStyle="1" w:styleId="accttwofigurescents">
    <w:name w:val="acct two figures cents"/>
    <w:aliases w:val="a2c,acct two figures ¢ sign"/>
    <w:basedOn w:val="Normal"/>
    <w:rsid w:val="00201E9D"/>
    <w:pPr>
      <w:tabs>
        <w:tab w:val="decimal" w:pos="284"/>
      </w:tabs>
    </w:pPr>
  </w:style>
  <w:style w:type="paragraph" w:customStyle="1" w:styleId="accttwofiguresdecimal">
    <w:name w:val="acct two figures decimal"/>
    <w:aliases w:val="a2d"/>
    <w:basedOn w:val="Normal"/>
    <w:rsid w:val="00201E9D"/>
    <w:pPr>
      <w:tabs>
        <w:tab w:val="decimal" w:pos="510"/>
      </w:tabs>
    </w:pPr>
  </w:style>
  <w:style w:type="paragraph" w:customStyle="1" w:styleId="NormalIndent1">
    <w:name w:val="Normal Indent1"/>
    <w:basedOn w:val="Normal"/>
    <w:rsid w:val="00201E9D"/>
    <w:pPr>
      <w:ind w:left="142"/>
    </w:pPr>
  </w:style>
  <w:style w:type="paragraph" w:customStyle="1" w:styleId="ListBullet2nospaceafter">
    <w:name w:val="List Bullet 2 no space after"/>
    <w:aliases w:val="lb2n"/>
    <w:basedOn w:val="ListBullet2"/>
    <w:rsid w:val="00201E9D"/>
    <w:pPr>
      <w:spacing w:after="0"/>
    </w:pPr>
  </w:style>
  <w:style w:type="paragraph" w:customStyle="1" w:styleId="ListBullet2halfspaceafter">
    <w:name w:val="List Bullet 2 half space after"/>
    <w:aliases w:val="lb2hs"/>
    <w:basedOn w:val="ListBullet2"/>
    <w:rsid w:val="00201E9D"/>
    <w:pPr>
      <w:spacing w:after="130"/>
    </w:pPr>
  </w:style>
  <w:style w:type="paragraph" w:customStyle="1" w:styleId="BodyTextIndentitalichalfspafter">
    <w:name w:val="Body Text Indent italic half sp after"/>
    <w:aliases w:val="iitalhs"/>
    <w:basedOn w:val="BodyTextIndentitalic"/>
    <w:rsid w:val="00201E9D"/>
    <w:pPr>
      <w:spacing w:after="130"/>
    </w:pPr>
  </w:style>
  <w:style w:type="paragraph" w:customStyle="1" w:styleId="BodyTextIndentitalic">
    <w:name w:val="Body Text Indent italic"/>
    <w:aliases w:val="iital"/>
    <w:basedOn w:val="BodyTextIndent"/>
    <w:rsid w:val="00201E9D"/>
    <w:rPr>
      <w:i/>
      <w:iCs/>
    </w:rPr>
  </w:style>
  <w:style w:type="paragraph" w:customStyle="1" w:styleId="BodyTextIndenthalfspaceafter">
    <w:name w:val="Body Text Indent half space after"/>
    <w:aliases w:val="ihs"/>
    <w:basedOn w:val="BodyTextIndent"/>
    <w:rsid w:val="00201E9D"/>
    <w:pPr>
      <w:spacing w:after="130"/>
    </w:pPr>
  </w:style>
  <w:style w:type="paragraph" w:customStyle="1" w:styleId="BodyTextonepointafter">
    <w:name w:val="Body Text one point after"/>
    <w:aliases w:val="bt1"/>
    <w:basedOn w:val="BodyText"/>
    <w:rsid w:val="00201E9D"/>
    <w:pPr>
      <w:spacing w:after="20"/>
    </w:pPr>
  </w:style>
  <w:style w:type="paragraph" w:customStyle="1" w:styleId="keeptogether">
    <w:name w:val="keep together"/>
    <w:aliases w:val="kt"/>
    <w:basedOn w:val="BodyText"/>
    <w:rsid w:val="00201E9D"/>
    <w:pPr>
      <w:keepNext/>
      <w:keepLines/>
    </w:pPr>
  </w:style>
  <w:style w:type="paragraph" w:customStyle="1" w:styleId="acctthreecolumns">
    <w:name w:val="acct three columns"/>
    <w:aliases w:val="a3,acct three figures"/>
    <w:basedOn w:val="Normal"/>
    <w:rsid w:val="00201E9D"/>
    <w:pPr>
      <w:tabs>
        <w:tab w:val="decimal" w:pos="1361"/>
      </w:tabs>
    </w:pPr>
  </w:style>
  <w:style w:type="paragraph" w:customStyle="1" w:styleId="acctthreecolumnsshorternumber">
    <w:name w:val="acct three columns shorter number"/>
    <w:aliases w:val="a3-"/>
    <w:basedOn w:val="Normal"/>
    <w:rsid w:val="00201E9D"/>
    <w:pPr>
      <w:tabs>
        <w:tab w:val="decimal" w:pos="1021"/>
      </w:tabs>
    </w:pPr>
  </w:style>
  <w:style w:type="character" w:styleId="FootnoteReference">
    <w:name w:val="footnote reference"/>
    <w:aliases w:val="fr"/>
    <w:semiHidden/>
    <w:rsid w:val="00201E9D"/>
    <w:rPr>
      <w:position w:val="6"/>
      <w:sz w:val="14"/>
    </w:rPr>
  </w:style>
  <w:style w:type="paragraph" w:customStyle="1" w:styleId="tabletext">
    <w:name w:val="table text"/>
    <w:aliases w:val="tt"/>
    <w:basedOn w:val="Normal"/>
    <w:rsid w:val="00201E9D"/>
    <w:pPr>
      <w:spacing w:before="130" w:after="130"/>
    </w:pPr>
  </w:style>
  <w:style w:type="paragraph" w:customStyle="1" w:styleId="BodyTextitalic">
    <w:name w:val="Body Text italic"/>
    <w:basedOn w:val="BodyText"/>
    <w:rsid w:val="00201E9D"/>
    <w:rPr>
      <w:i/>
      <w:iCs/>
    </w:rPr>
  </w:style>
  <w:style w:type="paragraph" w:customStyle="1" w:styleId="BodyTextIndentnosp">
    <w:name w:val="Body Text Indent no sp"/>
    <w:aliases w:val="in,indent no space after"/>
    <w:basedOn w:val="BodyTextIndent"/>
    <w:rsid w:val="00201E9D"/>
    <w:pPr>
      <w:spacing w:after="0"/>
    </w:pPr>
  </w:style>
  <w:style w:type="paragraph" w:customStyle="1" w:styleId="acctfourfiguresdecimal">
    <w:name w:val="acct four figures decimal"/>
    <w:aliases w:val="a4d"/>
    <w:basedOn w:val="Normal"/>
    <w:rsid w:val="00201E9D"/>
    <w:pPr>
      <w:tabs>
        <w:tab w:val="decimal" w:pos="383"/>
      </w:tabs>
    </w:pPr>
  </w:style>
  <w:style w:type="paragraph" w:customStyle="1" w:styleId="headingnospaceafter">
    <w:name w:val="heading no space after"/>
    <w:aliases w:val="hn,heading no space"/>
    <w:basedOn w:val="heading"/>
    <w:rsid w:val="00201E9D"/>
    <w:pPr>
      <w:spacing w:after="0"/>
    </w:pPr>
  </w:style>
  <w:style w:type="paragraph" w:customStyle="1" w:styleId="acctnotecolumndecimal">
    <w:name w:val="acct note column decimal"/>
    <w:aliases w:val="and"/>
    <w:basedOn w:val="Normal"/>
    <w:rsid w:val="00201E9D"/>
    <w:pPr>
      <w:tabs>
        <w:tab w:val="decimal" w:pos="425"/>
      </w:tabs>
    </w:pPr>
  </w:style>
  <w:style w:type="paragraph" w:customStyle="1" w:styleId="index">
    <w:name w:val="index"/>
    <w:aliases w:val="ix"/>
    <w:basedOn w:val="BodyText"/>
    <w:rsid w:val="00201E9D"/>
    <w:pPr>
      <w:numPr>
        <w:numId w:val="8"/>
      </w:numPr>
      <w:spacing w:after="20"/>
    </w:pPr>
  </w:style>
  <w:style w:type="paragraph" w:customStyle="1" w:styleId="nineptbodytextbullet">
    <w:name w:val="nine pt body text bullet"/>
    <w:aliases w:val="9btb"/>
    <w:basedOn w:val="nineptbodytext"/>
    <w:rsid w:val="00201E9D"/>
    <w:pPr>
      <w:tabs>
        <w:tab w:val="num" w:pos="284"/>
      </w:tabs>
      <w:spacing w:after="180"/>
      <w:ind w:left="284" w:hanging="284"/>
    </w:pPr>
  </w:style>
  <w:style w:type="paragraph" w:customStyle="1" w:styleId="nineptnormalbullet">
    <w:name w:val="nine pt normal bullet"/>
    <w:aliases w:val="9nb"/>
    <w:basedOn w:val="nineptnormal"/>
    <w:rsid w:val="00201E9D"/>
    <w:pPr>
      <w:tabs>
        <w:tab w:val="num" w:pos="284"/>
      </w:tabs>
      <w:ind w:left="284" w:hanging="284"/>
    </w:pPr>
  </w:style>
  <w:style w:type="paragraph" w:customStyle="1" w:styleId="ninepttabletextblockbullet">
    <w:name w:val="nine pt table text block bullet"/>
    <w:aliases w:val="9ttbb"/>
    <w:basedOn w:val="ninepttabletextblock"/>
    <w:rsid w:val="00201E9D"/>
    <w:pPr>
      <w:tabs>
        <w:tab w:val="num" w:pos="652"/>
      </w:tabs>
      <w:ind w:left="652" w:hanging="227"/>
    </w:pPr>
  </w:style>
  <w:style w:type="paragraph" w:customStyle="1" w:styleId="ninepttabletextblock">
    <w:name w:val="nine pt table text block"/>
    <w:aliases w:val="9ttbk"/>
    <w:basedOn w:val="Normal"/>
    <w:rsid w:val="00201E9D"/>
    <w:pPr>
      <w:spacing w:after="60" w:line="220" w:lineRule="atLeast"/>
      <w:ind w:left="425"/>
    </w:pPr>
    <w:rPr>
      <w:sz w:val="18"/>
    </w:rPr>
  </w:style>
  <w:style w:type="paragraph" w:customStyle="1" w:styleId="IndexHeading1">
    <w:name w:val="Index Heading1"/>
    <w:aliases w:val="ixh"/>
    <w:basedOn w:val="BodyText"/>
    <w:rsid w:val="00201E9D"/>
    <w:pPr>
      <w:spacing w:after="130"/>
      <w:ind w:left="1134" w:hanging="1134"/>
    </w:pPr>
    <w:rPr>
      <w:b/>
    </w:rPr>
  </w:style>
  <w:style w:type="paragraph" w:customStyle="1" w:styleId="block2bullet">
    <w:name w:val="block2bullet"/>
    <w:aliases w:val="b2b"/>
    <w:basedOn w:val="block2"/>
    <w:rsid w:val="00201E9D"/>
    <w:pPr>
      <w:tabs>
        <w:tab w:val="num" w:pos="1474"/>
      </w:tabs>
      <w:ind w:left="1474" w:hanging="340"/>
    </w:pPr>
  </w:style>
  <w:style w:type="paragraph" w:customStyle="1" w:styleId="tabletextheading">
    <w:name w:val="table text heading"/>
    <w:aliases w:val="tth"/>
    <w:basedOn w:val="tabletext"/>
    <w:rsid w:val="00201E9D"/>
    <w:rPr>
      <w:b/>
      <w:bCs/>
    </w:rPr>
  </w:style>
  <w:style w:type="paragraph" w:customStyle="1" w:styleId="acctfourfiguresyears">
    <w:name w:val="acct four figures years"/>
    <w:aliases w:val="a4y"/>
    <w:basedOn w:val="Normal"/>
    <w:rsid w:val="00201E9D"/>
    <w:pPr>
      <w:tabs>
        <w:tab w:val="decimal" w:pos="227"/>
        <w:tab w:val="num" w:pos="567"/>
      </w:tabs>
      <w:ind w:left="567" w:hanging="567"/>
    </w:pPr>
  </w:style>
  <w:style w:type="paragraph" w:customStyle="1" w:styleId="accttwofiguresyears">
    <w:name w:val="acct two figures years"/>
    <w:aliases w:val="a2y"/>
    <w:basedOn w:val="Normal"/>
    <w:rsid w:val="00201E9D"/>
    <w:pPr>
      <w:tabs>
        <w:tab w:val="decimal" w:pos="482"/>
      </w:tabs>
    </w:pPr>
  </w:style>
  <w:style w:type="paragraph" w:customStyle="1" w:styleId="Foreigncurrencytable">
    <w:name w:val="Foreign currency table"/>
    <w:basedOn w:val="Normal"/>
    <w:rsid w:val="00201E9D"/>
    <w:pPr>
      <w:tabs>
        <w:tab w:val="decimal" w:pos="567"/>
      </w:tabs>
    </w:pPr>
  </w:style>
  <w:style w:type="paragraph" w:customStyle="1" w:styleId="headingitalicnospaceafter">
    <w:name w:val="heading italic no space after"/>
    <w:aliases w:val="hin"/>
    <w:basedOn w:val="Normal"/>
    <w:rsid w:val="00201E9D"/>
    <w:rPr>
      <w:i/>
      <w:iCs/>
    </w:rPr>
  </w:style>
  <w:style w:type="paragraph" w:customStyle="1" w:styleId="accttwofigures0">
    <w:name w:val="acct two figures %"/>
    <w:aliases w:val="a2%"/>
    <w:basedOn w:val="Normal"/>
    <w:rsid w:val="00201E9D"/>
    <w:pPr>
      <w:tabs>
        <w:tab w:val="decimal" w:pos="794"/>
      </w:tabs>
    </w:pPr>
  </w:style>
  <w:style w:type="paragraph" w:customStyle="1" w:styleId="accttwofigures2a22">
    <w:name w:val="acct two figures %2.a2%2"/>
    <w:basedOn w:val="Normal"/>
    <w:rsid w:val="00201E9D"/>
    <w:pPr>
      <w:tabs>
        <w:tab w:val="decimal" w:pos="510"/>
      </w:tabs>
    </w:pPr>
  </w:style>
  <w:style w:type="paragraph" w:customStyle="1" w:styleId="blocklist">
    <w:name w:val="block list"/>
    <w:aliases w:val="blist"/>
    <w:basedOn w:val="block"/>
    <w:rsid w:val="00201E9D"/>
    <w:pPr>
      <w:ind w:left="1134" w:hanging="567"/>
    </w:pPr>
  </w:style>
  <w:style w:type="paragraph" w:customStyle="1" w:styleId="blocklist2">
    <w:name w:val="block list2"/>
    <w:aliases w:val="blist2"/>
    <w:basedOn w:val="blocklist"/>
    <w:rsid w:val="00201E9D"/>
    <w:pPr>
      <w:ind w:left="1701"/>
    </w:pPr>
  </w:style>
  <w:style w:type="paragraph" w:customStyle="1" w:styleId="acctfourfigureslongernumber">
    <w:name w:val="acct four figures longer number"/>
    <w:aliases w:val="a4+"/>
    <w:basedOn w:val="Normal"/>
    <w:rsid w:val="00201E9D"/>
    <w:pPr>
      <w:tabs>
        <w:tab w:val="decimal" w:pos="851"/>
      </w:tabs>
    </w:pPr>
  </w:style>
  <w:style w:type="paragraph" w:customStyle="1" w:styleId="blockheading">
    <w:name w:val="block heading"/>
    <w:aliases w:val="bh"/>
    <w:basedOn w:val="block"/>
    <w:rsid w:val="00201E9D"/>
    <w:pPr>
      <w:keepNext/>
      <w:keepLines/>
      <w:spacing w:before="70"/>
    </w:pPr>
    <w:rPr>
      <w:b/>
    </w:rPr>
  </w:style>
  <w:style w:type="paragraph" w:customStyle="1" w:styleId="blockheadingitalicnosp">
    <w:name w:val="block heading italic no sp"/>
    <w:aliases w:val="bhin"/>
    <w:basedOn w:val="blockheadingitalic"/>
    <w:rsid w:val="00201E9D"/>
    <w:pPr>
      <w:spacing w:after="0"/>
    </w:pPr>
  </w:style>
  <w:style w:type="paragraph" w:customStyle="1" w:styleId="blockheadingitalic">
    <w:name w:val="block heading italic"/>
    <w:aliases w:val="bhi"/>
    <w:basedOn w:val="blockheadingitalicbold"/>
    <w:rsid w:val="00201E9D"/>
    <w:rPr>
      <w:b w:val="0"/>
    </w:rPr>
  </w:style>
  <w:style w:type="paragraph" w:customStyle="1" w:styleId="blockheadingitalicbold">
    <w:name w:val="block heading italic bold"/>
    <w:aliases w:val="bhib"/>
    <w:basedOn w:val="blockheading"/>
    <w:rsid w:val="00201E9D"/>
    <w:rPr>
      <w:i/>
    </w:rPr>
  </w:style>
  <w:style w:type="paragraph" w:customStyle="1" w:styleId="blockheadingnosp">
    <w:name w:val="block heading no sp"/>
    <w:aliases w:val="bhn,block heading no space after"/>
    <w:basedOn w:val="blockheading"/>
    <w:rsid w:val="00201E9D"/>
    <w:pPr>
      <w:spacing w:after="0"/>
    </w:pPr>
  </w:style>
  <w:style w:type="paragraph" w:customStyle="1" w:styleId="smallreturn">
    <w:name w:val="small return"/>
    <w:aliases w:val="sr"/>
    <w:basedOn w:val="Normal"/>
    <w:rsid w:val="00201E9D"/>
    <w:pPr>
      <w:spacing w:line="130" w:lineRule="exact"/>
    </w:pPr>
  </w:style>
  <w:style w:type="paragraph" w:customStyle="1" w:styleId="headingbolditalicnospaceafter">
    <w:name w:val="heading bold italic no space after"/>
    <w:aliases w:val="hbin"/>
    <w:basedOn w:val="headingbolditalic"/>
    <w:rsid w:val="00201E9D"/>
    <w:pPr>
      <w:spacing w:after="0"/>
    </w:pPr>
  </w:style>
  <w:style w:type="paragraph" w:customStyle="1" w:styleId="headingbolditalic">
    <w:name w:val="heading bold italic"/>
    <w:aliases w:val="hbi"/>
    <w:basedOn w:val="heading"/>
    <w:rsid w:val="00201E9D"/>
    <w:rPr>
      <w:i/>
    </w:rPr>
  </w:style>
  <w:style w:type="paragraph" w:customStyle="1" w:styleId="acctstatementheadingashorter">
    <w:name w:val="acct statement heading (a) shorter"/>
    <w:aliases w:val="asas"/>
    <w:basedOn w:val="Normal"/>
    <w:rsid w:val="00201E9D"/>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201E9D"/>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201E9D"/>
    <w:pPr>
      <w:ind w:left="568" w:hanging="284"/>
    </w:pPr>
  </w:style>
  <w:style w:type="paragraph" w:customStyle="1" w:styleId="acctindenttabs">
    <w:name w:val="acct indent+tabs"/>
    <w:aliases w:val="ait"/>
    <w:basedOn w:val="acctindent"/>
    <w:rsid w:val="00201E9D"/>
    <w:pPr>
      <w:tabs>
        <w:tab w:val="left" w:pos="851"/>
        <w:tab w:val="left" w:pos="1134"/>
      </w:tabs>
    </w:pPr>
  </w:style>
  <w:style w:type="paragraph" w:customStyle="1" w:styleId="acctindenttabsnospaceafter">
    <w:name w:val="acct indent+tabs no space after"/>
    <w:aliases w:val="aitn"/>
    <w:basedOn w:val="acctindenttabs"/>
    <w:rsid w:val="00201E9D"/>
    <w:pPr>
      <w:spacing w:after="0"/>
    </w:pPr>
  </w:style>
  <w:style w:type="paragraph" w:customStyle="1" w:styleId="blockbullet">
    <w:name w:val="block bullet"/>
    <w:aliases w:val="bb"/>
    <w:basedOn w:val="block"/>
    <w:rsid w:val="00201E9D"/>
    <w:pPr>
      <w:numPr>
        <w:numId w:val="4"/>
      </w:numPr>
      <w:tabs>
        <w:tab w:val="clear" w:pos="340"/>
        <w:tab w:val="num" w:pos="907"/>
      </w:tabs>
      <w:ind w:left="907"/>
    </w:pPr>
  </w:style>
  <w:style w:type="paragraph" w:customStyle="1" w:styleId="acctfourfigureslongernumber3">
    <w:name w:val="acct four figures longer number3"/>
    <w:aliases w:val="a4+3"/>
    <w:basedOn w:val="Normal"/>
    <w:rsid w:val="00201E9D"/>
    <w:pPr>
      <w:tabs>
        <w:tab w:val="decimal" w:pos="964"/>
      </w:tabs>
    </w:pPr>
  </w:style>
  <w:style w:type="paragraph" w:customStyle="1" w:styleId="headingitalic">
    <w:name w:val="heading italic"/>
    <w:aliases w:val="hi"/>
    <w:basedOn w:val="headingbolditalic"/>
    <w:rsid w:val="00201E9D"/>
    <w:rPr>
      <w:b w:val="0"/>
      <w:bCs/>
      <w:iCs/>
    </w:rPr>
  </w:style>
  <w:style w:type="paragraph" w:customStyle="1" w:styleId="blocklistnospaceafter">
    <w:name w:val="block list no space after"/>
    <w:aliases w:val="blistn"/>
    <w:basedOn w:val="blocklist"/>
    <w:rsid w:val="00201E9D"/>
    <w:pPr>
      <w:spacing w:after="0"/>
    </w:pPr>
  </w:style>
  <w:style w:type="paragraph" w:customStyle="1" w:styleId="eightptnormal">
    <w:name w:val="eight pt normal"/>
    <w:aliases w:val="8n"/>
    <w:basedOn w:val="Normal"/>
    <w:rsid w:val="00201E9D"/>
    <w:pPr>
      <w:spacing w:line="200" w:lineRule="atLeast"/>
    </w:pPr>
    <w:rPr>
      <w:sz w:val="16"/>
    </w:rPr>
  </w:style>
  <w:style w:type="paragraph" w:customStyle="1" w:styleId="eightptcolumnheading">
    <w:name w:val="eight pt column heading"/>
    <w:aliases w:val="8ch"/>
    <w:basedOn w:val="eightptnormal"/>
    <w:rsid w:val="00201E9D"/>
    <w:pPr>
      <w:jc w:val="center"/>
    </w:pPr>
  </w:style>
  <w:style w:type="paragraph" w:customStyle="1" w:styleId="eightptnormalheadingcentred">
    <w:name w:val="eight pt normal heading centred"/>
    <w:aliases w:val="8nhc"/>
    <w:basedOn w:val="eightptnormalheading"/>
    <w:rsid w:val="00201E9D"/>
    <w:pPr>
      <w:jc w:val="center"/>
    </w:pPr>
    <w:rPr>
      <w:bCs w:val="0"/>
    </w:rPr>
  </w:style>
  <w:style w:type="paragraph" w:customStyle="1" w:styleId="eightptnormalheading">
    <w:name w:val="eight pt normal heading"/>
    <w:aliases w:val="8nh"/>
    <w:basedOn w:val="eightptnormal"/>
    <w:rsid w:val="00201E9D"/>
    <w:rPr>
      <w:b/>
      <w:bCs/>
    </w:rPr>
  </w:style>
  <w:style w:type="paragraph" w:customStyle="1" w:styleId="eightptbodytextheading">
    <w:name w:val="eight pt body text heading"/>
    <w:aliases w:val="8h"/>
    <w:basedOn w:val="eightptbodytext"/>
    <w:rsid w:val="00201E9D"/>
    <w:rPr>
      <w:b/>
      <w:bCs/>
    </w:rPr>
  </w:style>
  <w:style w:type="paragraph" w:customStyle="1" w:styleId="eightptbodytext">
    <w:name w:val="eight pt body text"/>
    <w:aliases w:val="8bt"/>
    <w:basedOn w:val="eightptnormal"/>
    <w:rsid w:val="00201E9D"/>
    <w:pPr>
      <w:spacing w:after="200"/>
    </w:pPr>
  </w:style>
  <w:style w:type="paragraph" w:customStyle="1" w:styleId="eightptcolumntabs">
    <w:name w:val="eight pt column tabs"/>
    <w:aliases w:val="a8"/>
    <w:basedOn w:val="eightptnormal"/>
    <w:rsid w:val="00201E9D"/>
    <w:pPr>
      <w:tabs>
        <w:tab w:val="decimal" w:pos="482"/>
      </w:tabs>
      <w:ind w:left="-57" w:right="-57"/>
    </w:pPr>
  </w:style>
  <w:style w:type="paragraph" w:customStyle="1" w:styleId="eightpthalfspaceafter">
    <w:name w:val="eight pt half space after"/>
    <w:aliases w:val="8hs"/>
    <w:basedOn w:val="eightptnormal"/>
    <w:rsid w:val="00201E9D"/>
    <w:pPr>
      <w:spacing w:after="100"/>
    </w:pPr>
  </w:style>
  <w:style w:type="paragraph" w:customStyle="1" w:styleId="eightptcolumnheadingspace">
    <w:name w:val="eight pt column heading+space"/>
    <w:aliases w:val="8chs"/>
    <w:basedOn w:val="eightptcolumnheading"/>
    <w:rsid w:val="00201E9D"/>
    <w:pPr>
      <w:spacing w:after="200"/>
    </w:pPr>
  </w:style>
  <w:style w:type="paragraph" w:customStyle="1" w:styleId="eightptblocknosp">
    <w:name w:val="eight pt block no sp"/>
    <w:aliases w:val="8bn"/>
    <w:basedOn w:val="eightptblock"/>
    <w:rsid w:val="00201E9D"/>
    <w:pPr>
      <w:spacing w:after="0"/>
    </w:pPr>
  </w:style>
  <w:style w:type="paragraph" w:customStyle="1" w:styleId="eightptblock">
    <w:name w:val="eight pt block"/>
    <w:aliases w:val="8b"/>
    <w:basedOn w:val="Normal"/>
    <w:rsid w:val="00201E9D"/>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201E9D"/>
    <w:pPr>
      <w:spacing w:before="80" w:after="80"/>
    </w:pPr>
  </w:style>
  <w:style w:type="paragraph" w:customStyle="1" w:styleId="eightptcolumntabs2">
    <w:name w:val="eight pt column tabs2"/>
    <w:aliases w:val="a82"/>
    <w:basedOn w:val="eightptnormal"/>
    <w:rsid w:val="00201E9D"/>
    <w:pPr>
      <w:tabs>
        <w:tab w:val="decimal" w:pos="539"/>
      </w:tabs>
      <w:ind w:left="-57" w:right="-57"/>
    </w:pPr>
  </w:style>
  <w:style w:type="paragraph" w:customStyle="1" w:styleId="acctstatementheadingshorter2">
    <w:name w:val="acct statement heading shorter2"/>
    <w:aliases w:val="as-2"/>
    <w:basedOn w:val="acctstatementheading"/>
    <w:rsid w:val="00201E9D"/>
    <w:pPr>
      <w:ind w:right="5103"/>
    </w:pPr>
  </w:style>
  <w:style w:type="paragraph" w:customStyle="1" w:styleId="accttwofigureslongernumber2">
    <w:name w:val="acct two figures longer number2"/>
    <w:aliases w:val="a2+2"/>
    <w:basedOn w:val="Normal"/>
    <w:rsid w:val="00201E9D"/>
    <w:pPr>
      <w:tabs>
        <w:tab w:val="decimal" w:pos="1332"/>
      </w:tabs>
    </w:pPr>
  </w:style>
  <w:style w:type="paragraph" w:customStyle="1" w:styleId="Normalbullet">
    <w:name w:val="Normal bullet"/>
    <w:aliases w:val="nb"/>
    <w:basedOn w:val="Normal"/>
    <w:rsid w:val="00201E9D"/>
    <w:pPr>
      <w:tabs>
        <w:tab w:val="num" w:pos="340"/>
      </w:tabs>
      <w:ind w:left="340" w:hanging="340"/>
    </w:pPr>
  </w:style>
  <w:style w:type="paragraph" w:customStyle="1" w:styleId="blockindentnosp">
    <w:name w:val="block indent no sp"/>
    <w:aliases w:val="bin,binn,block + indent"/>
    <w:basedOn w:val="blockindent"/>
    <w:rsid w:val="00201E9D"/>
    <w:pPr>
      <w:spacing w:after="0"/>
    </w:pPr>
  </w:style>
  <w:style w:type="paragraph" w:customStyle="1" w:styleId="blockindent">
    <w:name w:val="block indent"/>
    <w:aliases w:val="bi"/>
    <w:basedOn w:val="block"/>
    <w:rsid w:val="00201E9D"/>
    <w:pPr>
      <w:ind w:left="737" w:hanging="170"/>
    </w:pPr>
  </w:style>
  <w:style w:type="paragraph" w:customStyle="1" w:styleId="nineptnormalcentred">
    <w:name w:val="nine pt normal centred"/>
    <w:aliases w:val="9nc"/>
    <w:basedOn w:val="nineptnormal"/>
    <w:rsid w:val="00201E9D"/>
    <w:pPr>
      <w:jc w:val="center"/>
    </w:pPr>
  </w:style>
  <w:style w:type="paragraph" w:customStyle="1" w:styleId="nineptcol">
    <w:name w:val="nine pt %col"/>
    <w:aliases w:val="9%"/>
    <w:basedOn w:val="nineptnormal"/>
    <w:rsid w:val="00201E9D"/>
    <w:pPr>
      <w:tabs>
        <w:tab w:val="decimal" w:pos="340"/>
      </w:tabs>
    </w:pPr>
  </w:style>
  <w:style w:type="paragraph" w:customStyle="1" w:styleId="nineptcolumntab">
    <w:name w:val="nine pt column tab"/>
    <w:aliases w:val="a9,nine pt column tabs"/>
    <w:basedOn w:val="nineptnormal"/>
    <w:rsid w:val="00201E9D"/>
    <w:pPr>
      <w:tabs>
        <w:tab w:val="decimal" w:pos="624"/>
      </w:tabs>
      <w:spacing w:line="200" w:lineRule="atLeast"/>
    </w:pPr>
  </w:style>
  <w:style w:type="paragraph" w:customStyle="1" w:styleId="nineptnormalitalic">
    <w:name w:val="nine pt normal italic"/>
    <w:aliases w:val="9nit"/>
    <w:basedOn w:val="nineptnormal"/>
    <w:rsid w:val="00201E9D"/>
    <w:rPr>
      <w:i/>
      <w:iCs/>
    </w:rPr>
  </w:style>
  <w:style w:type="paragraph" w:customStyle="1" w:styleId="nineptblocklistnospaceafter">
    <w:name w:val="nine pt block list no space after"/>
    <w:aliases w:val="9bln"/>
    <w:basedOn w:val="nineptblocklist"/>
    <w:rsid w:val="00201E9D"/>
    <w:pPr>
      <w:spacing w:after="0"/>
    </w:pPr>
  </w:style>
  <w:style w:type="paragraph" w:customStyle="1" w:styleId="nineptblocklist">
    <w:name w:val="nine pt block list"/>
    <w:aliases w:val="9bl"/>
    <w:basedOn w:val="nineptblock"/>
    <w:rsid w:val="00201E9D"/>
    <w:pPr>
      <w:ind w:left="992" w:hanging="425"/>
    </w:pPr>
  </w:style>
  <w:style w:type="paragraph" w:customStyle="1" w:styleId="nineptblock">
    <w:name w:val="nine pt block"/>
    <w:aliases w:val="9b"/>
    <w:basedOn w:val="nineptnormal"/>
    <w:rsid w:val="00201E9D"/>
    <w:pPr>
      <w:spacing w:after="220"/>
      <w:ind w:left="567"/>
    </w:pPr>
  </w:style>
  <w:style w:type="paragraph" w:customStyle="1" w:styleId="acctfourfiguresshorternumber2">
    <w:name w:val="acct four figures shorter number2"/>
    <w:aliases w:val="a4-2"/>
    <w:basedOn w:val="Normal"/>
    <w:rsid w:val="00201E9D"/>
    <w:pPr>
      <w:tabs>
        <w:tab w:val="decimal" w:pos="624"/>
      </w:tabs>
    </w:pPr>
  </w:style>
  <w:style w:type="paragraph" w:customStyle="1" w:styleId="nineptnormalheadingcentred">
    <w:name w:val="nine pt normal heading centred"/>
    <w:aliases w:val="9nhc"/>
    <w:basedOn w:val="nineptnormalheading"/>
    <w:rsid w:val="00201E9D"/>
    <w:pPr>
      <w:jc w:val="center"/>
    </w:pPr>
  </w:style>
  <w:style w:type="paragraph" w:customStyle="1" w:styleId="nineptheadingcentredspace">
    <w:name w:val="nine pt heading centred + space"/>
    <w:aliases w:val="9hcs"/>
    <w:basedOn w:val="Normal"/>
    <w:rsid w:val="00201E9D"/>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201E9D"/>
    <w:pPr>
      <w:tabs>
        <w:tab w:val="decimal" w:pos="227"/>
      </w:tabs>
    </w:pPr>
  </w:style>
  <w:style w:type="paragraph" w:customStyle="1" w:styleId="nineptcolumntab2">
    <w:name w:val="nine pt column tab2"/>
    <w:aliases w:val="a92,nine pt column tabs2"/>
    <w:basedOn w:val="nineptnormal"/>
    <w:rsid w:val="00201E9D"/>
    <w:pPr>
      <w:tabs>
        <w:tab w:val="decimal" w:pos="510"/>
      </w:tabs>
    </w:pPr>
  </w:style>
  <w:style w:type="paragraph" w:customStyle="1" w:styleId="nineptonepointafter">
    <w:name w:val="nine pt one point after"/>
    <w:aliases w:val="9n1"/>
    <w:basedOn w:val="nineptnormal"/>
    <w:rsid w:val="00201E9D"/>
    <w:pPr>
      <w:spacing w:after="20"/>
    </w:pPr>
  </w:style>
  <w:style w:type="paragraph" w:customStyle="1" w:styleId="nineptblockind">
    <w:name w:val="nine pt block *ind"/>
    <w:aliases w:val="9b*ind"/>
    <w:basedOn w:val="nineptblock"/>
    <w:rsid w:val="00201E9D"/>
    <w:pPr>
      <w:ind w:left="851" w:hanging="284"/>
    </w:pPr>
  </w:style>
  <w:style w:type="paragraph" w:customStyle="1" w:styleId="headingonepointafter">
    <w:name w:val="heading one point after"/>
    <w:aliases w:val="h1p"/>
    <w:basedOn w:val="heading"/>
    <w:rsid w:val="00201E9D"/>
    <w:pPr>
      <w:spacing w:after="20"/>
    </w:pPr>
  </w:style>
  <w:style w:type="paragraph" w:customStyle="1" w:styleId="blockbulletnospaceafter">
    <w:name w:val="block bullet no space after"/>
    <w:aliases w:val="bbn,block bullet no sp"/>
    <w:basedOn w:val="blockbullet"/>
    <w:rsid w:val="00201E9D"/>
    <w:pPr>
      <w:spacing w:after="0"/>
    </w:pPr>
  </w:style>
  <w:style w:type="paragraph" w:customStyle="1" w:styleId="acctstatementheadingaitalicbold">
    <w:name w:val="acct statement heading (a) italic bold"/>
    <w:aliases w:val="asaib"/>
    <w:basedOn w:val="acctstatementheadinga"/>
    <w:rsid w:val="00201E9D"/>
    <w:pPr>
      <w:spacing w:before="0" w:after="260"/>
    </w:pPr>
    <w:rPr>
      <w:i/>
    </w:rPr>
  </w:style>
  <w:style w:type="paragraph" w:customStyle="1" w:styleId="nineptblocknosp">
    <w:name w:val="nine pt block no sp"/>
    <w:aliases w:val="9bn"/>
    <w:basedOn w:val="Normal"/>
    <w:rsid w:val="00201E9D"/>
    <w:pPr>
      <w:spacing w:line="220" w:lineRule="atLeast"/>
      <w:ind w:left="567"/>
    </w:pPr>
    <w:rPr>
      <w:sz w:val="18"/>
    </w:rPr>
  </w:style>
  <w:style w:type="paragraph" w:customStyle="1" w:styleId="nineptnormalheadingbolditalic">
    <w:name w:val="nine pt normal heading bold italic"/>
    <w:aliases w:val="9h2"/>
    <w:basedOn w:val="nineptnormalheading"/>
    <w:rsid w:val="00201E9D"/>
    <w:rPr>
      <w:i/>
      <w:iCs/>
    </w:rPr>
  </w:style>
  <w:style w:type="paragraph" w:customStyle="1" w:styleId="nineptnormalhalfspace">
    <w:name w:val="nine pt normal half space"/>
    <w:aliases w:val="9nhs"/>
    <w:basedOn w:val="nineptnormal"/>
    <w:rsid w:val="00201E9D"/>
    <w:pPr>
      <w:spacing w:after="80"/>
    </w:pPr>
  </w:style>
  <w:style w:type="paragraph" w:customStyle="1" w:styleId="nineptratecol">
    <w:name w:val="nine pt rate col"/>
    <w:aliases w:val="a9r"/>
    <w:basedOn w:val="nineptnormal"/>
    <w:rsid w:val="00201E9D"/>
    <w:pPr>
      <w:tabs>
        <w:tab w:val="decimal" w:pos="397"/>
      </w:tabs>
    </w:pPr>
  </w:style>
  <w:style w:type="paragraph" w:customStyle="1" w:styleId="nineptblockitalics">
    <w:name w:val="nine pt block italics"/>
    <w:aliases w:val="9bit"/>
    <w:basedOn w:val="nineptblock"/>
    <w:rsid w:val="00201E9D"/>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201E9D"/>
    <w:pPr>
      <w:spacing w:after="80"/>
    </w:pPr>
  </w:style>
  <w:style w:type="paragraph" w:customStyle="1" w:styleId="nineptbodytextheading">
    <w:name w:val="nine pt body text heading"/>
    <w:aliases w:val="9bth"/>
    <w:basedOn w:val="Footer"/>
    <w:rsid w:val="00201E9D"/>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201E9D"/>
    <w:pPr>
      <w:jc w:val="center"/>
    </w:pPr>
  </w:style>
  <w:style w:type="paragraph" w:customStyle="1" w:styleId="nineptnormalheadingcentredwider">
    <w:name w:val="nine pt normal heading centred wider"/>
    <w:aliases w:val="9nhcw"/>
    <w:basedOn w:val="nineptnormalheadingcentred"/>
    <w:rsid w:val="00201E9D"/>
    <w:pPr>
      <w:ind w:left="-85" w:right="-85"/>
    </w:pPr>
  </w:style>
  <w:style w:type="paragraph" w:customStyle="1" w:styleId="nineptcolumntabs5">
    <w:name w:val="nine pt column tabs5"/>
    <w:aliases w:val="a95,nine pt column tab5"/>
    <w:basedOn w:val="Normal"/>
    <w:rsid w:val="00201E9D"/>
    <w:pPr>
      <w:tabs>
        <w:tab w:val="decimal" w:pos="794"/>
      </w:tabs>
      <w:spacing w:line="220" w:lineRule="atLeast"/>
    </w:pPr>
    <w:rPr>
      <w:sz w:val="18"/>
    </w:rPr>
  </w:style>
  <w:style w:type="paragraph" w:customStyle="1" w:styleId="ninebtbodytextcentred">
    <w:name w:val="nine bt body text centred"/>
    <w:aliases w:val="9btc"/>
    <w:basedOn w:val="nineptbodytext"/>
    <w:rsid w:val="00201E9D"/>
    <w:pPr>
      <w:spacing w:after="180"/>
      <w:jc w:val="center"/>
    </w:pPr>
  </w:style>
  <w:style w:type="paragraph" w:customStyle="1" w:styleId="nineptbodytextheadingcentredwider">
    <w:name w:val="nine pt body text heading centred wider"/>
    <w:aliases w:val="9bthcw,a9bthcw"/>
    <w:basedOn w:val="nineptbodytextheadingcentred"/>
    <w:rsid w:val="00201E9D"/>
    <w:pPr>
      <w:ind w:left="-85" w:right="-85"/>
    </w:pPr>
  </w:style>
  <w:style w:type="paragraph" w:customStyle="1" w:styleId="nineptcolumntabdecimal2">
    <w:name w:val="nine pt column tab decimal2"/>
    <w:aliases w:val="a9d2,nine pt column tabs decimal2"/>
    <w:basedOn w:val="nineptnormal"/>
    <w:rsid w:val="00201E9D"/>
    <w:pPr>
      <w:tabs>
        <w:tab w:val="decimal" w:pos="284"/>
      </w:tabs>
    </w:pPr>
  </w:style>
  <w:style w:type="paragraph" w:customStyle="1" w:styleId="nineptcolumntab4">
    <w:name w:val="nine pt column tab4"/>
    <w:aliases w:val="a94,nine pt column tabs4"/>
    <w:basedOn w:val="nineptnormal"/>
    <w:rsid w:val="00201E9D"/>
    <w:pPr>
      <w:tabs>
        <w:tab w:val="decimal" w:pos="680"/>
      </w:tabs>
    </w:pPr>
  </w:style>
  <w:style w:type="paragraph" w:customStyle="1" w:styleId="nineptcolumntab3">
    <w:name w:val="nine pt column tab3"/>
    <w:aliases w:val="a93,nine pt column tabs3"/>
    <w:basedOn w:val="nineptnormal"/>
    <w:rsid w:val="00201E9D"/>
    <w:pPr>
      <w:tabs>
        <w:tab w:val="decimal" w:pos="567"/>
      </w:tabs>
    </w:pPr>
  </w:style>
  <w:style w:type="paragraph" w:customStyle="1" w:styleId="nineptindent">
    <w:name w:val="nine pt indent"/>
    <w:aliases w:val="9i"/>
    <w:basedOn w:val="nineptnormal"/>
    <w:rsid w:val="00201E9D"/>
    <w:pPr>
      <w:ind w:left="425" w:hanging="425"/>
    </w:pPr>
  </w:style>
  <w:style w:type="paragraph" w:customStyle="1" w:styleId="blockind">
    <w:name w:val="block *ind"/>
    <w:aliases w:val="b*,block star ind"/>
    <w:basedOn w:val="block"/>
    <w:rsid w:val="00201E9D"/>
    <w:pPr>
      <w:ind w:left="907" w:hanging="340"/>
    </w:pPr>
  </w:style>
  <w:style w:type="paragraph" w:customStyle="1" w:styleId="List3i">
    <w:name w:val="List 3i"/>
    <w:aliases w:val="3i"/>
    <w:basedOn w:val="List2i"/>
    <w:rsid w:val="00201E9D"/>
    <w:pPr>
      <w:ind w:left="1701"/>
    </w:pPr>
  </w:style>
  <w:style w:type="paragraph" w:customStyle="1" w:styleId="acctindentonepointafter">
    <w:name w:val="acct indent one point after"/>
    <w:aliases w:val="ai1p"/>
    <w:basedOn w:val="acctindent"/>
    <w:rsid w:val="00201E9D"/>
    <w:pPr>
      <w:spacing w:after="20"/>
    </w:pPr>
  </w:style>
  <w:style w:type="paragraph" w:customStyle="1" w:styleId="eightptnormalheadingitalic">
    <w:name w:val="eight pt normal heading italic"/>
    <w:aliases w:val="8nhbi"/>
    <w:basedOn w:val="eightptnormalheading"/>
    <w:rsid w:val="00201E9D"/>
    <w:rPr>
      <w:i/>
      <w:iCs/>
    </w:rPr>
  </w:style>
  <w:style w:type="paragraph" w:customStyle="1" w:styleId="eightptcolumntabs3">
    <w:name w:val="eight pt column tabs3"/>
    <w:aliases w:val="a83"/>
    <w:basedOn w:val="eightptnormal"/>
    <w:rsid w:val="00201E9D"/>
    <w:pPr>
      <w:tabs>
        <w:tab w:val="decimal" w:pos="794"/>
      </w:tabs>
    </w:pPr>
  </w:style>
  <w:style w:type="paragraph" w:customStyle="1" w:styleId="eightptbodytextheadingmiddleline">
    <w:name w:val="eight pt body text heading middle line"/>
    <w:aliases w:val="8hml"/>
    <w:basedOn w:val="eightptbodytextheading"/>
    <w:rsid w:val="00201E9D"/>
    <w:pPr>
      <w:spacing w:before="80" w:after="80"/>
    </w:pPr>
  </w:style>
  <w:style w:type="paragraph" w:customStyle="1" w:styleId="eightptbodytextheadingmiddlelinecentred">
    <w:name w:val="eight pt body text heading middle line centred"/>
    <w:aliases w:val="8hmlc"/>
    <w:basedOn w:val="eightptbodytextheadingmiddleline"/>
    <w:rsid w:val="00201E9D"/>
    <w:pPr>
      <w:jc w:val="center"/>
    </w:pPr>
  </w:style>
  <w:style w:type="paragraph" w:customStyle="1" w:styleId="eightpt4ptspacebefore">
    <w:name w:val="eight pt 4pt space before"/>
    <w:aliases w:val="8n4sp"/>
    <w:basedOn w:val="eightptnormal"/>
    <w:rsid w:val="00201E9D"/>
    <w:pPr>
      <w:spacing w:before="80"/>
    </w:pPr>
  </w:style>
  <w:style w:type="paragraph" w:customStyle="1" w:styleId="eightpt4ptspaceafter">
    <w:name w:val="eight pt 4 pt space after"/>
    <w:aliases w:val="8n4sa"/>
    <w:basedOn w:val="eightptnormal"/>
    <w:rsid w:val="00201E9D"/>
    <w:pPr>
      <w:spacing w:after="80"/>
    </w:pPr>
  </w:style>
  <w:style w:type="paragraph" w:customStyle="1" w:styleId="blockbullet2">
    <w:name w:val="block bullet 2"/>
    <w:aliases w:val="bb2"/>
    <w:basedOn w:val="BodyText"/>
    <w:rsid w:val="00201E9D"/>
    <w:pPr>
      <w:tabs>
        <w:tab w:val="num" w:pos="1247"/>
      </w:tabs>
      <w:ind w:left="1247" w:hanging="340"/>
    </w:pPr>
  </w:style>
  <w:style w:type="paragraph" w:customStyle="1" w:styleId="headingnospaceaftercentred">
    <w:name w:val="heading no space after centred"/>
    <w:aliases w:val="hnc"/>
    <w:basedOn w:val="headingnospaceafter"/>
    <w:rsid w:val="00201E9D"/>
    <w:pPr>
      <w:jc w:val="center"/>
    </w:pPr>
  </w:style>
  <w:style w:type="paragraph" w:customStyle="1" w:styleId="acctfourfigureslongernumber2">
    <w:name w:val="acct four figures longer number2"/>
    <w:aliases w:val="a4+2"/>
    <w:basedOn w:val="Normal"/>
    <w:rsid w:val="00201E9D"/>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2A0634"/>
    <w:pPr>
      <w:spacing w:after="0" w:line="240" w:lineRule="atLeast"/>
      <w:ind w:left="540" w:right="43"/>
      <w:jc w:val="both"/>
    </w:pPr>
    <w:rPr>
      <w:rFonts w:cs="Univers 45 Light"/>
      <w:i/>
      <w:iCs/>
      <w:color w:val="000000"/>
      <w:szCs w:val="22"/>
      <w:lang w:val="en-US" w:bidi="th-TH"/>
    </w:rPr>
  </w:style>
  <w:style w:type="paragraph" w:customStyle="1" w:styleId="BodyTextbullet">
    <w:name w:val="Body Text bullet"/>
    <w:basedOn w:val="BodyText"/>
    <w:next w:val="BodyText"/>
    <w:autoRedefine/>
    <w:rsid w:val="00046845"/>
    <w:pPr>
      <w:numPr>
        <w:numId w:val="6"/>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link w:val="AccPolicysubhead"/>
    <w:rsid w:val="002A0634"/>
    <w:rPr>
      <w:rFonts w:cs="Univers 45 Light"/>
      <w:i/>
      <w:iCs/>
      <w:color w:val="000000"/>
      <w:sz w:val="22"/>
      <w:szCs w:val="22"/>
      <w:lang w:val="en-US" w:eastAsia="en-US" w:bidi="th-TH"/>
    </w:rPr>
  </w:style>
  <w:style w:type="paragraph" w:customStyle="1" w:styleId="AccPolicyalternative">
    <w:name w:val="Acc Policy alternative"/>
    <w:basedOn w:val="AccPolicysubhead"/>
    <w:link w:val="AccPolicyalternativeChar"/>
    <w:autoRedefine/>
    <w:rsid w:val="002A0634"/>
    <w:pPr>
      <w:ind w:right="0"/>
    </w:pPr>
    <w:rPr>
      <w:i w:val="0"/>
      <w:iCs w:val="0"/>
      <w:color w:val="0000FF"/>
    </w:rPr>
  </w:style>
  <w:style w:type="character" w:customStyle="1" w:styleId="AccPolicyalternativeChar">
    <w:name w:val="Acc Policy alternative Char"/>
    <w:link w:val="AccPolicyalternative"/>
    <w:rsid w:val="002A0634"/>
    <w:rPr>
      <w:rFonts w:cs="Univers 45 Light"/>
      <w:i/>
      <w:iCs/>
      <w:color w:val="0000FF"/>
      <w:sz w:val="22"/>
      <w:szCs w:val="22"/>
      <w:lang w:val="en-US" w:eastAsia="en-US" w:bidi="th-TH"/>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
    <w:link w:val="BodyText"/>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rsid w:val="00A45CCE"/>
    <w:rPr>
      <w:b/>
      <w:i/>
      <w:sz w:val="22"/>
      <w:lang w:val="en-GB" w:bidi="ar-SA"/>
    </w:rPr>
  </w:style>
  <w:style w:type="character" w:customStyle="1" w:styleId="Heading1Char">
    <w:name w:val="Heading 1 Char"/>
    <w:link w:val="Heading1"/>
    <w:rsid w:val="000C0C9A"/>
    <w:rPr>
      <w:b/>
      <w:sz w:val="24"/>
      <w:szCs w:val="24"/>
      <w:lang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aliases w:val="FS ENG01"/>
    <w:basedOn w:val="Normal"/>
    <w:link w:val="ListParagraphChar"/>
    <w:uiPriority w:val="34"/>
    <w:qFormat/>
    <w:rsid w:val="00985DF9"/>
    <w:pPr>
      <w:ind w:left="720"/>
      <w:contextualSpacing/>
    </w:pPr>
  </w:style>
  <w:style w:type="character" w:styleId="CommentReference">
    <w:name w:val="annotation reference"/>
    <w:semiHidden/>
    <w:rsid w:val="004C0E13"/>
    <w:rPr>
      <w:sz w:val="16"/>
      <w:szCs w:val="16"/>
    </w:rPr>
  </w:style>
  <w:style w:type="paragraph" w:styleId="CommentText">
    <w:name w:val="annotation text"/>
    <w:basedOn w:val="Normal"/>
    <w:semiHidden/>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link w:val="Footer"/>
    <w:rsid w:val="001A0CC3"/>
    <w:rPr>
      <w:sz w:val="18"/>
      <w:lang w:val="en-GB" w:bidi="ar-SA"/>
    </w:rPr>
  </w:style>
  <w:style w:type="table" w:styleId="TableSimple2">
    <w:name w:val="Table Simple 2"/>
    <w:basedOn w:val="TableNormal"/>
    <w:rsid w:val="001A0CC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6B2253"/>
    <w:rPr>
      <w:sz w:val="22"/>
      <w:lang w:val="en-GB" w:bidi="ar-SA"/>
    </w:rPr>
  </w:style>
  <w:style w:type="paragraph" w:customStyle="1" w:styleId="BodySingle">
    <w:name w:val="Body Single"/>
    <w:uiPriority w:val="99"/>
    <w:rsid w:val="007325D1"/>
    <w:pPr>
      <w:autoSpaceDE w:val="0"/>
      <w:autoSpaceDN w:val="0"/>
    </w:pPr>
    <w:rPr>
      <w:color w:val="000000"/>
      <w:lang w:val="en-GB"/>
    </w:rPr>
  </w:style>
  <w:style w:type="paragraph" w:customStyle="1" w:styleId="3">
    <w:name w:val="µÒÃÒ§3ªèÍ§"/>
    <w:basedOn w:val="Normal"/>
    <w:uiPriority w:val="99"/>
    <w:rsid w:val="00D53187"/>
    <w:pPr>
      <w:tabs>
        <w:tab w:val="left" w:pos="360"/>
        <w:tab w:val="left" w:pos="720"/>
      </w:tabs>
      <w:spacing w:line="240" w:lineRule="auto"/>
    </w:pPr>
    <w:rPr>
      <w:rFonts w:ascii="Book Antiqua" w:hAnsi="Book Antiqua" w:cs="Angsana New"/>
      <w:szCs w:val="22"/>
      <w:lang w:val="th-TH" w:bidi="th-TH"/>
    </w:rPr>
  </w:style>
  <w:style w:type="character" w:customStyle="1" w:styleId="BodyTextChar1">
    <w:name w:val="Body Text Char1"/>
    <w:aliases w:val="bt Char1,body text Char1,Body Char1"/>
    <w:uiPriority w:val="99"/>
    <w:locked/>
    <w:rsid w:val="00990A57"/>
    <w:rPr>
      <w:rFonts w:ascii="Arial" w:hAnsi="Arial" w:cs="Angsana New"/>
      <w:sz w:val="22"/>
      <w:szCs w:val="22"/>
    </w:rPr>
  </w:style>
  <w:style w:type="paragraph" w:customStyle="1" w:styleId="RNormal">
    <w:name w:val="RNormal"/>
    <w:basedOn w:val="Normal"/>
    <w:rsid w:val="00A375CB"/>
    <w:pPr>
      <w:spacing w:line="240" w:lineRule="auto"/>
      <w:jc w:val="both"/>
    </w:pPr>
    <w:rPr>
      <w:szCs w:val="24"/>
      <w:lang w:val="en-US"/>
    </w:rPr>
  </w:style>
  <w:style w:type="character" w:styleId="Strong">
    <w:name w:val="Strong"/>
    <w:uiPriority w:val="22"/>
    <w:qFormat/>
    <w:rsid w:val="00DC61DC"/>
    <w:rPr>
      <w:b/>
      <w:bCs/>
    </w:rPr>
  </w:style>
  <w:style w:type="paragraph" w:customStyle="1" w:styleId="Pa48">
    <w:name w:val="Pa48"/>
    <w:basedOn w:val="Default"/>
    <w:next w:val="Default"/>
    <w:uiPriority w:val="99"/>
    <w:rsid w:val="0073779D"/>
    <w:pPr>
      <w:spacing w:line="191" w:lineRule="atLeast"/>
    </w:pPr>
    <w:rPr>
      <w:rFonts w:eastAsia="Times New Roman" w:cs="Angsana New"/>
      <w:color w:val="auto"/>
      <w:lang w:val="en-GB" w:eastAsia="en-US"/>
    </w:rPr>
  </w:style>
  <w:style w:type="paragraph" w:customStyle="1" w:styleId="StandaardOpinion">
    <w:name w:val="StandaardOpinion"/>
    <w:basedOn w:val="Normal"/>
    <w:rsid w:val="009F401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szCs w:val="22"/>
      <w:lang w:val="en-US" w:bidi="th-TH"/>
    </w:rPr>
  </w:style>
  <w:style w:type="character" w:customStyle="1" w:styleId="blockChar">
    <w:name w:val="block Char"/>
    <w:aliases w:val="b Char"/>
    <w:link w:val="block"/>
    <w:locked/>
    <w:rsid w:val="004865D1"/>
    <w:rPr>
      <w:sz w:val="22"/>
      <w:lang w:val="en-GB" w:bidi="ar-SA"/>
    </w:rPr>
  </w:style>
  <w:style w:type="paragraph" w:styleId="Index1">
    <w:name w:val="index 1"/>
    <w:basedOn w:val="Normal"/>
    <w:next w:val="Normal"/>
    <w:autoRedefine/>
    <w:uiPriority w:val="99"/>
    <w:semiHidden/>
    <w:rsid w:val="00BE0348"/>
    <w:pPr>
      <w:framePr w:hSpace="180" w:wrap="around" w:vAnchor="text" w:hAnchor="margin" w:y="409"/>
      <w:spacing w:line="240" w:lineRule="atLeast"/>
      <w:ind w:left="-79" w:right="11" w:hanging="162"/>
      <w:jc w:val="right"/>
    </w:pPr>
    <w:rPr>
      <w:rFonts w:ascii="Arial" w:hAnsi="Arial" w:cs="Angsana New"/>
      <w:sz w:val="20"/>
      <w:lang w:bidi="th-TH"/>
    </w:rPr>
  </w:style>
  <w:style w:type="paragraph" w:customStyle="1" w:styleId="Pa18">
    <w:name w:val="Pa18"/>
    <w:basedOn w:val="Normal"/>
    <w:next w:val="Normal"/>
    <w:uiPriority w:val="99"/>
    <w:rsid w:val="00935070"/>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customStyle="1" w:styleId="HeaderChar">
    <w:name w:val="Header Char"/>
    <w:basedOn w:val="DefaultParagraphFont"/>
    <w:link w:val="Header"/>
    <w:rsid w:val="00324F04"/>
    <w:rPr>
      <w:i/>
      <w:sz w:val="18"/>
      <w:lang w:val="en-GB" w:bidi="ar-SA"/>
    </w:rPr>
  </w:style>
  <w:style w:type="paragraph" w:styleId="NoSpacing">
    <w:name w:val="No Spacing"/>
    <w:uiPriority w:val="1"/>
    <w:qFormat/>
    <w:rsid w:val="004D644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18"/>
      <w:szCs w:val="22"/>
    </w:rPr>
  </w:style>
  <w:style w:type="character" w:styleId="UnresolvedMention">
    <w:name w:val="Unresolved Mention"/>
    <w:basedOn w:val="DefaultParagraphFont"/>
    <w:uiPriority w:val="99"/>
    <w:semiHidden/>
    <w:unhideWhenUsed/>
    <w:rsid w:val="004D6443"/>
    <w:rPr>
      <w:color w:val="605E5C"/>
      <w:shd w:val="clear" w:color="auto" w:fill="E1DFDD"/>
    </w:rPr>
  </w:style>
  <w:style w:type="character" w:customStyle="1" w:styleId="ListParagraphChar">
    <w:name w:val="List Paragraph Char"/>
    <w:aliases w:val="FS ENG01 Char"/>
    <w:link w:val="ListParagraph"/>
    <w:uiPriority w:val="34"/>
    <w:locked/>
    <w:rsid w:val="0095551B"/>
    <w:rPr>
      <w:sz w:val="22"/>
      <w:lang w:val="en-GB" w:bidi="ar-SA"/>
    </w:rPr>
  </w:style>
  <w:style w:type="paragraph" w:customStyle="1" w:styleId="Style2">
    <w:name w:val="Style2"/>
    <w:basedOn w:val="Heading2"/>
    <w:link w:val="Style2Char"/>
    <w:qFormat/>
    <w:rsid w:val="000F5B04"/>
    <w:pPr>
      <w:keepLines w:val="0"/>
      <w:numPr>
        <w:ilvl w:val="0"/>
        <w:numId w:val="18"/>
      </w:numPr>
      <w:spacing w:before="0" w:after="0" w:line="240" w:lineRule="auto"/>
      <w:jc w:val="both"/>
    </w:pPr>
    <w:rPr>
      <w:rFonts w:eastAsia="Univers 45 Light"/>
      <w:i w:val="0"/>
      <w:szCs w:val="22"/>
      <w:lang w:val="x-none" w:eastAsia="x-none"/>
    </w:rPr>
  </w:style>
  <w:style w:type="character" w:customStyle="1" w:styleId="Style2Char">
    <w:name w:val="Style2 Char"/>
    <w:basedOn w:val="Heading2Char"/>
    <w:link w:val="Style2"/>
    <w:rsid w:val="000F5B04"/>
    <w:rPr>
      <w:rFonts w:eastAsia="Univers 45 Light"/>
      <w:b/>
      <w:i w:val="0"/>
      <w:sz w:val="22"/>
      <w:szCs w:val="22"/>
      <w:lang w:val="x-none" w:eastAsia="x-non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0678">
      <w:bodyDiv w:val="1"/>
      <w:marLeft w:val="0"/>
      <w:marRight w:val="0"/>
      <w:marTop w:val="0"/>
      <w:marBottom w:val="0"/>
      <w:divBdr>
        <w:top w:val="none" w:sz="0" w:space="0" w:color="auto"/>
        <w:left w:val="none" w:sz="0" w:space="0" w:color="auto"/>
        <w:bottom w:val="none" w:sz="0" w:space="0" w:color="auto"/>
        <w:right w:val="none" w:sz="0" w:space="0" w:color="auto"/>
      </w:divBdr>
    </w:div>
    <w:div w:id="278949794">
      <w:bodyDiv w:val="1"/>
      <w:marLeft w:val="0"/>
      <w:marRight w:val="0"/>
      <w:marTop w:val="0"/>
      <w:marBottom w:val="0"/>
      <w:divBdr>
        <w:top w:val="none" w:sz="0" w:space="0" w:color="auto"/>
        <w:left w:val="none" w:sz="0" w:space="0" w:color="auto"/>
        <w:bottom w:val="none" w:sz="0" w:space="0" w:color="auto"/>
        <w:right w:val="none" w:sz="0" w:space="0" w:color="auto"/>
      </w:divBdr>
    </w:div>
    <w:div w:id="310602560">
      <w:bodyDiv w:val="1"/>
      <w:marLeft w:val="0"/>
      <w:marRight w:val="0"/>
      <w:marTop w:val="0"/>
      <w:marBottom w:val="0"/>
      <w:divBdr>
        <w:top w:val="none" w:sz="0" w:space="0" w:color="auto"/>
        <w:left w:val="none" w:sz="0" w:space="0" w:color="auto"/>
        <w:bottom w:val="none" w:sz="0" w:space="0" w:color="auto"/>
        <w:right w:val="none" w:sz="0" w:space="0" w:color="auto"/>
      </w:divBdr>
    </w:div>
    <w:div w:id="403258205">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138829">
      <w:bodyDiv w:val="1"/>
      <w:marLeft w:val="0"/>
      <w:marRight w:val="0"/>
      <w:marTop w:val="0"/>
      <w:marBottom w:val="0"/>
      <w:divBdr>
        <w:top w:val="none" w:sz="0" w:space="0" w:color="auto"/>
        <w:left w:val="none" w:sz="0" w:space="0" w:color="auto"/>
        <w:bottom w:val="none" w:sz="0" w:space="0" w:color="auto"/>
        <w:right w:val="none" w:sz="0" w:space="0" w:color="auto"/>
      </w:divBdr>
    </w:div>
    <w:div w:id="577446658">
      <w:bodyDiv w:val="1"/>
      <w:marLeft w:val="0"/>
      <w:marRight w:val="0"/>
      <w:marTop w:val="0"/>
      <w:marBottom w:val="0"/>
      <w:divBdr>
        <w:top w:val="none" w:sz="0" w:space="0" w:color="auto"/>
        <w:left w:val="none" w:sz="0" w:space="0" w:color="auto"/>
        <w:bottom w:val="none" w:sz="0" w:space="0" w:color="auto"/>
        <w:right w:val="none" w:sz="0" w:space="0" w:color="auto"/>
      </w:divBdr>
    </w:div>
    <w:div w:id="580020140">
      <w:bodyDiv w:val="1"/>
      <w:marLeft w:val="0"/>
      <w:marRight w:val="0"/>
      <w:marTop w:val="0"/>
      <w:marBottom w:val="0"/>
      <w:divBdr>
        <w:top w:val="none" w:sz="0" w:space="0" w:color="auto"/>
        <w:left w:val="none" w:sz="0" w:space="0" w:color="auto"/>
        <w:bottom w:val="none" w:sz="0" w:space="0" w:color="auto"/>
        <w:right w:val="none" w:sz="0" w:space="0" w:color="auto"/>
      </w:divBdr>
    </w:div>
    <w:div w:id="591818960">
      <w:bodyDiv w:val="1"/>
      <w:marLeft w:val="0"/>
      <w:marRight w:val="0"/>
      <w:marTop w:val="0"/>
      <w:marBottom w:val="0"/>
      <w:divBdr>
        <w:top w:val="none" w:sz="0" w:space="0" w:color="auto"/>
        <w:left w:val="none" w:sz="0" w:space="0" w:color="auto"/>
        <w:bottom w:val="none" w:sz="0" w:space="0" w:color="auto"/>
        <w:right w:val="none" w:sz="0" w:space="0" w:color="auto"/>
      </w:divBdr>
    </w:div>
    <w:div w:id="653799479">
      <w:bodyDiv w:val="1"/>
      <w:marLeft w:val="0"/>
      <w:marRight w:val="0"/>
      <w:marTop w:val="0"/>
      <w:marBottom w:val="0"/>
      <w:divBdr>
        <w:top w:val="none" w:sz="0" w:space="0" w:color="auto"/>
        <w:left w:val="none" w:sz="0" w:space="0" w:color="auto"/>
        <w:bottom w:val="none" w:sz="0" w:space="0" w:color="auto"/>
        <w:right w:val="none" w:sz="0" w:space="0" w:color="auto"/>
      </w:divBdr>
    </w:div>
    <w:div w:id="686908654">
      <w:bodyDiv w:val="1"/>
      <w:marLeft w:val="0"/>
      <w:marRight w:val="0"/>
      <w:marTop w:val="0"/>
      <w:marBottom w:val="0"/>
      <w:divBdr>
        <w:top w:val="none" w:sz="0" w:space="0" w:color="auto"/>
        <w:left w:val="none" w:sz="0" w:space="0" w:color="auto"/>
        <w:bottom w:val="none" w:sz="0" w:space="0" w:color="auto"/>
        <w:right w:val="none" w:sz="0" w:space="0" w:color="auto"/>
      </w:divBdr>
    </w:div>
    <w:div w:id="697465583">
      <w:bodyDiv w:val="1"/>
      <w:marLeft w:val="0"/>
      <w:marRight w:val="0"/>
      <w:marTop w:val="0"/>
      <w:marBottom w:val="0"/>
      <w:divBdr>
        <w:top w:val="none" w:sz="0" w:space="0" w:color="auto"/>
        <w:left w:val="none" w:sz="0" w:space="0" w:color="auto"/>
        <w:bottom w:val="none" w:sz="0" w:space="0" w:color="auto"/>
        <w:right w:val="none" w:sz="0" w:space="0" w:color="auto"/>
      </w:divBdr>
    </w:div>
    <w:div w:id="715197653">
      <w:bodyDiv w:val="1"/>
      <w:marLeft w:val="0"/>
      <w:marRight w:val="0"/>
      <w:marTop w:val="0"/>
      <w:marBottom w:val="0"/>
      <w:divBdr>
        <w:top w:val="none" w:sz="0" w:space="0" w:color="auto"/>
        <w:left w:val="none" w:sz="0" w:space="0" w:color="auto"/>
        <w:bottom w:val="none" w:sz="0" w:space="0" w:color="auto"/>
        <w:right w:val="none" w:sz="0" w:space="0" w:color="auto"/>
      </w:divBdr>
    </w:div>
    <w:div w:id="728263609">
      <w:bodyDiv w:val="1"/>
      <w:marLeft w:val="0"/>
      <w:marRight w:val="0"/>
      <w:marTop w:val="0"/>
      <w:marBottom w:val="0"/>
      <w:divBdr>
        <w:top w:val="none" w:sz="0" w:space="0" w:color="auto"/>
        <w:left w:val="none" w:sz="0" w:space="0" w:color="auto"/>
        <w:bottom w:val="none" w:sz="0" w:space="0" w:color="auto"/>
        <w:right w:val="none" w:sz="0" w:space="0" w:color="auto"/>
      </w:divBdr>
      <w:divsChild>
        <w:div w:id="2027097877">
          <w:marLeft w:val="0"/>
          <w:marRight w:val="0"/>
          <w:marTop w:val="0"/>
          <w:marBottom w:val="0"/>
          <w:divBdr>
            <w:top w:val="none" w:sz="0" w:space="0" w:color="auto"/>
            <w:left w:val="none" w:sz="0" w:space="0" w:color="auto"/>
            <w:bottom w:val="none" w:sz="0" w:space="0" w:color="auto"/>
            <w:right w:val="none" w:sz="0" w:space="0" w:color="auto"/>
          </w:divBdr>
        </w:div>
      </w:divsChild>
    </w:div>
    <w:div w:id="752170469">
      <w:bodyDiv w:val="1"/>
      <w:marLeft w:val="0"/>
      <w:marRight w:val="0"/>
      <w:marTop w:val="0"/>
      <w:marBottom w:val="0"/>
      <w:divBdr>
        <w:top w:val="none" w:sz="0" w:space="0" w:color="auto"/>
        <w:left w:val="none" w:sz="0" w:space="0" w:color="auto"/>
        <w:bottom w:val="none" w:sz="0" w:space="0" w:color="auto"/>
        <w:right w:val="none" w:sz="0" w:space="0" w:color="auto"/>
      </w:divBdr>
    </w:div>
    <w:div w:id="773866314">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46601993">
      <w:bodyDiv w:val="1"/>
      <w:marLeft w:val="0"/>
      <w:marRight w:val="0"/>
      <w:marTop w:val="0"/>
      <w:marBottom w:val="0"/>
      <w:divBdr>
        <w:top w:val="none" w:sz="0" w:space="0" w:color="auto"/>
        <w:left w:val="none" w:sz="0" w:space="0" w:color="auto"/>
        <w:bottom w:val="none" w:sz="0" w:space="0" w:color="auto"/>
        <w:right w:val="none" w:sz="0" w:space="0" w:color="auto"/>
      </w:divBdr>
    </w:div>
    <w:div w:id="1043863928">
      <w:bodyDiv w:val="1"/>
      <w:marLeft w:val="0"/>
      <w:marRight w:val="0"/>
      <w:marTop w:val="0"/>
      <w:marBottom w:val="0"/>
      <w:divBdr>
        <w:top w:val="none" w:sz="0" w:space="0" w:color="auto"/>
        <w:left w:val="none" w:sz="0" w:space="0" w:color="auto"/>
        <w:bottom w:val="none" w:sz="0" w:space="0" w:color="auto"/>
        <w:right w:val="none" w:sz="0" w:space="0" w:color="auto"/>
      </w:divBdr>
    </w:div>
    <w:div w:id="1089960644">
      <w:bodyDiv w:val="1"/>
      <w:marLeft w:val="0"/>
      <w:marRight w:val="0"/>
      <w:marTop w:val="0"/>
      <w:marBottom w:val="0"/>
      <w:divBdr>
        <w:top w:val="none" w:sz="0" w:space="0" w:color="auto"/>
        <w:left w:val="none" w:sz="0" w:space="0" w:color="auto"/>
        <w:bottom w:val="none" w:sz="0" w:space="0" w:color="auto"/>
        <w:right w:val="none" w:sz="0" w:space="0" w:color="auto"/>
      </w:divBdr>
    </w:div>
    <w:div w:id="1119495414">
      <w:bodyDiv w:val="1"/>
      <w:marLeft w:val="0"/>
      <w:marRight w:val="0"/>
      <w:marTop w:val="0"/>
      <w:marBottom w:val="0"/>
      <w:divBdr>
        <w:top w:val="none" w:sz="0" w:space="0" w:color="auto"/>
        <w:left w:val="none" w:sz="0" w:space="0" w:color="auto"/>
        <w:bottom w:val="none" w:sz="0" w:space="0" w:color="auto"/>
        <w:right w:val="none" w:sz="0" w:space="0" w:color="auto"/>
      </w:divBdr>
    </w:div>
    <w:div w:id="1121461428">
      <w:bodyDiv w:val="1"/>
      <w:marLeft w:val="0"/>
      <w:marRight w:val="0"/>
      <w:marTop w:val="0"/>
      <w:marBottom w:val="0"/>
      <w:divBdr>
        <w:top w:val="none" w:sz="0" w:space="0" w:color="auto"/>
        <w:left w:val="none" w:sz="0" w:space="0" w:color="auto"/>
        <w:bottom w:val="none" w:sz="0" w:space="0" w:color="auto"/>
        <w:right w:val="none" w:sz="0" w:space="0" w:color="auto"/>
      </w:divBdr>
    </w:div>
    <w:div w:id="1121654809">
      <w:bodyDiv w:val="1"/>
      <w:marLeft w:val="0"/>
      <w:marRight w:val="0"/>
      <w:marTop w:val="0"/>
      <w:marBottom w:val="0"/>
      <w:divBdr>
        <w:top w:val="none" w:sz="0" w:space="0" w:color="auto"/>
        <w:left w:val="none" w:sz="0" w:space="0" w:color="auto"/>
        <w:bottom w:val="none" w:sz="0" w:space="0" w:color="auto"/>
        <w:right w:val="none" w:sz="0" w:space="0" w:color="auto"/>
      </w:divBdr>
    </w:div>
    <w:div w:id="1148018149">
      <w:bodyDiv w:val="1"/>
      <w:marLeft w:val="0"/>
      <w:marRight w:val="0"/>
      <w:marTop w:val="0"/>
      <w:marBottom w:val="0"/>
      <w:divBdr>
        <w:top w:val="none" w:sz="0" w:space="0" w:color="auto"/>
        <w:left w:val="none" w:sz="0" w:space="0" w:color="auto"/>
        <w:bottom w:val="none" w:sz="0" w:space="0" w:color="auto"/>
        <w:right w:val="none" w:sz="0" w:space="0" w:color="auto"/>
      </w:divBdr>
    </w:div>
    <w:div w:id="1158955496">
      <w:bodyDiv w:val="1"/>
      <w:marLeft w:val="0"/>
      <w:marRight w:val="0"/>
      <w:marTop w:val="0"/>
      <w:marBottom w:val="0"/>
      <w:divBdr>
        <w:top w:val="none" w:sz="0" w:space="0" w:color="auto"/>
        <w:left w:val="none" w:sz="0" w:space="0" w:color="auto"/>
        <w:bottom w:val="none" w:sz="0" w:space="0" w:color="auto"/>
        <w:right w:val="none" w:sz="0" w:space="0" w:color="auto"/>
      </w:divBdr>
      <w:divsChild>
        <w:div w:id="1602570387">
          <w:marLeft w:val="0"/>
          <w:marRight w:val="0"/>
          <w:marTop w:val="0"/>
          <w:marBottom w:val="0"/>
          <w:divBdr>
            <w:top w:val="none" w:sz="0" w:space="0" w:color="auto"/>
            <w:left w:val="none" w:sz="0" w:space="0" w:color="auto"/>
            <w:bottom w:val="none" w:sz="0" w:space="0" w:color="auto"/>
            <w:right w:val="none" w:sz="0" w:space="0" w:color="auto"/>
          </w:divBdr>
        </w:div>
      </w:divsChild>
    </w:div>
    <w:div w:id="1174995499">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53469152">
      <w:bodyDiv w:val="1"/>
      <w:marLeft w:val="0"/>
      <w:marRight w:val="0"/>
      <w:marTop w:val="0"/>
      <w:marBottom w:val="0"/>
      <w:divBdr>
        <w:top w:val="none" w:sz="0" w:space="0" w:color="auto"/>
        <w:left w:val="none" w:sz="0" w:space="0" w:color="auto"/>
        <w:bottom w:val="none" w:sz="0" w:space="0" w:color="auto"/>
        <w:right w:val="none" w:sz="0" w:space="0" w:color="auto"/>
      </w:divBdr>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3517">
      <w:bodyDiv w:val="1"/>
      <w:marLeft w:val="0"/>
      <w:marRight w:val="0"/>
      <w:marTop w:val="0"/>
      <w:marBottom w:val="0"/>
      <w:divBdr>
        <w:top w:val="none" w:sz="0" w:space="0" w:color="auto"/>
        <w:left w:val="none" w:sz="0" w:space="0" w:color="auto"/>
        <w:bottom w:val="none" w:sz="0" w:space="0" w:color="auto"/>
        <w:right w:val="none" w:sz="0" w:space="0" w:color="auto"/>
      </w:divBdr>
    </w:div>
    <w:div w:id="1475218316">
      <w:bodyDiv w:val="1"/>
      <w:marLeft w:val="0"/>
      <w:marRight w:val="0"/>
      <w:marTop w:val="0"/>
      <w:marBottom w:val="0"/>
      <w:divBdr>
        <w:top w:val="none" w:sz="0" w:space="0" w:color="auto"/>
        <w:left w:val="none" w:sz="0" w:space="0" w:color="auto"/>
        <w:bottom w:val="none" w:sz="0" w:space="0" w:color="auto"/>
        <w:right w:val="none" w:sz="0" w:space="0" w:color="auto"/>
      </w:divBdr>
    </w:div>
    <w:div w:id="1530024909">
      <w:bodyDiv w:val="1"/>
      <w:marLeft w:val="0"/>
      <w:marRight w:val="0"/>
      <w:marTop w:val="0"/>
      <w:marBottom w:val="0"/>
      <w:divBdr>
        <w:top w:val="none" w:sz="0" w:space="0" w:color="auto"/>
        <w:left w:val="none" w:sz="0" w:space="0" w:color="auto"/>
        <w:bottom w:val="none" w:sz="0" w:space="0" w:color="auto"/>
        <w:right w:val="none" w:sz="0" w:space="0" w:color="auto"/>
      </w:divBdr>
    </w:div>
    <w:div w:id="1540777055">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80106">
      <w:bodyDiv w:val="1"/>
      <w:marLeft w:val="0"/>
      <w:marRight w:val="0"/>
      <w:marTop w:val="0"/>
      <w:marBottom w:val="0"/>
      <w:divBdr>
        <w:top w:val="none" w:sz="0" w:space="0" w:color="auto"/>
        <w:left w:val="none" w:sz="0" w:space="0" w:color="auto"/>
        <w:bottom w:val="none" w:sz="0" w:space="0" w:color="auto"/>
        <w:right w:val="none" w:sz="0" w:space="0" w:color="auto"/>
      </w:divBdr>
      <w:divsChild>
        <w:div w:id="1571380583">
          <w:marLeft w:val="0"/>
          <w:marRight w:val="0"/>
          <w:marTop w:val="0"/>
          <w:marBottom w:val="0"/>
          <w:divBdr>
            <w:top w:val="none" w:sz="0" w:space="0" w:color="auto"/>
            <w:left w:val="none" w:sz="0" w:space="0" w:color="auto"/>
            <w:bottom w:val="none" w:sz="0" w:space="0" w:color="auto"/>
            <w:right w:val="none" w:sz="0" w:space="0" w:color="auto"/>
          </w:divBdr>
        </w:div>
      </w:divsChild>
    </w:div>
    <w:div w:id="1641836035">
      <w:bodyDiv w:val="1"/>
      <w:marLeft w:val="0"/>
      <w:marRight w:val="0"/>
      <w:marTop w:val="0"/>
      <w:marBottom w:val="0"/>
      <w:divBdr>
        <w:top w:val="none" w:sz="0" w:space="0" w:color="auto"/>
        <w:left w:val="none" w:sz="0" w:space="0" w:color="auto"/>
        <w:bottom w:val="none" w:sz="0" w:space="0" w:color="auto"/>
        <w:right w:val="none" w:sz="0" w:space="0" w:color="auto"/>
      </w:divBdr>
    </w:div>
    <w:div w:id="1755125746">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83260861">
      <w:bodyDiv w:val="1"/>
      <w:marLeft w:val="0"/>
      <w:marRight w:val="0"/>
      <w:marTop w:val="0"/>
      <w:marBottom w:val="0"/>
      <w:divBdr>
        <w:top w:val="none" w:sz="0" w:space="0" w:color="auto"/>
        <w:left w:val="none" w:sz="0" w:space="0" w:color="auto"/>
        <w:bottom w:val="none" w:sz="0" w:space="0" w:color="auto"/>
        <w:right w:val="none" w:sz="0" w:space="0" w:color="auto"/>
      </w:divBdr>
    </w:div>
    <w:div w:id="1795555864">
      <w:bodyDiv w:val="1"/>
      <w:marLeft w:val="0"/>
      <w:marRight w:val="0"/>
      <w:marTop w:val="0"/>
      <w:marBottom w:val="0"/>
      <w:divBdr>
        <w:top w:val="none" w:sz="0" w:space="0" w:color="auto"/>
        <w:left w:val="none" w:sz="0" w:space="0" w:color="auto"/>
        <w:bottom w:val="none" w:sz="0" w:space="0" w:color="auto"/>
        <w:right w:val="none" w:sz="0" w:space="0" w:color="auto"/>
      </w:divBdr>
    </w:div>
    <w:div w:id="1805462005">
      <w:bodyDiv w:val="1"/>
      <w:marLeft w:val="0"/>
      <w:marRight w:val="0"/>
      <w:marTop w:val="0"/>
      <w:marBottom w:val="0"/>
      <w:divBdr>
        <w:top w:val="none" w:sz="0" w:space="0" w:color="auto"/>
        <w:left w:val="none" w:sz="0" w:space="0" w:color="auto"/>
        <w:bottom w:val="none" w:sz="0" w:space="0" w:color="auto"/>
        <w:right w:val="none" w:sz="0" w:space="0" w:color="auto"/>
      </w:divBdr>
    </w:div>
    <w:div w:id="1846018366">
      <w:bodyDiv w:val="1"/>
      <w:marLeft w:val="0"/>
      <w:marRight w:val="0"/>
      <w:marTop w:val="0"/>
      <w:marBottom w:val="0"/>
      <w:divBdr>
        <w:top w:val="none" w:sz="0" w:space="0" w:color="auto"/>
        <w:left w:val="none" w:sz="0" w:space="0" w:color="auto"/>
        <w:bottom w:val="none" w:sz="0" w:space="0" w:color="auto"/>
        <w:right w:val="none" w:sz="0" w:space="0" w:color="auto"/>
      </w:divBdr>
      <w:divsChild>
        <w:div w:id="941573107">
          <w:marLeft w:val="0"/>
          <w:marRight w:val="0"/>
          <w:marTop w:val="0"/>
          <w:marBottom w:val="0"/>
          <w:divBdr>
            <w:top w:val="none" w:sz="0" w:space="0" w:color="auto"/>
            <w:left w:val="none" w:sz="0" w:space="0" w:color="auto"/>
            <w:bottom w:val="none" w:sz="0" w:space="0" w:color="auto"/>
            <w:right w:val="none" w:sz="0" w:space="0" w:color="auto"/>
          </w:divBdr>
        </w:div>
      </w:divsChild>
    </w:div>
    <w:div w:id="1937908118">
      <w:bodyDiv w:val="1"/>
      <w:marLeft w:val="0"/>
      <w:marRight w:val="0"/>
      <w:marTop w:val="0"/>
      <w:marBottom w:val="0"/>
      <w:divBdr>
        <w:top w:val="none" w:sz="0" w:space="0" w:color="auto"/>
        <w:left w:val="none" w:sz="0" w:space="0" w:color="auto"/>
        <w:bottom w:val="none" w:sz="0" w:space="0" w:color="auto"/>
        <w:right w:val="none" w:sz="0" w:space="0" w:color="auto"/>
      </w:divBdr>
    </w:div>
    <w:div w:id="1937976344">
      <w:bodyDiv w:val="1"/>
      <w:marLeft w:val="0"/>
      <w:marRight w:val="0"/>
      <w:marTop w:val="0"/>
      <w:marBottom w:val="0"/>
      <w:divBdr>
        <w:top w:val="none" w:sz="0" w:space="0" w:color="auto"/>
        <w:left w:val="none" w:sz="0" w:space="0" w:color="auto"/>
        <w:bottom w:val="none" w:sz="0" w:space="0" w:color="auto"/>
        <w:right w:val="none" w:sz="0" w:space="0" w:color="auto"/>
      </w:divBdr>
    </w:div>
    <w:div w:id="1958752300">
      <w:bodyDiv w:val="1"/>
      <w:marLeft w:val="0"/>
      <w:marRight w:val="0"/>
      <w:marTop w:val="0"/>
      <w:marBottom w:val="0"/>
      <w:divBdr>
        <w:top w:val="none" w:sz="0" w:space="0" w:color="auto"/>
        <w:left w:val="none" w:sz="0" w:space="0" w:color="auto"/>
        <w:bottom w:val="none" w:sz="0" w:space="0" w:color="auto"/>
        <w:right w:val="none" w:sz="0" w:space="0" w:color="auto"/>
      </w:divBdr>
    </w:div>
    <w:div w:id="1963997343">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11100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0C3D3-2F43-4448-B6DA-2C2E78765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6A97FF-5089-40F6-BF32-4F8DE97EAA37}">
  <ds:schemaRefs>
    <ds:schemaRef ds:uri="http://schemas.microsoft.com/sharepoint/v3/contenttype/forms"/>
  </ds:schemaRefs>
</ds:datastoreItem>
</file>

<file path=customXml/itemProps3.xml><?xml version="1.0" encoding="utf-8"?>
<ds:datastoreItem xmlns:ds="http://schemas.openxmlformats.org/officeDocument/2006/customXml" ds:itemID="{9562CB92-F325-4997-AB9A-7AA5309455E3}">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4.xml><?xml version="1.0" encoding="utf-8"?>
<ds:datastoreItem xmlns:ds="http://schemas.openxmlformats.org/officeDocument/2006/customXml" ds:itemID="{03872AF5-90B0-4566-B260-0DF9AC533FAD}">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_Plain.dot</Template>
  <TotalTime>134</TotalTime>
  <Pages>8</Pages>
  <Words>2161</Words>
  <Characters>12324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14457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dc:description/>
  <cp:lastModifiedBy>Jennarong, Panarin</cp:lastModifiedBy>
  <cp:revision>52</cp:revision>
  <cp:lastPrinted>2024-08-08T16:49:00Z</cp:lastPrinted>
  <dcterms:created xsi:type="dcterms:W3CDTF">2024-07-25T04:44:00Z</dcterms:created>
  <dcterms:modified xsi:type="dcterms:W3CDTF">2024-08-09T09:50:00Z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y fmtid="{D5CDD505-2E9C-101B-9397-08002B2CF9AE}" pid="4" name="ContentTypeId">
    <vt:lpwstr>0x010100FC3C573FF70E394A86433F5E112C33AA</vt:lpwstr>
  </property>
  <property fmtid="{D5CDD505-2E9C-101B-9397-08002B2CF9AE}" pid="5" name="MediaServiceImageTags">
    <vt:lpwstr/>
  </property>
</Properties>
</file>