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13337BBC" w:rsidR="00D06C82" w:rsidRPr="009F3074" w:rsidRDefault="00D06C82" w:rsidP="0060143D">
      <w:pPr>
        <w:pStyle w:val="IndexHeading1"/>
        <w:spacing w:after="0" w:line="230" w:lineRule="exact"/>
        <w:ind w:left="1080" w:hanging="1080"/>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20F0576C" w14:textId="77777777" w:rsidR="002601CE" w:rsidRPr="009F3074" w:rsidRDefault="002601CE" w:rsidP="0060143D">
      <w:pPr>
        <w:pStyle w:val="index"/>
        <w:tabs>
          <w:tab w:val="clear" w:pos="1129"/>
        </w:tabs>
        <w:spacing w:after="0" w:line="230" w:lineRule="exact"/>
        <w:ind w:left="1080" w:hanging="1080"/>
        <w:outlineLvl w:val="0"/>
      </w:pPr>
      <w:r w:rsidRPr="009F3074">
        <w:t>Impact of COVID-19 pandemic</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004FEBC5"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7B6EC4B2" w14:textId="3B10E514" w:rsidR="003007F3" w:rsidRDefault="002601CE" w:rsidP="0060143D">
      <w:pPr>
        <w:pStyle w:val="index"/>
        <w:shd w:val="clear" w:color="auto" w:fill="FFFFFF"/>
        <w:tabs>
          <w:tab w:val="clear" w:pos="1129"/>
        </w:tabs>
        <w:spacing w:after="0" w:line="230" w:lineRule="exact"/>
        <w:ind w:left="1080" w:hanging="1080"/>
        <w:outlineLvl w:val="0"/>
      </w:pPr>
      <w:r w:rsidRPr="009F3074">
        <w:t>Litigations</w:t>
      </w:r>
    </w:p>
    <w:p w14:paraId="1230F128" w14:textId="1418EAC8" w:rsidR="00852429" w:rsidRDefault="0096398C" w:rsidP="0096398C">
      <w:pPr>
        <w:pStyle w:val="index"/>
        <w:shd w:val="clear" w:color="auto" w:fill="FFFFFF"/>
        <w:tabs>
          <w:tab w:val="clear" w:pos="1129"/>
        </w:tabs>
        <w:spacing w:after="0" w:line="230" w:lineRule="exact"/>
        <w:ind w:left="1080" w:hanging="1080"/>
        <w:outlineLvl w:val="0"/>
      </w:pPr>
      <w:r w:rsidRPr="0096398C">
        <w:t>Event after the reporting period</w:t>
      </w:r>
    </w:p>
    <w:p w14:paraId="4DC2D67B" w14:textId="77777777" w:rsidR="000724C8" w:rsidRPr="0096398C" w:rsidRDefault="000724C8" w:rsidP="0096398C"/>
    <w:p w14:paraId="747C7B09" w14:textId="77777777" w:rsidR="00343FF8" w:rsidRPr="0096398C" w:rsidRDefault="00D06C82" w:rsidP="0096398C">
      <w:r w:rsidRPr="0096398C">
        <w:tab/>
      </w:r>
    </w:p>
    <w:p w14:paraId="3F3D0D17" w14:textId="77777777" w:rsidR="00B53E4D" w:rsidRPr="0096398C" w:rsidRDefault="00B53E4D" w:rsidP="0096398C">
      <w:r w:rsidRPr="0096398C">
        <w:br w:type="page"/>
      </w:r>
    </w:p>
    <w:p w14:paraId="283424DC" w14:textId="77777777" w:rsidR="00D06C82" w:rsidRPr="009F3074" w:rsidRDefault="00D06C82" w:rsidP="005D3E43">
      <w:pPr>
        <w:spacing w:line="240" w:lineRule="atLeast"/>
        <w:ind w:left="540"/>
      </w:pPr>
      <w:r w:rsidRPr="009F3074">
        <w:lastRenderedPageBreak/>
        <w:t>These notes form an integral part of the interim financial statements.</w:t>
      </w:r>
    </w:p>
    <w:p w14:paraId="3458CE4F" w14:textId="77777777" w:rsidR="00AD2BFE" w:rsidRDefault="00AD2BFE" w:rsidP="005D3E43">
      <w:pPr>
        <w:tabs>
          <w:tab w:val="left" w:pos="540"/>
          <w:tab w:val="left" w:pos="630"/>
        </w:tabs>
        <w:spacing w:line="240" w:lineRule="atLeast"/>
        <w:ind w:left="540"/>
        <w:jc w:val="both"/>
      </w:pPr>
    </w:p>
    <w:p w14:paraId="2ECD0FE4" w14:textId="2A906F91" w:rsidR="00D06C82" w:rsidRPr="009F3074" w:rsidRDefault="00D06C82" w:rsidP="005D3E43">
      <w:pPr>
        <w:tabs>
          <w:tab w:val="left" w:pos="540"/>
          <w:tab w:val="left" w:pos="630"/>
        </w:tabs>
        <w:spacing w:line="240" w:lineRule="atLeast"/>
        <w:ind w:left="540"/>
        <w:jc w:val="both"/>
      </w:pPr>
      <w:r w:rsidRPr="009F3074">
        <w:t xml:space="preserve">The interim financial statements issued for Thai regulatory reporting purposes are prepared in the </w:t>
      </w:r>
      <w:r w:rsidR="00B80681">
        <w:br/>
      </w:r>
      <w:r w:rsidRPr="009F3074">
        <w:t>Thai language. These English language financial statements have been prepared from the Thai language financial statements and were approved and authorised for issue by the Board of</w:t>
      </w:r>
      <w:r w:rsidR="00695130" w:rsidRPr="009F3074">
        <w:t xml:space="preserve"> </w:t>
      </w:r>
      <w:r w:rsidRPr="009F3074">
        <w:t>Directors on</w:t>
      </w:r>
      <w:r w:rsidR="009C697C">
        <w:rPr>
          <w:lang w:bidi="th-TH"/>
        </w:rPr>
        <w:t xml:space="preserve"> </w:t>
      </w:r>
      <w:r w:rsidR="009C697C">
        <w:rPr>
          <w:lang w:bidi="th-TH"/>
        </w:rPr>
        <w:br/>
      </w:r>
      <w:r w:rsidR="000724C8">
        <w:rPr>
          <w:lang w:bidi="th-TH"/>
        </w:rPr>
        <w:t>3</w:t>
      </w:r>
      <w:r w:rsidR="009C697C">
        <w:rPr>
          <w:lang w:bidi="th-TH"/>
        </w:rPr>
        <w:t xml:space="preserve"> November 2022.</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495AAB3C"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79BFF9D5" w14:textId="77777777" w:rsidR="00487162" w:rsidRPr="009F3074" w:rsidRDefault="00487162" w:rsidP="002601CE">
      <w:pPr>
        <w:spacing w:line="240" w:lineRule="atLeast"/>
        <w:ind w:left="540"/>
        <w:jc w:val="both"/>
      </w:pPr>
    </w:p>
    <w:p w14:paraId="6C0B89DB" w14:textId="7F601518"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B80681">
        <w:t>1.</w:t>
      </w:r>
    </w:p>
    <w:p w14:paraId="401B2E84" w14:textId="77777777" w:rsidR="00365AA2" w:rsidRPr="009F3074" w:rsidRDefault="00365AA2" w:rsidP="009736C8">
      <w:pPr>
        <w:spacing w:line="240" w:lineRule="auto"/>
        <w:ind w:left="540"/>
        <w:jc w:val="both"/>
        <w:rPr>
          <w:lang w:val="en-US"/>
        </w:rPr>
      </w:pPr>
    </w:p>
    <w:p w14:paraId="47378DEB" w14:textId="72927294" w:rsidR="006F14B0" w:rsidRPr="00B80681" w:rsidRDefault="002601CE" w:rsidP="00EF12FF">
      <w:pPr>
        <w:pStyle w:val="index"/>
        <w:numPr>
          <w:ilvl w:val="0"/>
          <w:numId w:val="9"/>
        </w:numPr>
        <w:spacing w:after="0" w:line="240" w:lineRule="atLeast"/>
        <w:ind w:left="540" w:hanging="540"/>
        <w:rPr>
          <w:b/>
          <w:bCs/>
          <w:sz w:val="24"/>
          <w:szCs w:val="24"/>
        </w:rPr>
      </w:pPr>
      <w:r w:rsidRPr="00B80681">
        <w:rPr>
          <w:b/>
          <w:bCs/>
          <w:sz w:val="24"/>
          <w:szCs w:val="24"/>
        </w:rPr>
        <w:t>Impact of COVID-19 pandemic</w:t>
      </w:r>
    </w:p>
    <w:p w14:paraId="394C584C" w14:textId="77777777" w:rsidR="006F14B0" w:rsidRPr="009F3074" w:rsidRDefault="006F14B0" w:rsidP="006F14B0">
      <w:pPr>
        <w:pStyle w:val="index"/>
        <w:numPr>
          <w:ilvl w:val="0"/>
          <w:numId w:val="0"/>
        </w:numPr>
        <w:tabs>
          <w:tab w:val="left" w:pos="540"/>
        </w:tabs>
        <w:spacing w:after="0" w:line="240" w:lineRule="atLeast"/>
      </w:pPr>
    </w:p>
    <w:p w14:paraId="06D2E976" w14:textId="18D20CA9" w:rsidR="00EC5328" w:rsidRPr="0079067C" w:rsidRDefault="005151FC" w:rsidP="005151FC">
      <w:pPr>
        <w:spacing w:line="240" w:lineRule="auto"/>
        <w:ind w:left="540"/>
        <w:jc w:val="thaiDistribute"/>
        <w:rPr>
          <w:rFonts w:cstheme="minorBidi"/>
          <w:cs/>
          <w:lang w:val="en-US" w:bidi="th-TH"/>
        </w:rPr>
      </w:pPr>
      <w:r w:rsidRPr="00296B7B">
        <w:rPr>
          <w:rFonts w:cs="Angsana New"/>
          <w:lang w:val="en-US" w:bidi="th-TH"/>
        </w:rPr>
        <w:t>In 2022</w:t>
      </w:r>
      <w:r w:rsidRPr="00296B7B">
        <w:t xml:space="preserve">, the COVID-19 </w:t>
      </w:r>
      <w:r w:rsidR="00552860" w:rsidRPr="00296B7B">
        <w:t>pandemic is</w:t>
      </w:r>
      <w:r w:rsidRPr="00296B7B">
        <w:t xml:space="preserve"> still ongoing, </w:t>
      </w:r>
      <w:r w:rsidR="00552860" w:rsidRPr="00296B7B">
        <w:t>while vaccines for COVID-19 are being</w:t>
      </w:r>
      <w:r w:rsidRPr="00296B7B">
        <w:t xml:space="preserve"> rolling out </w:t>
      </w:r>
      <w:r w:rsidR="00296B7B" w:rsidRPr="00296B7B">
        <w:t>during</w:t>
      </w:r>
      <w:r w:rsidRPr="00296B7B">
        <w:t xml:space="preserve"> 2021. The management is closely monitoring the situation and managing to lessen the impact as much as possible. However, as at </w:t>
      </w:r>
      <w:r w:rsidR="00B53E4D">
        <w:t xml:space="preserve">30 </w:t>
      </w:r>
      <w:r w:rsidR="0005073C">
        <w:t>September</w:t>
      </w:r>
      <w:r w:rsidR="00B53E4D">
        <w:t xml:space="preserve"> </w:t>
      </w:r>
      <w:r w:rsidRPr="00296B7B">
        <w:t xml:space="preserve">2022, the outbreak </w:t>
      </w:r>
      <w:r w:rsidR="00552860" w:rsidRPr="00296B7B">
        <w:t>is</w:t>
      </w:r>
      <w:r w:rsidRPr="00296B7B">
        <w:t xml:space="preserve"> still ongoing, </w:t>
      </w:r>
      <w:r w:rsidR="0079067C" w:rsidRPr="00296B7B">
        <w:rPr>
          <w:lang w:val="en-US"/>
        </w:rPr>
        <w:t>affected to the uncertainty of</w:t>
      </w:r>
      <w:r w:rsidR="00D6396D" w:rsidRPr="00296B7B">
        <w:rPr>
          <w:lang w:val="en-US"/>
        </w:rPr>
        <w:t xml:space="preserve"> measurement of</w:t>
      </w:r>
      <w:r w:rsidR="0079067C" w:rsidRPr="00296B7B">
        <w:rPr>
          <w:lang w:val="en-US"/>
        </w:rPr>
        <w:t xml:space="preserve"> the </w:t>
      </w:r>
      <w:r w:rsidR="00D6396D" w:rsidRPr="00296B7B">
        <w:rPr>
          <w:lang w:val="en-US"/>
        </w:rPr>
        <w:t>impact from the situation of COVID-19. In preparing the financial statements excluding the factor from this situation.</w:t>
      </w:r>
    </w:p>
    <w:p w14:paraId="3C3606DB" w14:textId="77777777" w:rsidR="005151FC" w:rsidRPr="005151FC" w:rsidRDefault="005151FC" w:rsidP="005151FC">
      <w:pPr>
        <w:spacing w:line="240" w:lineRule="auto"/>
        <w:ind w:left="540"/>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447C62B7" w:rsidR="002601CE" w:rsidRDefault="002601CE" w:rsidP="009736C8">
      <w:pPr>
        <w:spacing w:line="240" w:lineRule="auto"/>
        <w:rPr>
          <w:szCs w:val="22"/>
        </w:rPr>
      </w:pPr>
    </w:p>
    <w:tbl>
      <w:tblPr>
        <w:tblW w:w="9227" w:type="dxa"/>
        <w:tblInd w:w="423" w:type="dxa"/>
        <w:tblLayout w:type="fixed"/>
        <w:tblCellMar>
          <w:left w:w="79" w:type="dxa"/>
          <w:right w:w="79" w:type="dxa"/>
        </w:tblCellMar>
        <w:tblLook w:val="0000" w:firstRow="0" w:lastRow="0" w:firstColumn="0" w:lastColumn="0" w:noHBand="0" w:noVBand="0"/>
      </w:tblPr>
      <w:tblGrid>
        <w:gridCol w:w="3987"/>
        <w:gridCol w:w="1152"/>
        <w:gridCol w:w="180"/>
        <w:gridCol w:w="1206"/>
        <w:gridCol w:w="180"/>
        <w:gridCol w:w="1170"/>
        <w:gridCol w:w="180"/>
        <w:gridCol w:w="1172"/>
      </w:tblGrid>
      <w:tr w:rsidR="00B53E4D" w:rsidRPr="00B8380E" w14:paraId="5551750A" w14:textId="77777777" w:rsidTr="00CE4EE1">
        <w:trPr>
          <w:cantSplit/>
          <w:tblHeader/>
        </w:trPr>
        <w:tc>
          <w:tcPr>
            <w:tcW w:w="3987" w:type="dxa"/>
          </w:tcPr>
          <w:p w14:paraId="14689FFF" w14:textId="77777777" w:rsidR="00B53E4D" w:rsidRPr="00B8380E" w:rsidRDefault="00B53E4D" w:rsidP="00683B87">
            <w:pPr>
              <w:spacing w:line="240" w:lineRule="atLeast"/>
              <w:rPr>
                <w:b/>
                <w:bCs/>
                <w:i/>
                <w:iCs/>
                <w:szCs w:val="22"/>
              </w:rPr>
            </w:pPr>
            <w:r w:rsidRPr="00B8380E">
              <w:rPr>
                <w:b/>
                <w:bCs/>
                <w:i/>
                <w:iCs/>
                <w:szCs w:val="22"/>
              </w:rPr>
              <w:t xml:space="preserve">Significant transactions with </w:t>
            </w:r>
          </w:p>
          <w:p w14:paraId="0CCEBEF3" w14:textId="77777777" w:rsidR="00B53E4D" w:rsidRPr="00B8380E" w:rsidRDefault="00B53E4D" w:rsidP="00683B87">
            <w:pPr>
              <w:spacing w:line="240" w:lineRule="atLeast"/>
              <w:ind w:left="303"/>
              <w:rPr>
                <w:i/>
                <w:iCs/>
                <w:szCs w:val="22"/>
              </w:rPr>
            </w:pPr>
            <w:r w:rsidRPr="00B8380E">
              <w:rPr>
                <w:b/>
                <w:bCs/>
                <w:i/>
                <w:iCs/>
                <w:szCs w:val="22"/>
              </w:rPr>
              <w:t>related parties</w:t>
            </w:r>
          </w:p>
        </w:tc>
        <w:tc>
          <w:tcPr>
            <w:tcW w:w="2538" w:type="dxa"/>
            <w:gridSpan w:val="3"/>
          </w:tcPr>
          <w:p w14:paraId="7280246D" w14:textId="77777777" w:rsidR="00B53E4D" w:rsidRPr="00B8380E" w:rsidRDefault="00B53E4D" w:rsidP="00683B87">
            <w:pPr>
              <w:pStyle w:val="acctmergecolhdg"/>
              <w:spacing w:line="240" w:lineRule="atLeast"/>
              <w:rPr>
                <w:szCs w:val="22"/>
              </w:rPr>
            </w:pPr>
            <w:r w:rsidRPr="00B8380E">
              <w:rPr>
                <w:szCs w:val="22"/>
              </w:rPr>
              <w:t xml:space="preserve">Consolidated </w:t>
            </w:r>
          </w:p>
          <w:p w14:paraId="3902539F" w14:textId="77777777" w:rsidR="00B53E4D" w:rsidRPr="00B8380E" w:rsidRDefault="00B53E4D" w:rsidP="00683B87">
            <w:pPr>
              <w:pStyle w:val="acctmergecolhdg"/>
              <w:spacing w:line="240" w:lineRule="atLeast"/>
              <w:rPr>
                <w:szCs w:val="22"/>
              </w:rPr>
            </w:pPr>
            <w:r w:rsidRPr="00B8380E">
              <w:rPr>
                <w:szCs w:val="22"/>
              </w:rPr>
              <w:t>financial statements</w:t>
            </w:r>
          </w:p>
        </w:tc>
        <w:tc>
          <w:tcPr>
            <w:tcW w:w="180" w:type="dxa"/>
          </w:tcPr>
          <w:p w14:paraId="294ED580" w14:textId="77777777" w:rsidR="00B53E4D" w:rsidRPr="00B8380E" w:rsidRDefault="00B53E4D" w:rsidP="00683B87">
            <w:pPr>
              <w:pStyle w:val="acctmergecolhdg"/>
              <w:spacing w:line="240" w:lineRule="atLeast"/>
              <w:rPr>
                <w:szCs w:val="22"/>
              </w:rPr>
            </w:pPr>
          </w:p>
        </w:tc>
        <w:tc>
          <w:tcPr>
            <w:tcW w:w="2522" w:type="dxa"/>
            <w:gridSpan w:val="3"/>
          </w:tcPr>
          <w:p w14:paraId="50616811" w14:textId="77777777" w:rsidR="00B53E4D" w:rsidRPr="00B8380E" w:rsidRDefault="00B53E4D" w:rsidP="00683B87">
            <w:pPr>
              <w:pStyle w:val="acctmergecolhdg"/>
              <w:spacing w:line="240" w:lineRule="atLeast"/>
              <w:rPr>
                <w:szCs w:val="22"/>
              </w:rPr>
            </w:pPr>
            <w:r w:rsidRPr="00B8380E">
              <w:rPr>
                <w:szCs w:val="22"/>
              </w:rPr>
              <w:t xml:space="preserve">Separate </w:t>
            </w:r>
          </w:p>
          <w:p w14:paraId="43E2227A" w14:textId="77777777" w:rsidR="00B53E4D" w:rsidRPr="00B8380E" w:rsidRDefault="00B53E4D" w:rsidP="00683B87">
            <w:pPr>
              <w:pStyle w:val="acctmergecolhdg"/>
              <w:spacing w:line="240" w:lineRule="atLeast"/>
              <w:rPr>
                <w:szCs w:val="22"/>
              </w:rPr>
            </w:pPr>
            <w:r w:rsidRPr="00B8380E">
              <w:rPr>
                <w:szCs w:val="22"/>
              </w:rPr>
              <w:t>financial statements</w:t>
            </w:r>
          </w:p>
        </w:tc>
      </w:tr>
      <w:tr w:rsidR="00B53E4D" w:rsidRPr="00B8380E" w14:paraId="47F8AE70" w14:textId="77777777" w:rsidTr="00CE4EE1">
        <w:trPr>
          <w:cantSplit/>
          <w:tblHeader/>
        </w:trPr>
        <w:tc>
          <w:tcPr>
            <w:tcW w:w="3987" w:type="dxa"/>
          </w:tcPr>
          <w:p w14:paraId="3103EEDB" w14:textId="032E6A29" w:rsidR="00B53E4D" w:rsidRPr="00B8380E" w:rsidRDefault="00CE4EE1" w:rsidP="00B53E4D">
            <w:pPr>
              <w:spacing w:line="240" w:lineRule="atLeast"/>
              <w:rPr>
                <w:b/>
                <w:bCs/>
                <w:i/>
                <w:iCs/>
                <w:szCs w:val="22"/>
              </w:rPr>
            </w:pPr>
            <w:r>
              <w:rPr>
                <w:b/>
                <w:bCs/>
                <w:i/>
                <w:iCs/>
                <w:szCs w:val="22"/>
              </w:rPr>
              <w:t>Nine</w:t>
            </w:r>
            <w:r w:rsidR="00B53E4D" w:rsidRPr="00B8380E">
              <w:rPr>
                <w:b/>
                <w:bCs/>
                <w:i/>
                <w:iCs/>
                <w:szCs w:val="22"/>
              </w:rPr>
              <w:t xml:space="preserve">-month period ended 30 </w:t>
            </w:r>
            <w:r>
              <w:rPr>
                <w:b/>
                <w:bCs/>
                <w:i/>
                <w:iCs/>
                <w:szCs w:val="22"/>
              </w:rPr>
              <w:t>September</w:t>
            </w:r>
          </w:p>
        </w:tc>
        <w:tc>
          <w:tcPr>
            <w:tcW w:w="1152" w:type="dxa"/>
          </w:tcPr>
          <w:p w14:paraId="7EEF0273" w14:textId="7C2137D7" w:rsidR="00B53E4D" w:rsidRPr="00B8380E" w:rsidRDefault="00B53E4D" w:rsidP="00B53E4D">
            <w:pPr>
              <w:pStyle w:val="acctmergecolhdg"/>
              <w:spacing w:line="240" w:lineRule="atLeast"/>
              <w:rPr>
                <w:b w:val="0"/>
                <w:bCs/>
                <w:szCs w:val="22"/>
              </w:rPr>
            </w:pPr>
            <w:r w:rsidRPr="00B8380E">
              <w:rPr>
                <w:b w:val="0"/>
                <w:bCs/>
                <w:szCs w:val="22"/>
              </w:rPr>
              <w:t>202</w:t>
            </w:r>
            <w:r>
              <w:rPr>
                <w:b w:val="0"/>
                <w:bCs/>
                <w:szCs w:val="22"/>
              </w:rPr>
              <w:t>2</w:t>
            </w:r>
          </w:p>
        </w:tc>
        <w:tc>
          <w:tcPr>
            <w:tcW w:w="180" w:type="dxa"/>
          </w:tcPr>
          <w:p w14:paraId="323DED24" w14:textId="77777777" w:rsidR="00B53E4D" w:rsidRPr="00B8380E" w:rsidRDefault="00B53E4D" w:rsidP="00B53E4D">
            <w:pPr>
              <w:pStyle w:val="acctmergecolhdg"/>
              <w:spacing w:line="240" w:lineRule="atLeast"/>
              <w:rPr>
                <w:b w:val="0"/>
                <w:bCs/>
                <w:szCs w:val="22"/>
              </w:rPr>
            </w:pPr>
          </w:p>
        </w:tc>
        <w:tc>
          <w:tcPr>
            <w:tcW w:w="1206" w:type="dxa"/>
          </w:tcPr>
          <w:p w14:paraId="0CBF3F32" w14:textId="36C4412B" w:rsidR="00B53E4D" w:rsidRPr="00B8380E" w:rsidRDefault="00B53E4D" w:rsidP="00B53E4D">
            <w:pPr>
              <w:pStyle w:val="acctmergecolhdg"/>
              <w:spacing w:line="240" w:lineRule="atLeast"/>
              <w:rPr>
                <w:b w:val="0"/>
                <w:bCs/>
                <w:szCs w:val="22"/>
              </w:rPr>
            </w:pPr>
            <w:r w:rsidRPr="00B8380E">
              <w:rPr>
                <w:b w:val="0"/>
                <w:bCs/>
                <w:szCs w:val="22"/>
              </w:rPr>
              <w:t>202</w:t>
            </w:r>
            <w:r>
              <w:rPr>
                <w:b w:val="0"/>
                <w:bCs/>
                <w:szCs w:val="22"/>
              </w:rPr>
              <w:t>1</w:t>
            </w:r>
          </w:p>
        </w:tc>
        <w:tc>
          <w:tcPr>
            <w:tcW w:w="180" w:type="dxa"/>
          </w:tcPr>
          <w:p w14:paraId="1FE80EB9" w14:textId="77777777" w:rsidR="00B53E4D" w:rsidRPr="00B8380E" w:rsidRDefault="00B53E4D" w:rsidP="00B53E4D">
            <w:pPr>
              <w:pStyle w:val="acctmergecolhdg"/>
              <w:spacing w:line="240" w:lineRule="atLeast"/>
              <w:rPr>
                <w:b w:val="0"/>
                <w:bCs/>
                <w:szCs w:val="22"/>
              </w:rPr>
            </w:pPr>
          </w:p>
        </w:tc>
        <w:tc>
          <w:tcPr>
            <w:tcW w:w="1170" w:type="dxa"/>
          </w:tcPr>
          <w:p w14:paraId="24899378" w14:textId="7B99C66F" w:rsidR="00B53E4D" w:rsidRPr="00B8380E" w:rsidRDefault="00B53E4D" w:rsidP="00B53E4D">
            <w:pPr>
              <w:pStyle w:val="acctmergecolhdg"/>
              <w:spacing w:line="240" w:lineRule="atLeast"/>
              <w:rPr>
                <w:b w:val="0"/>
                <w:bCs/>
                <w:szCs w:val="22"/>
              </w:rPr>
            </w:pPr>
            <w:r w:rsidRPr="00B8380E">
              <w:rPr>
                <w:b w:val="0"/>
                <w:bCs/>
                <w:szCs w:val="22"/>
              </w:rPr>
              <w:t>202</w:t>
            </w:r>
            <w:r>
              <w:rPr>
                <w:b w:val="0"/>
                <w:bCs/>
                <w:szCs w:val="22"/>
              </w:rPr>
              <w:t>2</w:t>
            </w:r>
          </w:p>
        </w:tc>
        <w:tc>
          <w:tcPr>
            <w:tcW w:w="180" w:type="dxa"/>
          </w:tcPr>
          <w:p w14:paraId="4CEB2847" w14:textId="77777777" w:rsidR="00B53E4D" w:rsidRPr="00B8380E" w:rsidRDefault="00B53E4D" w:rsidP="00B53E4D">
            <w:pPr>
              <w:pStyle w:val="acctmergecolhdg"/>
              <w:spacing w:line="240" w:lineRule="atLeast"/>
              <w:rPr>
                <w:b w:val="0"/>
                <w:bCs/>
                <w:szCs w:val="22"/>
              </w:rPr>
            </w:pPr>
          </w:p>
        </w:tc>
        <w:tc>
          <w:tcPr>
            <w:tcW w:w="1172" w:type="dxa"/>
          </w:tcPr>
          <w:p w14:paraId="747502C8" w14:textId="24D8FF73" w:rsidR="00B53E4D" w:rsidRPr="00B8380E" w:rsidRDefault="00B53E4D" w:rsidP="00B53E4D">
            <w:pPr>
              <w:pStyle w:val="acctmergecolhdg"/>
              <w:spacing w:line="240" w:lineRule="atLeast"/>
              <w:rPr>
                <w:b w:val="0"/>
                <w:bCs/>
                <w:szCs w:val="22"/>
              </w:rPr>
            </w:pPr>
            <w:r w:rsidRPr="00B8380E">
              <w:rPr>
                <w:b w:val="0"/>
                <w:bCs/>
                <w:szCs w:val="22"/>
              </w:rPr>
              <w:t>202</w:t>
            </w:r>
            <w:r>
              <w:rPr>
                <w:b w:val="0"/>
                <w:bCs/>
                <w:szCs w:val="22"/>
              </w:rPr>
              <w:t>1</w:t>
            </w:r>
          </w:p>
        </w:tc>
      </w:tr>
      <w:tr w:rsidR="00B53E4D" w:rsidRPr="00B8380E" w14:paraId="02821DF0" w14:textId="77777777" w:rsidTr="00AD2BFE">
        <w:trPr>
          <w:cantSplit/>
          <w:tblHeader/>
        </w:trPr>
        <w:tc>
          <w:tcPr>
            <w:tcW w:w="3987" w:type="dxa"/>
          </w:tcPr>
          <w:p w14:paraId="2A48DB3A" w14:textId="77777777" w:rsidR="00B53E4D" w:rsidRPr="00B8380E" w:rsidRDefault="00B53E4D" w:rsidP="00B53E4D">
            <w:pPr>
              <w:spacing w:line="240" w:lineRule="atLeast"/>
              <w:rPr>
                <w:b/>
                <w:bCs/>
                <w:i/>
                <w:iCs/>
                <w:szCs w:val="22"/>
              </w:rPr>
            </w:pPr>
          </w:p>
        </w:tc>
        <w:tc>
          <w:tcPr>
            <w:tcW w:w="5240" w:type="dxa"/>
            <w:gridSpan w:val="7"/>
          </w:tcPr>
          <w:p w14:paraId="480F000F" w14:textId="77777777" w:rsidR="00B53E4D" w:rsidRPr="00B8380E" w:rsidRDefault="00B53E4D" w:rsidP="00B53E4D">
            <w:pPr>
              <w:pStyle w:val="acctfourfigures"/>
              <w:spacing w:line="240" w:lineRule="atLeast"/>
              <w:jc w:val="center"/>
              <w:rPr>
                <w:i/>
                <w:iCs/>
                <w:szCs w:val="22"/>
              </w:rPr>
            </w:pPr>
            <w:r w:rsidRPr="00B8380E">
              <w:rPr>
                <w:i/>
                <w:iCs/>
                <w:szCs w:val="22"/>
              </w:rPr>
              <w:t>(in thousand Baht)</w:t>
            </w:r>
          </w:p>
        </w:tc>
      </w:tr>
      <w:tr w:rsidR="00B53E4D" w:rsidRPr="00B8380E" w14:paraId="5404465A" w14:textId="77777777" w:rsidTr="00CE4EE1">
        <w:trPr>
          <w:cantSplit/>
        </w:trPr>
        <w:tc>
          <w:tcPr>
            <w:tcW w:w="3987" w:type="dxa"/>
          </w:tcPr>
          <w:p w14:paraId="54C33589" w14:textId="77777777" w:rsidR="00B53E4D" w:rsidRPr="00B8380E" w:rsidRDefault="00B53E4D" w:rsidP="00B53E4D">
            <w:pPr>
              <w:spacing w:line="240" w:lineRule="atLeast"/>
              <w:rPr>
                <w:b/>
                <w:bCs/>
                <w:szCs w:val="22"/>
              </w:rPr>
            </w:pPr>
            <w:r w:rsidRPr="00B8380E">
              <w:rPr>
                <w:b/>
                <w:bCs/>
                <w:szCs w:val="22"/>
              </w:rPr>
              <w:t xml:space="preserve">Ultimate parent company </w:t>
            </w:r>
          </w:p>
        </w:tc>
        <w:tc>
          <w:tcPr>
            <w:tcW w:w="1152" w:type="dxa"/>
          </w:tcPr>
          <w:p w14:paraId="5FE9AF32"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80" w:type="dxa"/>
          </w:tcPr>
          <w:p w14:paraId="22F30D9F"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206" w:type="dxa"/>
          </w:tcPr>
          <w:p w14:paraId="615E5B49"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80" w:type="dxa"/>
          </w:tcPr>
          <w:p w14:paraId="7BE0E724"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170" w:type="dxa"/>
          </w:tcPr>
          <w:p w14:paraId="7E10584B"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80" w:type="dxa"/>
          </w:tcPr>
          <w:p w14:paraId="54183E24" w14:textId="77777777" w:rsidR="00B53E4D" w:rsidRPr="00B8380E" w:rsidRDefault="00B53E4D" w:rsidP="00B53E4D">
            <w:pPr>
              <w:pStyle w:val="acctfourfigures"/>
              <w:tabs>
                <w:tab w:val="clear" w:pos="765"/>
                <w:tab w:val="decimal" w:pos="910"/>
              </w:tabs>
              <w:spacing w:line="240" w:lineRule="atLeast"/>
              <w:ind w:right="-10"/>
              <w:rPr>
                <w:szCs w:val="22"/>
              </w:rPr>
            </w:pPr>
          </w:p>
        </w:tc>
        <w:tc>
          <w:tcPr>
            <w:tcW w:w="1172" w:type="dxa"/>
          </w:tcPr>
          <w:p w14:paraId="4114BF86" w14:textId="77777777" w:rsidR="00B53E4D" w:rsidRPr="00B8380E" w:rsidRDefault="00B53E4D" w:rsidP="00B53E4D">
            <w:pPr>
              <w:tabs>
                <w:tab w:val="decimal" w:pos="910"/>
              </w:tabs>
              <w:ind w:right="-10"/>
              <w:rPr>
                <w:szCs w:val="22"/>
              </w:rPr>
            </w:pPr>
          </w:p>
        </w:tc>
      </w:tr>
      <w:tr w:rsidR="00CE4EE1" w:rsidRPr="00B8380E" w14:paraId="272A17EF" w14:textId="77777777" w:rsidTr="00CE4EE1">
        <w:trPr>
          <w:cantSplit/>
        </w:trPr>
        <w:tc>
          <w:tcPr>
            <w:tcW w:w="3987" w:type="dxa"/>
          </w:tcPr>
          <w:p w14:paraId="430BE042" w14:textId="636122E7" w:rsidR="00CE4EE1" w:rsidRPr="00B8380E" w:rsidRDefault="009C697C" w:rsidP="00CE4EE1">
            <w:pPr>
              <w:spacing w:line="240" w:lineRule="atLeast"/>
              <w:rPr>
                <w:szCs w:val="22"/>
              </w:rPr>
            </w:pPr>
            <w:r w:rsidRPr="00595500">
              <w:rPr>
                <w:szCs w:val="22"/>
                <w:lang w:bidi="th-TH"/>
              </w:rPr>
              <w:t>Cost of rent and services</w:t>
            </w:r>
          </w:p>
        </w:tc>
        <w:tc>
          <w:tcPr>
            <w:tcW w:w="1152" w:type="dxa"/>
          </w:tcPr>
          <w:p w14:paraId="39A71D97" w14:textId="6F72D248" w:rsidR="00CE4EE1" w:rsidRPr="00B8380E" w:rsidRDefault="0005073C" w:rsidP="00CE4EE1">
            <w:pPr>
              <w:pStyle w:val="acctfourfigures"/>
              <w:tabs>
                <w:tab w:val="clear" w:pos="765"/>
                <w:tab w:val="decimal" w:pos="910"/>
              </w:tabs>
              <w:spacing w:line="240" w:lineRule="atLeast"/>
              <w:ind w:right="-10"/>
              <w:rPr>
                <w:szCs w:val="22"/>
              </w:rPr>
            </w:pPr>
            <w:r w:rsidRPr="0005073C">
              <w:rPr>
                <w:szCs w:val="22"/>
              </w:rPr>
              <w:t>4,767</w:t>
            </w:r>
          </w:p>
        </w:tc>
        <w:tc>
          <w:tcPr>
            <w:tcW w:w="180" w:type="dxa"/>
          </w:tcPr>
          <w:p w14:paraId="5B270CFC"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206" w:type="dxa"/>
          </w:tcPr>
          <w:p w14:paraId="042A054E" w14:textId="10925742" w:rsidR="00CE4EE1" w:rsidRPr="00B8380E" w:rsidRDefault="00CE4EE1" w:rsidP="00CE4EE1">
            <w:pPr>
              <w:tabs>
                <w:tab w:val="decimal" w:pos="910"/>
              </w:tabs>
              <w:ind w:right="-10"/>
              <w:rPr>
                <w:szCs w:val="22"/>
              </w:rPr>
            </w:pPr>
            <w:r w:rsidRPr="009F3074">
              <w:rPr>
                <w:rFonts w:cs="Angsana New"/>
                <w:lang w:val="en-US" w:bidi="th-TH"/>
              </w:rPr>
              <w:t>4,095</w:t>
            </w:r>
          </w:p>
        </w:tc>
        <w:tc>
          <w:tcPr>
            <w:tcW w:w="180" w:type="dxa"/>
          </w:tcPr>
          <w:p w14:paraId="5B1A2813"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0" w:type="dxa"/>
          </w:tcPr>
          <w:p w14:paraId="15803739" w14:textId="5E5C19CD" w:rsidR="00CE4EE1" w:rsidRPr="00B8380E" w:rsidRDefault="0005073C" w:rsidP="00CE4EE1">
            <w:pPr>
              <w:pStyle w:val="acctfourfigures"/>
              <w:tabs>
                <w:tab w:val="clear" w:pos="765"/>
                <w:tab w:val="decimal" w:pos="910"/>
              </w:tabs>
              <w:spacing w:line="240" w:lineRule="atLeast"/>
              <w:ind w:right="-10"/>
              <w:rPr>
                <w:szCs w:val="22"/>
              </w:rPr>
            </w:pPr>
            <w:r w:rsidRPr="0005073C">
              <w:rPr>
                <w:szCs w:val="22"/>
              </w:rPr>
              <w:t>4,767</w:t>
            </w:r>
          </w:p>
        </w:tc>
        <w:tc>
          <w:tcPr>
            <w:tcW w:w="180" w:type="dxa"/>
          </w:tcPr>
          <w:p w14:paraId="72D342C5"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2" w:type="dxa"/>
          </w:tcPr>
          <w:p w14:paraId="2DB58132" w14:textId="231548E6" w:rsidR="00CE4EE1" w:rsidRPr="00B8380E" w:rsidRDefault="00CE4EE1" w:rsidP="00CE4EE1">
            <w:pPr>
              <w:tabs>
                <w:tab w:val="decimal" w:pos="910"/>
              </w:tabs>
              <w:ind w:right="-10"/>
              <w:rPr>
                <w:szCs w:val="22"/>
              </w:rPr>
            </w:pPr>
            <w:r w:rsidRPr="009F3074">
              <w:t>4,095</w:t>
            </w:r>
          </w:p>
        </w:tc>
      </w:tr>
      <w:tr w:rsidR="00CE4EE1" w:rsidRPr="00B8380E" w14:paraId="44DBE5C8" w14:textId="77777777" w:rsidTr="00CE4EE1">
        <w:trPr>
          <w:cantSplit/>
        </w:trPr>
        <w:tc>
          <w:tcPr>
            <w:tcW w:w="3987" w:type="dxa"/>
          </w:tcPr>
          <w:p w14:paraId="14E4EB37" w14:textId="71B5F78E" w:rsidR="00CE4EE1" w:rsidRPr="00B8380E" w:rsidRDefault="009C697C" w:rsidP="00CE4EE1">
            <w:pPr>
              <w:spacing w:line="240" w:lineRule="atLeast"/>
              <w:rPr>
                <w:szCs w:val="22"/>
              </w:rPr>
            </w:pPr>
            <w:r w:rsidRPr="00595500">
              <w:rPr>
                <w:szCs w:val="22"/>
              </w:rPr>
              <w:t>Construction management fee</w:t>
            </w:r>
          </w:p>
        </w:tc>
        <w:tc>
          <w:tcPr>
            <w:tcW w:w="1152" w:type="dxa"/>
          </w:tcPr>
          <w:p w14:paraId="2D206A15" w14:textId="2D4CFED2" w:rsidR="00CE4EE1" w:rsidRPr="00B8380E" w:rsidRDefault="0005073C" w:rsidP="00CE4EE1">
            <w:pPr>
              <w:pStyle w:val="acctfourfigures"/>
              <w:tabs>
                <w:tab w:val="clear" w:pos="765"/>
                <w:tab w:val="decimal" w:pos="910"/>
              </w:tabs>
              <w:spacing w:line="240" w:lineRule="atLeast"/>
              <w:ind w:right="-10"/>
              <w:rPr>
                <w:szCs w:val="22"/>
              </w:rPr>
            </w:pPr>
            <w:r w:rsidRPr="0005073C">
              <w:rPr>
                <w:szCs w:val="22"/>
              </w:rPr>
              <w:t>1,857</w:t>
            </w:r>
          </w:p>
        </w:tc>
        <w:tc>
          <w:tcPr>
            <w:tcW w:w="180" w:type="dxa"/>
          </w:tcPr>
          <w:p w14:paraId="4F927DF2"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206" w:type="dxa"/>
          </w:tcPr>
          <w:p w14:paraId="41F69058" w14:textId="45B87CF7" w:rsidR="00CE4EE1" w:rsidRPr="00B8380E" w:rsidRDefault="00CE4EE1" w:rsidP="00CE4EE1">
            <w:pPr>
              <w:tabs>
                <w:tab w:val="decimal" w:pos="910"/>
              </w:tabs>
              <w:ind w:right="-10"/>
              <w:rPr>
                <w:szCs w:val="22"/>
              </w:rPr>
            </w:pPr>
            <w:r w:rsidRPr="009F3074">
              <w:t>2,099</w:t>
            </w:r>
          </w:p>
        </w:tc>
        <w:tc>
          <w:tcPr>
            <w:tcW w:w="180" w:type="dxa"/>
          </w:tcPr>
          <w:p w14:paraId="2B0C5B3C"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0" w:type="dxa"/>
          </w:tcPr>
          <w:p w14:paraId="1414C96B" w14:textId="54D5996E" w:rsidR="00CE4EE1" w:rsidRPr="00B8380E" w:rsidRDefault="0005073C" w:rsidP="00CE4EE1">
            <w:pPr>
              <w:pStyle w:val="acctfourfigures"/>
              <w:tabs>
                <w:tab w:val="clear" w:pos="765"/>
                <w:tab w:val="decimal" w:pos="910"/>
              </w:tabs>
              <w:spacing w:line="240" w:lineRule="atLeast"/>
              <w:ind w:right="-10"/>
              <w:rPr>
                <w:szCs w:val="22"/>
              </w:rPr>
            </w:pPr>
            <w:r w:rsidRPr="0005073C">
              <w:rPr>
                <w:szCs w:val="22"/>
              </w:rPr>
              <w:t>1,857</w:t>
            </w:r>
          </w:p>
        </w:tc>
        <w:tc>
          <w:tcPr>
            <w:tcW w:w="180" w:type="dxa"/>
          </w:tcPr>
          <w:p w14:paraId="7C7FBF52"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2" w:type="dxa"/>
          </w:tcPr>
          <w:p w14:paraId="4BDBA87F" w14:textId="774A763C" w:rsidR="00CE4EE1" w:rsidRPr="00B8380E" w:rsidRDefault="00CE4EE1" w:rsidP="00CE4EE1">
            <w:pPr>
              <w:tabs>
                <w:tab w:val="decimal" w:pos="910"/>
              </w:tabs>
              <w:ind w:right="-10"/>
              <w:rPr>
                <w:szCs w:val="22"/>
              </w:rPr>
            </w:pPr>
            <w:r w:rsidRPr="009F3074">
              <w:t>2,099</w:t>
            </w:r>
          </w:p>
        </w:tc>
      </w:tr>
      <w:tr w:rsidR="00CE4EE1" w:rsidRPr="00B8380E" w14:paraId="3B954933" w14:textId="77777777" w:rsidTr="00CE4EE1">
        <w:trPr>
          <w:cantSplit/>
        </w:trPr>
        <w:tc>
          <w:tcPr>
            <w:tcW w:w="3987" w:type="dxa"/>
          </w:tcPr>
          <w:p w14:paraId="430AF4BC" w14:textId="77777777" w:rsidR="00CE4EE1" w:rsidRPr="00B8380E" w:rsidRDefault="00CE4EE1" w:rsidP="00CE4EE1">
            <w:pPr>
              <w:spacing w:line="240" w:lineRule="atLeast"/>
              <w:rPr>
                <w:szCs w:val="22"/>
              </w:rPr>
            </w:pPr>
            <w:r w:rsidRPr="00B8380E">
              <w:rPr>
                <w:szCs w:val="22"/>
              </w:rPr>
              <w:t>Management fee</w:t>
            </w:r>
          </w:p>
        </w:tc>
        <w:tc>
          <w:tcPr>
            <w:tcW w:w="1152" w:type="dxa"/>
          </w:tcPr>
          <w:p w14:paraId="165BAA4A" w14:textId="371F32FC" w:rsidR="00CE4EE1" w:rsidRPr="00B8380E" w:rsidRDefault="000724C8" w:rsidP="00971C95">
            <w:pPr>
              <w:pStyle w:val="acctfourfigures"/>
              <w:tabs>
                <w:tab w:val="clear" w:pos="765"/>
                <w:tab w:val="decimal" w:pos="910"/>
              </w:tabs>
              <w:spacing w:line="240" w:lineRule="atLeast"/>
              <w:ind w:right="-10"/>
              <w:rPr>
                <w:szCs w:val="22"/>
              </w:rPr>
            </w:pPr>
            <w:r>
              <w:rPr>
                <w:szCs w:val="22"/>
              </w:rPr>
              <w:t>65,557</w:t>
            </w:r>
          </w:p>
        </w:tc>
        <w:tc>
          <w:tcPr>
            <w:tcW w:w="180" w:type="dxa"/>
          </w:tcPr>
          <w:p w14:paraId="55A09221"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206" w:type="dxa"/>
          </w:tcPr>
          <w:p w14:paraId="0C12CD24" w14:textId="56BE6B5E" w:rsidR="00CE4EE1" w:rsidRPr="00B8380E" w:rsidRDefault="00CE4EE1" w:rsidP="00CE4EE1">
            <w:pPr>
              <w:pStyle w:val="acctfourfigures"/>
              <w:tabs>
                <w:tab w:val="clear" w:pos="765"/>
                <w:tab w:val="decimal" w:pos="910"/>
              </w:tabs>
              <w:spacing w:line="240" w:lineRule="atLeast"/>
              <w:ind w:right="-10"/>
              <w:rPr>
                <w:szCs w:val="22"/>
              </w:rPr>
            </w:pPr>
            <w:r w:rsidRPr="009F3074">
              <w:t>48,753</w:t>
            </w:r>
          </w:p>
        </w:tc>
        <w:tc>
          <w:tcPr>
            <w:tcW w:w="180" w:type="dxa"/>
          </w:tcPr>
          <w:p w14:paraId="485486B0"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0" w:type="dxa"/>
          </w:tcPr>
          <w:p w14:paraId="6DBFF902" w14:textId="30C1227A" w:rsidR="00CE4EE1" w:rsidRPr="00B8380E" w:rsidRDefault="00EE41F5" w:rsidP="00971C95">
            <w:pPr>
              <w:pStyle w:val="acctfourfigures"/>
              <w:tabs>
                <w:tab w:val="clear" w:pos="765"/>
                <w:tab w:val="decimal" w:pos="910"/>
              </w:tabs>
              <w:spacing w:line="240" w:lineRule="atLeast"/>
              <w:ind w:right="-10"/>
              <w:rPr>
                <w:szCs w:val="22"/>
              </w:rPr>
            </w:pPr>
            <w:r>
              <w:rPr>
                <w:szCs w:val="22"/>
              </w:rPr>
              <w:t>64,567</w:t>
            </w:r>
          </w:p>
        </w:tc>
        <w:tc>
          <w:tcPr>
            <w:tcW w:w="180" w:type="dxa"/>
          </w:tcPr>
          <w:p w14:paraId="78C0B137" w14:textId="77777777" w:rsidR="00CE4EE1" w:rsidRPr="00B8380E" w:rsidRDefault="00CE4EE1" w:rsidP="00CE4EE1">
            <w:pPr>
              <w:pStyle w:val="acctfourfigures"/>
              <w:tabs>
                <w:tab w:val="clear" w:pos="765"/>
                <w:tab w:val="decimal" w:pos="910"/>
              </w:tabs>
              <w:spacing w:line="240" w:lineRule="atLeast"/>
              <w:ind w:right="-10"/>
              <w:rPr>
                <w:szCs w:val="22"/>
              </w:rPr>
            </w:pPr>
          </w:p>
        </w:tc>
        <w:tc>
          <w:tcPr>
            <w:tcW w:w="1172" w:type="dxa"/>
          </w:tcPr>
          <w:p w14:paraId="135B95FA" w14:textId="63D6E34A" w:rsidR="00CE4EE1" w:rsidRPr="00B8380E" w:rsidRDefault="00CE4EE1" w:rsidP="00CE4EE1">
            <w:pPr>
              <w:pStyle w:val="acctfourfigures"/>
              <w:tabs>
                <w:tab w:val="clear" w:pos="765"/>
                <w:tab w:val="decimal" w:pos="910"/>
              </w:tabs>
              <w:spacing w:line="240" w:lineRule="atLeast"/>
              <w:ind w:right="-10"/>
              <w:rPr>
                <w:szCs w:val="22"/>
              </w:rPr>
            </w:pPr>
            <w:r w:rsidRPr="009F3074">
              <w:t>47,763</w:t>
            </w:r>
          </w:p>
        </w:tc>
      </w:tr>
      <w:tr w:rsidR="0005073C" w:rsidRPr="00B8380E" w14:paraId="0A796230" w14:textId="77777777" w:rsidTr="00CE4EE1">
        <w:trPr>
          <w:cantSplit/>
        </w:trPr>
        <w:tc>
          <w:tcPr>
            <w:tcW w:w="3987" w:type="dxa"/>
          </w:tcPr>
          <w:p w14:paraId="55D11B09" w14:textId="35BB73CC" w:rsidR="0005073C" w:rsidRPr="00B8380E" w:rsidRDefault="0005073C" w:rsidP="00CE4EE1">
            <w:pPr>
              <w:spacing w:line="240" w:lineRule="atLeast"/>
              <w:rPr>
                <w:szCs w:val="22"/>
              </w:rPr>
            </w:pPr>
          </w:p>
        </w:tc>
        <w:tc>
          <w:tcPr>
            <w:tcW w:w="1152" w:type="dxa"/>
          </w:tcPr>
          <w:p w14:paraId="5207057B" w14:textId="5B4C013F" w:rsidR="0005073C" w:rsidRPr="00B8380E" w:rsidRDefault="0005073C" w:rsidP="00CE4EE1">
            <w:pPr>
              <w:pStyle w:val="acctfourfigures"/>
              <w:tabs>
                <w:tab w:val="clear" w:pos="765"/>
                <w:tab w:val="decimal" w:pos="910"/>
              </w:tabs>
              <w:spacing w:line="240" w:lineRule="atLeast"/>
              <w:ind w:right="-10"/>
              <w:rPr>
                <w:szCs w:val="22"/>
              </w:rPr>
            </w:pPr>
          </w:p>
        </w:tc>
        <w:tc>
          <w:tcPr>
            <w:tcW w:w="180" w:type="dxa"/>
          </w:tcPr>
          <w:p w14:paraId="726A1805" w14:textId="77777777" w:rsidR="0005073C" w:rsidRPr="00B8380E" w:rsidRDefault="0005073C" w:rsidP="00CE4EE1">
            <w:pPr>
              <w:pStyle w:val="acctfourfigures"/>
              <w:tabs>
                <w:tab w:val="clear" w:pos="765"/>
                <w:tab w:val="decimal" w:pos="910"/>
              </w:tabs>
              <w:spacing w:line="240" w:lineRule="atLeast"/>
              <w:ind w:right="-10"/>
              <w:rPr>
                <w:szCs w:val="22"/>
              </w:rPr>
            </w:pPr>
          </w:p>
        </w:tc>
        <w:tc>
          <w:tcPr>
            <w:tcW w:w="1206" w:type="dxa"/>
          </w:tcPr>
          <w:p w14:paraId="6B287DF0" w14:textId="4AB9FF4C" w:rsidR="0005073C" w:rsidRPr="009F3074" w:rsidRDefault="0005073C" w:rsidP="008B1185">
            <w:pPr>
              <w:tabs>
                <w:tab w:val="decimal" w:pos="660"/>
              </w:tabs>
              <w:ind w:right="-10"/>
            </w:pPr>
          </w:p>
        </w:tc>
        <w:tc>
          <w:tcPr>
            <w:tcW w:w="180" w:type="dxa"/>
          </w:tcPr>
          <w:p w14:paraId="0B743F6D" w14:textId="77777777" w:rsidR="0005073C" w:rsidRPr="00B8380E" w:rsidRDefault="0005073C" w:rsidP="00CE4EE1">
            <w:pPr>
              <w:pStyle w:val="acctfourfigures"/>
              <w:tabs>
                <w:tab w:val="clear" w:pos="765"/>
                <w:tab w:val="decimal" w:pos="910"/>
              </w:tabs>
              <w:spacing w:line="240" w:lineRule="atLeast"/>
              <w:ind w:right="-10"/>
              <w:rPr>
                <w:szCs w:val="22"/>
              </w:rPr>
            </w:pPr>
          </w:p>
        </w:tc>
        <w:tc>
          <w:tcPr>
            <w:tcW w:w="1170" w:type="dxa"/>
          </w:tcPr>
          <w:p w14:paraId="05B1E6FB" w14:textId="73562442" w:rsidR="0005073C" w:rsidRPr="00B8380E" w:rsidRDefault="0005073C" w:rsidP="008B1185">
            <w:pPr>
              <w:pStyle w:val="acctfourfigures"/>
              <w:tabs>
                <w:tab w:val="clear" w:pos="765"/>
                <w:tab w:val="decimal" w:pos="620"/>
              </w:tabs>
              <w:spacing w:line="240" w:lineRule="atLeast"/>
              <w:ind w:right="-10"/>
              <w:rPr>
                <w:szCs w:val="22"/>
              </w:rPr>
            </w:pPr>
          </w:p>
        </w:tc>
        <w:tc>
          <w:tcPr>
            <w:tcW w:w="180" w:type="dxa"/>
          </w:tcPr>
          <w:p w14:paraId="14F6EF5F" w14:textId="77777777" w:rsidR="0005073C" w:rsidRPr="00B8380E" w:rsidRDefault="0005073C" w:rsidP="00CE4EE1">
            <w:pPr>
              <w:pStyle w:val="acctfourfigures"/>
              <w:tabs>
                <w:tab w:val="clear" w:pos="765"/>
                <w:tab w:val="decimal" w:pos="910"/>
              </w:tabs>
              <w:spacing w:line="240" w:lineRule="atLeast"/>
              <w:ind w:right="-10"/>
              <w:rPr>
                <w:szCs w:val="22"/>
              </w:rPr>
            </w:pPr>
          </w:p>
        </w:tc>
        <w:tc>
          <w:tcPr>
            <w:tcW w:w="1172" w:type="dxa"/>
          </w:tcPr>
          <w:p w14:paraId="6049CE3A" w14:textId="77777777" w:rsidR="0005073C" w:rsidRPr="009F3074" w:rsidRDefault="0005073C" w:rsidP="00CE4EE1">
            <w:pPr>
              <w:pStyle w:val="acctfourfigures"/>
              <w:tabs>
                <w:tab w:val="clear" w:pos="765"/>
                <w:tab w:val="decimal" w:pos="910"/>
              </w:tabs>
              <w:spacing w:line="240" w:lineRule="atLeast"/>
              <w:ind w:right="-10"/>
            </w:pPr>
          </w:p>
        </w:tc>
      </w:tr>
      <w:tr w:rsidR="00AA411A" w:rsidRPr="00B8380E" w14:paraId="142B220E" w14:textId="77777777" w:rsidTr="003A5BDC">
        <w:trPr>
          <w:cantSplit/>
          <w:trHeight w:val="263"/>
        </w:trPr>
        <w:tc>
          <w:tcPr>
            <w:tcW w:w="3987" w:type="dxa"/>
          </w:tcPr>
          <w:p w14:paraId="7852AF7B" w14:textId="5A16FABF" w:rsidR="00AA411A" w:rsidRPr="00B8380E" w:rsidRDefault="00AA411A" w:rsidP="00CE4EE1">
            <w:pPr>
              <w:spacing w:line="240" w:lineRule="atLeast"/>
              <w:rPr>
                <w:szCs w:val="22"/>
              </w:rPr>
            </w:pPr>
            <w:r w:rsidRPr="00B8380E">
              <w:rPr>
                <w:b/>
                <w:bCs/>
                <w:szCs w:val="22"/>
              </w:rPr>
              <w:t>Parent company</w:t>
            </w:r>
          </w:p>
        </w:tc>
        <w:tc>
          <w:tcPr>
            <w:tcW w:w="1152" w:type="dxa"/>
          </w:tcPr>
          <w:p w14:paraId="172305C9" w14:textId="00CC5B12" w:rsidR="00AA411A" w:rsidRPr="00B8380E" w:rsidRDefault="00AA411A" w:rsidP="00CE4EE1">
            <w:pPr>
              <w:pStyle w:val="acctfourfigures"/>
              <w:tabs>
                <w:tab w:val="clear" w:pos="765"/>
                <w:tab w:val="decimal" w:pos="910"/>
              </w:tabs>
              <w:spacing w:line="240" w:lineRule="atLeast"/>
              <w:ind w:right="-10"/>
              <w:rPr>
                <w:szCs w:val="22"/>
              </w:rPr>
            </w:pPr>
          </w:p>
        </w:tc>
        <w:tc>
          <w:tcPr>
            <w:tcW w:w="180" w:type="dxa"/>
          </w:tcPr>
          <w:p w14:paraId="35A1AC7D"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1663014B" w14:textId="3ACE6235" w:rsidR="00AA411A" w:rsidRPr="009F3074" w:rsidRDefault="00AA411A" w:rsidP="008B1185">
            <w:pPr>
              <w:tabs>
                <w:tab w:val="decimal" w:pos="660"/>
              </w:tabs>
              <w:ind w:right="-10"/>
            </w:pPr>
          </w:p>
        </w:tc>
        <w:tc>
          <w:tcPr>
            <w:tcW w:w="180" w:type="dxa"/>
          </w:tcPr>
          <w:p w14:paraId="6F355177"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6B833D69" w14:textId="1A9A6C97" w:rsidR="00AA411A" w:rsidRPr="00B8380E" w:rsidRDefault="00AA411A" w:rsidP="008B1185">
            <w:pPr>
              <w:pStyle w:val="acctfourfigures"/>
              <w:tabs>
                <w:tab w:val="clear" w:pos="765"/>
                <w:tab w:val="decimal" w:pos="620"/>
              </w:tabs>
              <w:spacing w:line="240" w:lineRule="atLeast"/>
              <w:ind w:right="-10"/>
              <w:rPr>
                <w:szCs w:val="22"/>
              </w:rPr>
            </w:pPr>
          </w:p>
        </w:tc>
        <w:tc>
          <w:tcPr>
            <w:tcW w:w="180" w:type="dxa"/>
          </w:tcPr>
          <w:p w14:paraId="24D7D6AA"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0752F26E" w14:textId="77777777" w:rsidR="00AA411A" w:rsidRPr="009F3074" w:rsidRDefault="00AA411A" w:rsidP="00CE4EE1">
            <w:pPr>
              <w:pStyle w:val="acctfourfigures"/>
              <w:tabs>
                <w:tab w:val="clear" w:pos="765"/>
                <w:tab w:val="decimal" w:pos="910"/>
              </w:tabs>
              <w:spacing w:line="240" w:lineRule="atLeast"/>
              <w:ind w:right="-10"/>
            </w:pPr>
          </w:p>
        </w:tc>
      </w:tr>
      <w:tr w:rsidR="00AA411A" w:rsidRPr="00B8380E" w14:paraId="1FF2F27B" w14:textId="77777777" w:rsidTr="00CE4EE1">
        <w:trPr>
          <w:cantSplit/>
        </w:trPr>
        <w:tc>
          <w:tcPr>
            <w:tcW w:w="3987" w:type="dxa"/>
          </w:tcPr>
          <w:p w14:paraId="6925F7E6" w14:textId="3E9E58A3" w:rsidR="00AA411A" w:rsidRPr="00B8380E" w:rsidRDefault="00AA411A" w:rsidP="00CE4EE1">
            <w:pPr>
              <w:spacing w:line="240" w:lineRule="atLeast"/>
              <w:rPr>
                <w:b/>
                <w:bCs/>
                <w:szCs w:val="22"/>
              </w:rPr>
            </w:pPr>
            <w:r w:rsidRPr="00B8380E">
              <w:rPr>
                <w:szCs w:val="22"/>
              </w:rPr>
              <w:t>Interest expense</w:t>
            </w:r>
          </w:p>
        </w:tc>
        <w:tc>
          <w:tcPr>
            <w:tcW w:w="1152" w:type="dxa"/>
          </w:tcPr>
          <w:p w14:paraId="70A4329B" w14:textId="5BBB4A97" w:rsidR="00AA411A" w:rsidRPr="00B8380E" w:rsidRDefault="00AA411A" w:rsidP="00CE4EE1">
            <w:pPr>
              <w:pStyle w:val="acctfourfigures"/>
              <w:tabs>
                <w:tab w:val="clear" w:pos="765"/>
                <w:tab w:val="decimal" w:pos="910"/>
              </w:tabs>
              <w:spacing w:line="240" w:lineRule="atLeast"/>
              <w:ind w:right="-10"/>
              <w:rPr>
                <w:szCs w:val="22"/>
              </w:rPr>
            </w:pPr>
            <w:r>
              <w:rPr>
                <w:szCs w:val="22"/>
              </w:rPr>
              <w:t>23,019</w:t>
            </w:r>
          </w:p>
        </w:tc>
        <w:tc>
          <w:tcPr>
            <w:tcW w:w="180" w:type="dxa"/>
          </w:tcPr>
          <w:p w14:paraId="66364E68"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4C6ACD6A" w14:textId="3B2979D8" w:rsidR="00AA411A" w:rsidRPr="008B1185" w:rsidRDefault="00AA411A" w:rsidP="00F462C2">
            <w:pPr>
              <w:pStyle w:val="acctfourfigures"/>
              <w:tabs>
                <w:tab w:val="clear" w:pos="765"/>
                <w:tab w:val="decimal" w:pos="910"/>
              </w:tabs>
              <w:spacing w:line="240" w:lineRule="atLeast"/>
              <w:ind w:right="-10"/>
            </w:pPr>
            <w:r w:rsidRPr="009F3074">
              <w:t>37,822</w:t>
            </w:r>
          </w:p>
        </w:tc>
        <w:tc>
          <w:tcPr>
            <w:tcW w:w="180" w:type="dxa"/>
          </w:tcPr>
          <w:p w14:paraId="385728FC"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02CC1E59" w14:textId="41341807" w:rsidR="00AA411A" w:rsidRPr="00B8380E" w:rsidRDefault="00AA411A" w:rsidP="00F462C2">
            <w:pPr>
              <w:pStyle w:val="acctfourfigures"/>
              <w:tabs>
                <w:tab w:val="clear" w:pos="765"/>
                <w:tab w:val="decimal" w:pos="910"/>
              </w:tabs>
              <w:spacing w:line="240" w:lineRule="atLeast"/>
              <w:ind w:right="-10"/>
              <w:rPr>
                <w:szCs w:val="22"/>
              </w:rPr>
            </w:pPr>
            <w:r>
              <w:rPr>
                <w:szCs w:val="22"/>
              </w:rPr>
              <w:t>23,019</w:t>
            </w:r>
          </w:p>
        </w:tc>
        <w:tc>
          <w:tcPr>
            <w:tcW w:w="180" w:type="dxa"/>
          </w:tcPr>
          <w:p w14:paraId="6BB4E4CA"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15BA1CE3" w14:textId="068AA61A" w:rsidR="00AA411A" w:rsidRPr="00B8380E" w:rsidRDefault="00AA411A" w:rsidP="00CE4EE1">
            <w:pPr>
              <w:pStyle w:val="acctfourfigures"/>
              <w:tabs>
                <w:tab w:val="clear" w:pos="765"/>
                <w:tab w:val="decimal" w:pos="910"/>
              </w:tabs>
              <w:spacing w:line="240" w:lineRule="atLeast"/>
              <w:ind w:right="-10"/>
              <w:rPr>
                <w:szCs w:val="22"/>
              </w:rPr>
            </w:pPr>
            <w:r w:rsidRPr="009F3074">
              <w:t>37,822</w:t>
            </w:r>
          </w:p>
        </w:tc>
      </w:tr>
      <w:tr w:rsidR="00AA411A" w:rsidRPr="00B8380E" w14:paraId="14BAAD96" w14:textId="77777777" w:rsidTr="00CE4EE1">
        <w:trPr>
          <w:cantSplit/>
        </w:trPr>
        <w:tc>
          <w:tcPr>
            <w:tcW w:w="3987" w:type="dxa"/>
          </w:tcPr>
          <w:p w14:paraId="464D0D22" w14:textId="1012F9F5" w:rsidR="00AA411A" w:rsidRPr="00B8380E" w:rsidRDefault="00AA411A" w:rsidP="00CE4EE1">
            <w:pPr>
              <w:spacing w:line="240" w:lineRule="atLeast"/>
              <w:rPr>
                <w:b/>
                <w:bCs/>
                <w:szCs w:val="22"/>
              </w:rPr>
            </w:pPr>
          </w:p>
        </w:tc>
        <w:tc>
          <w:tcPr>
            <w:tcW w:w="1152" w:type="dxa"/>
          </w:tcPr>
          <w:p w14:paraId="14FDB0E3"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80" w:type="dxa"/>
          </w:tcPr>
          <w:p w14:paraId="6377BEA4"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03D9930A" w14:textId="77777777" w:rsidR="00AA411A" w:rsidRPr="008B1185" w:rsidRDefault="00AA411A" w:rsidP="008B1185">
            <w:pPr>
              <w:tabs>
                <w:tab w:val="decimal" w:pos="660"/>
              </w:tabs>
              <w:ind w:right="-10"/>
            </w:pPr>
          </w:p>
        </w:tc>
        <w:tc>
          <w:tcPr>
            <w:tcW w:w="180" w:type="dxa"/>
          </w:tcPr>
          <w:p w14:paraId="4CEAAAF8"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61ADB8BE" w14:textId="77777777" w:rsidR="00AA411A" w:rsidRPr="00B8380E" w:rsidRDefault="00AA411A" w:rsidP="008B1185">
            <w:pPr>
              <w:pStyle w:val="acctfourfigures"/>
              <w:tabs>
                <w:tab w:val="clear" w:pos="765"/>
                <w:tab w:val="decimal" w:pos="620"/>
              </w:tabs>
              <w:spacing w:line="240" w:lineRule="atLeast"/>
              <w:ind w:right="-10"/>
              <w:rPr>
                <w:szCs w:val="22"/>
              </w:rPr>
            </w:pPr>
          </w:p>
        </w:tc>
        <w:tc>
          <w:tcPr>
            <w:tcW w:w="180" w:type="dxa"/>
          </w:tcPr>
          <w:p w14:paraId="60954A41"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5A4E9BC5" w14:textId="77777777" w:rsidR="00AA411A" w:rsidRPr="00B8380E" w:rsidRDefault="00AA411A" w:rsidP="00CE4EE1">
            <w:pPr>
              <w:pStyle w:val="acctfourfigures"/>
              <w:tabs>
                <w:tab w:val="clear" w:pos="765"/>
                <w:tab w:val="decimal" w:pos="910"/>
              </w:tabs>
              <w:spacing w:line="240" w:lineRule="atLeast"/>
              <w:ind w:right="-10"/>
              <w:rPr>
                <w:szCs w:val="22"/>
              </w:rPr>
            </w:pPr>
          </w:p>
        </w:tc>
      </w:tr>
      <w:tr w:rsidR="00AA411A" w:rsidRPr="00B8380E" w14:paraId="6B664802" w14:textId="77777777" w:rsidTr="00CE4EE1">
        <w:trPr>
          <w:cantSplit/>
        </w:trPr>
        <w:tc>
          <w:tcPr>
            <w:tcW w:w="3987" w:type="dxa"/>
          </w:tcPr>
          <w:p w14:paraId="58A1FEE0" w14:textId="39192866" w:rsidR="00AA411A" w:rsidRPr="00B8380E" w:rsidRDefault="00AA411A" w:rsidP="00CE4EE1">
            <w:pPr>
              <w:spacing w:line="240" w:lineRule="atLeast"/>
              <w:rPr>
                <w:szCs w:val="22"/>
              </w:rPr>
            </w:pPr>
            <w:r w:rsidRPr="00B8380E">
              <w:rPr>
                <w:b/>
                <w:bCs/>
                <w:szCs w:val="22"/>
              </w:rPr>
              <w:t>Subsidiaries</w:t>
            </w:r>
          </w:p>
        </w:tc>
        <w:tc>
          <w:tcPr>
            <w:tcW w:w="1152" w:type="dxa"/>
          </w:tcPr>
          <w:p w14:paraId="59BBB7BB" w14:textId="152FB1B7" w:rsidR="00AA411A" w:rsidRPr="00B8380E" w:rsidRDefault="00AA411A" w:rsidP="00971C95">
            <w:pPr>
              <w:pStyle w:val="acctfourfigures"/>
              <w:tabs>
                <w:tab w:val="clear" w:pos="765"/>
                <w:tab w:val="decimal" w:pos="910"/>
              </w:tabs>
              <w:spacing w:line="240" w:lineRule="atLeast"/>
              <w:ind w:right="-10"/>
              <w:rPr>
                <w:szCs w:val="22"/>
              </w:rPr>
            </w:pPr>
          </w:p>
        </w:tc>
        <w:tc>
          <w:tcPr>
            <w:tcW w:w="180" w:type="dxa"/>
          </w:tcPr>
          <w:p w14:paraId="11847167"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20FF488C" w14:textId="61C17918" w:rsidR="00AA411A" w:rsidRPr="00B8380E" w:rsidRDefault="00AA411A" w:rsidP="00CE4EE1">
            <w:pPr>
              <w:pStyle w:val="acctfourfigures"/>
              <w:tabs>
                <w:tab w:val="clear" w:pos="765"/>
                <w:tab w:val="decimal" w:pos="910"/>
              </w:tabs>
              <w:spacing w:line="240" w:lineRule="atLeast"/>
              <w:ind w:right="-10"/>
              <w:rPr>
                <w:szCs w:val="22"/>
              </w:rPr>
            </w:pPr>
          </w:p>
        </w:tc>
        <w:tc>
          <w:tcPr>
            <w:tcW w:w="180" w:type="dxa"/>
          </w:tcPr>
          <w:p w14:paraId="7C8EEB50"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11E64EB5" w14:textId="564F6FB9" w:rsidR="00AA411A" w:rsidRPr="00B8380E" w:rsidRDefault="00AA411A" w:rsidP="00971C95">
            <w:pPr>
              <w:pStyle w:val="acctfourfigures"/>
              <w:tabs>
                <w:tab w:val="clear" w:pos="765"/>
                <w:tab w:val="decimal" w:pos="910"/>
              </w:tabs>
              <w:spacing w:line="240" w:lineRule="atLeast"/>
              <w:ind w:right="-10"/>
              <w:rPr>
                <w:szCs w:val="22"/>
              </w:rPr>
            </w:pPr>
          </w:p>
        </w:tc>
        <w:tc>
          <w:tcPr>
            <w:tcW w:w="180" w:type="dxa"/>
          </w:tcPr>
          <w:p w14:paraId="4B6625EF"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28CA13CC" w14:textId="407DFC86" w:rsidR="00AA411A" w:rsidRPr="00B8380E" w:rsidRDefault="00AA411A" w:rsidP="00CE4EE1">
            <w:pPr>
              <w:pStyle w:val="acctfourfigures"/>
              <w:tabs>
                <w:tab w:val="clear" w:pos="765"/>
                <w:tab w:val="decimal" w:pos="910"/>
              </w:tabs>
              <w:spacing w:line="240" w:lineRule="atLeast"/>
              <w:ind w:right="-10"/>
              <w:rPr>
                <w:szCs w:val="22"/>
              </w:rPr>
            </w:pPr>
          </w:p>
        </w:tc>
      </w:tr>
      <w:tr w:rsidR="00AA411A" w:rsidRPr="00B8380E" w14:paraId="5F7805BB" w14:textId="77777777" w:rsidTr="00B8421F">
        <w:trPr>
          <w:cantSplit/>
        </w:trPr>
        <w:tc>
          <w:tcPr>
            <w:tcW w:w="3987" w:type="dxa"/>
          </w:tcPr>
          <w:p w14:paraId="4DE558D5" w14:textId="3C4D853C" w:rsidR="00AA411A" w:rsidRPr="00B8380E" w:rsidRDefault="00AA411A" w:rsidP="00CE4EE1">
            <w:pPr>
              <w:spacing w:line="240" w:lineRule="atLeast"/>
              <w:rPr>
                <w:b/>
                <w:bCs/>
                <w:szCs w:val="22"/>
              </w:rPr>
            </w:pPr>
            <w:r w:rsidRPr="00B8380E">
              <w:rPr>
                <w:szCs w:val="22"/>
              </w:rPr>
              <w:t>Revenue from rental and rendering service</w:t>
            </w:r>
          </w:p>
        </w:tc>
        <w:tc>
          <w:tcPr>
            <w:tcW w:w="1152" w:type="dxa"/>
            <w:vAlign w:val="bottom"/>
          </w:tcPr>
          <w:p w14:paraId="728DB0A1" w14:textId="04FD1F80" w:rsidR="00AA411A" w:rsidRPr="00B8380E" w:rsidRDefault="00AA411A" w:rsidP="008B1185">
            <w:pPr>
              <w:pStyle w:val="acctfourfigures"/>
              <w:tabs>
                <w:tab w:val="clear" w:pos="765"/>
                <w:tab w:val="decimal" w:pos="640"/>
              </w:tabs>
              <w:spacing w:line="240" w:lineRule="atLeast"/>
              <w:ind w:right="-10"/>
              <w:rPr>
                <w:szCs w:val="22"/>
              </w:rPr>
            </w:pPr>
            <w:r w:rsidRPr="008B1185">
              <w:rPr>
                <w:szCs w:val="22"/>
              </w:rPr>
              <w:t>-</w:t>
            </w:r>
          </w:p>
        </w:tc>
        <w:tc>
          <w:tcPr>
            <w:tcW w:w="180" w:type="dxa"/>
            <w:vAlign w:val="bottom"/>
          </w:tcPr>
          <w:p w14:paraId="40BDF4BE"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vAlign w:val="bottom"/>
          </w:tcPr>
          <w:p w14:paraId="5262F85C" w14:textId="7DAE16A9" w:rsidR="00AA411A" w:rsidRPr="003D08D2" w:rsidRDefault="00AA411A" w:rsidP="003D08D2">
            <w:pPr>
              <w:tabs>
                <w:tab w:val="decimal" w:pos="660"/>
              </w:tabs>
              <w:ind w:right="-10"/>
            </w:pPr>
            <w:r w:rsidRPr="009F3074">
              <w:t>-</w:t>
            </w:r>
          </w:p>
        </w:tc>
        <w:tc>
          <w:tcPr>
            <w:tcW w:w="180" w:type="dxa"/>
            <w:vAlign w:val="bottom"/>
          </w:tcPr>
          <w:p w14:paraId="39DECB5F"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vAlign w:val="bottom"/>
          </w:tcPr>
          <w:p w14:paraId="332CCF35" w14:textId="1AA85532" w:rsidR="00AA411A" w:rsidRPr="00B8380E" w:rsidRDefault="00AA411A" w:rsidP="00971C95">
            <w:pPr>
              <w:pStyle w:val="acctfourfigures"/>
              <w:tabs>
                <w:tab w:val="clear" w:pos="765"/>
                <w:tab w:val="decimal" w:pos="910"/>
              </w:tabs>
              <w:spacing w:line="240" w:lineRule="atLeast"/>
              <w:ind w:right="-10"/>
              <w:rPr>
                <w:szCs w:val="22"/>
              </w:rPr>
            </w:pPr>
            <w:r>
              <w:rPr>
                <w:szCs w:val="22"/>
              </w:rPr>
              <w:t>63,007</w:t>
            </w:r>
          </w:p>
        </w:tc>
        <w:tc>
          <w:tcPr>
            <w:tcW w:w="180" w:type="dxa"/>
            <w:vAlign w:val="bottom"/>
          </w:tcPr>
          <w:p w14:paraId="5915F9F8"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vAlign w:val="bottom"/>
          </w:tcPr>
          <w:p w14:paraId="3B239781" w14:textId="46D9261F" w:rsidR="00AA411A" w:rsidRPr="00B8380E" w:rsidRDefault="00AA411A" w:rsidP="00CE4EE1">
            <w:pPr>
              <w:pStyle w:val="acctfourfigures"/>
              <w:tabs>
                <w:tab w:val="clear" w:pos="765"/>
                <w:tab w:val="decimal" w:pos="910"/>
              </w:tabs>
              <w:spacing w:line="240" w:lineRule="atLeast"/>
              <w:ind w:right="-10"/>
              <w:rPr>
                <w:szCs w:val="22"/>
              </w:rPr>
            </w:pPr>
            <w:r w:rsidRPr="009F3074">
              <w:t>43,083</w:t>
            </w:r>
          </w:p>
        </w:tc>
      </w:tr>
      <w:tr w:rsidR="00AA411A" w:rsidRPr="00B8380E" w14:paraId="6E04EC92" w14:textId="77777777" w:rsidTr="00CE4EE1">
        <w:trPr>
          <w:cantSplit/>
        </w:trPr>
        <w:tc>
          <w:tcPr>
            <w:tcW w:w="3987" w:type="dxa"/>
          </w:tcPr>
          <w:p w14:paraId="1A80B6EB" w14:textId="54E6CF36" w:rsidR="00AA411A" w:rsidRPr="00B8380E" w:rsidRDefault="00AA411A" w:rsidP="00CE4EE1">
            <w:pPr>
              <w:spacing w:line="240" w:lineRule="atLeast"/>
              <w:rPr>
                <w:b/>
                <w:bCs/>
                <w:szCs w:val="22"/>
              </w:rPr>
            </w:pPr>
            <w:r w:rsidRPr="00B8380E">
              <w:rPr>
                <w:szCs w:val="22"/>
              </w:rPr>
              <w:t>Interest income</w:t>
            </w:r>
          </w:p>
        </w:tc>
        <w:tc>
          <w:tcPr>
            <w:tcW w:w="1152" w:type="dxa"/>
          </w:tcPr>
          <w:p w14:paraId="56F622FF" w14:textId="35A82D86" w:rsidR="00AA411A" w:rsidRPr="00B8380E" w:rsidRDefault="00AA411A" w:rsidP="008B1185">
            <w:pPr>
              <w:pStyle w:val="acctfourfigures"/>
              <w:tabs>
                <w:tab w:val="clear" w:pos="765"/>
                <w:tab w:val="decimal" w:pos="640"/>
              </w:tabs>
              <w:spacing w:line="240" w:lineRule="atLeast"/>
              <w:ind w:right="-10"/>
              <w:rPr>
                <w:szCs w:val="22"/>
              </w:rPr>
            </w:pPr>
            <w:r>
              <w:rPr>
                <w:szCs w:val="22"/>
              </w:rPr>
              <w:t>-</w:t>
            </w:r>
          </w:p>
        </w:tc>
        <w:tc>
          <w:tcPr>
            <w:tcW w:w="180" w:type="dxa"/>
          </w:tcPr>
          <w:p w14:paraId="3BA9715F"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6E6F1017" w14:textId="0FE73E88" w:rsidR="00AA411A" w:rsidRPr="003D08D2" w:rsidRDefault="00AA411A" w:rsidP="003D08D2">
            <w:pPr>
              <w:tabs>
                <w:tab w:val="decimal" w:pos="660"/>
              </w:tabs>
              <w:ind w:right="-10"/>
            </w:pPr>
            <w:r w:rsidRPr="009F3074">
              <w:t>-</w:t>
            </w:r>
          </w:p>
        </w:tc>
        <w:tc>
          <w:tcPr>
            <w:tcW w:w="180" w:type="dxa"/>
          </w:tcPr>
          <w:p w14:paraId="35C9469B"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05A672B7" w14:textId="35569A82" w:rsidR="00AA411A" w:rsidRPr="00B8380E" w:rsidRDefault="00AA411A" w:rsidP="00971C95">
            <w:pPr>
              <w:pStyle w:val="acctfourfigures"/>
              <w:tabs>
                <w:tab w:val="clear" w:pos="765"/>
                <w:tab w:val="decimal" w:pos="910"/>
              </w:tabs>
              <w:spacing w:line="240" w:lineRule="atLeast"/>
              <w:ind w:right="-10"/>
              <w:rPr>
                <w:szCs w:val="22"/>
              </w:rPr>
            </w:pPr>
            <w:r>
              <w:rPr>
                <w:szCs w:val="22"/>
              </w:rPr>
              <w:t>116,921</w:t>
            </w:r>
          </w:p>
        </w:tc>
        <w:tc>
          <w:tcPr>
            <w:tcW w:w="180" w:type="dxa"/>
          </w:tcPr>
          <w:p w14:paraId="5D8B981E"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4F57953C" w14:textId="5672426B" w:rsidR="00AA411A" w:rsidRPr="00B8380E" w:rsidRDefault="00AA411A" w:rsidP="00CE4EE1">
            <w:pPr>
              <w:pStyle w:val="acctfourfigures"/>
              <w:tabs>
                <w:tab w:val="clear" w:pos="765"/>
                <w:tab w:val="decimal" w:pos="910"/>
              </w:tabs>
              <w:spacing w:line="240" w:lineRule="atLeast"/>
              <w:ind w:right="-10"/>
              <w:rPr>
                <w:szCs w:val="22"/>
              </w:rPr>
            </w:pPr>
            <w:r w:rsidRPr="009F3074">
              <w:t>137,682</w:t>
            </w:r>
          </w:p>
        </w:tc>
      </w:tr>
      <w:tr w:rsidR="00AA411A" w:rsidRPr="00B8380E" w14:paraId="0C4198A7" w14:textId="77777777" w:rsidTr="00B8421F">
        <w:trPr>
          <w:cantSplit/>
        </w:trPr>
        <w:tc>
          <w:tcPr>
            <w:tcW w:w="3987" w:type="dxa"/>
          </w:tcPr>
          <w:p w14:paraId="4DF48BB5" w14:textId="39A74100" w:rsidR="00AA411A" w:rsidRPr="00B8380E" w:rsidRDefault="00AA411A" w:rsidP="00CE4EE1">
            <w:pPr>
              <w:spacing w:line="240" w:lineRule="atLeast"/>
              <w:ind w:left="219" w:right="-108" w:hanging="219"/>
              <w:rPr>
                <w:szCs w:val="22"/>
              </w:rPr>
            </w:pPr>
            <w:r w:rsidRPr="00595500">
              <w:rPr>
                <w:szCs w:val="22"/>
                <w:lang w:bidi="th-TH"/>
              </w:rPr>
              <w:t>Cost of rent and services</w:t>
            </w:r>
          </w:p>
        </w:tc>
        <w:tc>
          <w:tcPr>
            <w:tcW w:w="1152" w:type="dxa"/>
          </w:tcPr>
          <w:p w14:paraId="39A08388" w14:textId="15E6E193" w:rsidR="00AA411A" w:rsidRPr="008B1185" w:rsidRDefault="00AA411A" w:rsidP="008B1185">
            <w:pPr>
              <w:pStyle w:val="acctfourfigures"/>
              <w:tabs>
                <w:tab w:val="clear" w:pos="765"/>
                <w:tab w:val="decimal" w:pos="640"/>
              </w:tabs>
              <w:spacing w:line="240" w:lineRule="atLeast"/>
              <w:ind w:right="-10"/>
              <w:rPr>
                <w:szCs w:val="22"/>
              </w:rPr>
            </w:pPr>
            <w:r>
              <w:rPr>
                <w:szCs w:val="22"/>
              </w:rPr>
              <w:t>-</w:t>
            </w:r>
          </w:p>
        </w:tc>
        <w:tc>
          <w:tcPr>
            <w:tcW w:w="180" w:type="dxa"/>
          </w:tcPr>
          <w:p w14:paraId="5DE2DE02"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636BD841" w14:textId="22D48F89" w:rsidR="00AA411A" w:rsidRPr="00B8380E" w:rsidRDefault="00AA411A" w:rsidP="00CE4EE1">
            <w:pPr>
              <w:tabs>
                <w:tab w:val="decimal" w:pos="660"/>
              </w:tabs>
              <w:ind w:right="-10"/>
              <w:rPr>
                <w:szCs w:val="22"/>
              </w:rPr>
            </w:pPr>
            <w:r w:rsidRPr="009F3074">
              <w:t>-</w:t>
            </w:r>
          </w:p>
        </w:tc>
        <w:tc>
          <w:tcPr>
            <w:tcW w:w="180" w:type="dxa"/>
          </w:tcPr>
          <w:p w14:paraId="3B54142C"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2396BEAB" w14:textId="5DAF698E" w:rsidR="00AA411A" w:rsidRPr="00B8380E" w:rsidRDefault="00AA411A" w:rsidP="00971C95">
            <w:pPr>
              <w:pStyle w:val="acctfourfigures"/>
              <w:tabs>
                <w:tab w:val="clear" w:pos="765"/>
                <w:tab w:val="decimal" w:pos="910"/>
              </w:tabs>
              <w:spacing w:line="240" w:lineRule="atLeast"/>
              <w:ind w:right="-10"/>
              <w:rPr>
                <w:szCs w:val="22"/>
              </w:rPr>
            </w:pPr>
            <w:r>
              <w:rPr>
                <w:szCs w:val="22"/>
              </w:rPr>
              <w:t>2,954</w:t>
            </w:r>
          </w:p>
        </w:tc>
        <w:tc>
          <w:tcPr>
            <w:tcW w:w="180" w:type="dxa"/>
          </w:tcPr>
          <w:p w14:paraId="691D6210"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2747E5A4" w14:textId="70AFB259" w:rsidR="00AA411A" w:rsidRPr="00B8380E" w:rsidRDefault="00AA411A" w:rsidP="00CE4EE1">
            <w:pPr>
              <w:pStyle w:val="acctfourfigures"/>
              <w:tabs>
                <w:tab w:val="clear" w:pos="765"/>
                <w:tab w:val="decimal" w:pos="910"/>
              </w:tabs>
              <w:spacing w:line="240" w:lineRule="atLeast"/>
              <w:ind w:right="-10"/>
              <w:rPr>
                <w:szCs w:val="22"/>
              </w:rPr>
            </w:pPr>
            <w:r>
              <w:t>2,959</w:t>
            </w:r>
          </w:p>
        </w:tc>
      </w:tr>
      <w:tr w:rsidR="00AA411A" w:rsidRPr="00B8380E" w14:paraId="32C338D6" w14:textId="77777777" w:rsidTr="00CE4EE1">
        <w:trPr>
          <w:cantSplit/>
        </w:trPr>
        <w:tc>
          <w:tcPr>
            <w:tcW w:w="3987" w:type="dxa"/>
          </w:tcPr>
          <w:p w14:paraId="4B89EA80" w14:textId="6A2727ED" w:rsidR="00AA411A" w:rsidRPr="00B8380E" w:rsidRDefault="003A5BDC" w:rsidP="00CE4EE1">
            <w:pPr>
              <w:spacing w:line="240" w:lineRule="atLeast"/>
              <w:ind w:right="-108"/>
              <w:jc w:val="both"/>
              <w:rPr>
                <w:szCs w:val="22"/>
              </w:rPr>
            </w:pPr>
            <w:r>
              <w:rPr>
                <w:szCs w:val="22"/>
              </w:rPr>
              <w:t>Interest expense</w:t>
            </w:r>
          </w:p>
        </w:tc>
        <w:tc>
          <w:tcPr>
            <w:tcW w:w="1152" w:type="dxa"/>
          </w:tcPr>
          <w:p w14:paraId="04F6144F" w14:textId="74292E8B" w:rsidR="00AA411A" w:rsidRPr="00B8380E" w:rsidRDefault="00AA411A" w:rsidP="008B1185">
            <w:pPr>
              <w:pStyle w:val="acctfourfigures"/>
              <w:tabs>
                <w:tab w:val="clear" w:pos="765"/>
                <w:tab w:val="decimal" w:pos="640"/>
              </w:tabs>
              <w:spacing w:line="240" w:lineRule="atLeast"/>
              <w:ind w:right="-10"/>
              <w:rPr>
                <w:szCs w:val="22"/>
              </w:rPr>
            </w:pPr>
            <w:r>
              <w:rPr>
                <w:szCs w:val="22"/>
              </w:rPr>
              <w:t>-</w:t>
            </w:r>
          </w:p>
        </w:tc>
        <w:tc>
          <w:tcPr>
            <w:tcW w:w="180" w:type="dxa"/>
          </w:tcPr>
          <w:p w14:paraId="6F75CC13" w14:textId="77777777" w:rsidR="00AA411A" w:rsidRPr="00B8380E" w:rsidRDefault="00AA411A" w:rsidP="00CE4EE1">
            <w:pPr>
              <w:tabs>
                <w:tab w:val="decimal" w:pos="910"/>
              </w:tabs>
              <w:ind w:right="-10"/>
              <w:rPr>
                <w:szCs w:val="22"/>
              </w:rPr>
            </w:pPr>
          </w:p>
        </w:tc>
        <w:tc>
          <w:tcPr>
            <w:tcW w:w="1206" w:type="dxa"/>
          </w:tcPr>
          <w:p w14:paraId="1522E9A5" w14:textId="659FCFF4" w:rsidR="00AA411A" w:rsidRPr="00B8380E" w:rsidRDefault="00AA411A" w:rsidP="00CE4EE1">
            <w:pPr>
              <w:tabs>
                <w:tab w:val="decimal" w:pos="660"/>
              </w:tabs>
              <w:ind w:right="-10"/>
              <w:rPr>
                <w:szCs w:val="22"/>
              </w:rPr>
            </w:pPr>
            <w:r w:rsidRPr="009F3074">
              <w:t>-</w:t>
            </w:r>
          </w:p>
        </w:tc>
        <w:tc>
          <w:tcPr>
            <w:tcW w:w="180" w:type="dxa"/>
          </w:tcPr>
          <w:p w14:paraId="776A126A" w14:textId="77777777" w:rsidR="00AA411A" w:rsidRPr="00B8380E" w:rsidRDefault="00AA411A" w:rsidP="00CE4EE1">
            <w:pPr>
              <w:tabs>
                <w:tab w:val="decimal" w:pos="910"/>
              </w:tabs>
              <w:ind w:right="-10"/>
              <w:rPr>
                <w:szCs w:val="22"/>
              </w:rPr>
            </w:pPr>
          </w:p>
        </w:tc>
        <w:tc>
          <w:tcPr>
            <w:tcW w:w="1170" w:type="dxa"/>
          </w:tcPr>
          <w:p w14:paraId="3B51648B" w14:textId="0A96B84A" w:rsidR="00AA411A" w:rsidRPr="00B8380E" w:rsidRDefault="00AA411A" w:rsidP="00971C95">
            <w:pPr>
              <w:pStyle w:val="acctfourfigures"/>
              <w:tabs>
                <w:tab w:val="clear" w:pos="765"/>
                <w:tab w:val="decimal" w:pos="910"/>
              </w:tabs>
              <w:spacing w:line="240" w:lineRule="atLeast"/>
              <w:ind w:right="-10"/>
              <w:rPr>
                <w:szCs w:val="22"/>
              </w:rPr>
            </w:pPr>
            <w:r>
              <w:rPr>
                <w:szCs w:val="22"/>
              </w:rPr>
              <w:t>33,547</w:t>
            </w:r>
          </w:p>
        </w:tc>
        <w:tc>
          <w:tcPr>
            <w:tcW w:w="180" w:type="dxa"/>
          </w:tcPr>
          <w:p w14:paraId="3C8B0209" w14:textId="77777777" w:rsidR="00AA411A" w:rsidRPr="00B8380E" w:rsidRDefault="00AA411A" w:rsidP="00CE4EE1">
            <w:pPr>
              <w:tabs>
                <w:tab w:val="decimal" w:pos="910"/>
              </w:tabs>
              <w:ind w:right="-10"/>
              <w:rPr>
                <w:szCs w:val="22"/>
              </w:rPr>
            </w:pPr>
          </w:p>
        </w:tc>
        <w:tc>
          <w:tcPr>
            <w:tcW w:w="1172" w:type="dxa"/>
          </w:tcPr>
          <w:p w14:paraId="3BD9EF6F" w14:textId="57CFC1C4" w:rsidR="00AA411A" w:rsidRPr="009C697C" w:rsidRDefault="00AA411A" w:rsidP="00CE4EE1">
            <w:pPr>
              <w:pStyle w:val="acctfourfigures"/>
              <w:tabs>
                <w:tab w:val="clear" w:pos="765"/>
                <w:tab w:val="decimal" w:pos="910"/>
              </w:tabs>
              <w:spacing w:line="240" w:lineRule="atLeast"/>
              <w:ind w:right="-10"/>
            </w:pPr>
            <w:r w:rsidRPr="009F3074">
              <w:t>19,172</w:t>
            </w:r>
          </w:p>
        </w:tc>
      </w:tr>
      <w:tr w:rsidR="00AA411A" w:rsidRPr="00B8380E" w14:paraId="3F355067" w14:textId="77777777" w:rsidTr="00CE4EE1">
        <w:trPr>
          <w:cantSplit/>
        </w:trPr>
        <w:tc>
          <w:tcPr>
            <w:tcW w:w="3987" w:type="dxa"/>
          </w:tcPr>
          <w:p w14:paraId="06683679" w14:textId="584969D2" w:rsidR="00AA411A" w:rsidRPr="00B8380E" w:rsidRDefault="00AA411A" w:rsidP="009C697C">
            <w:pPr>
              <w:spacing w:line="240" w:lineRule="atLeast"/>
              <w:ind w:right="-108"/>
              <w:jc w:val="both"/>
              <w:rPr>
                <w:szCs w:val="22"/>
              </w:rPr>
            </w:pPr>
          </w:p>
        </w:tc>
        <w:tc>
          <w:tcPr>
            <w:tcW w:w="1152" w:type="dxa"/>
          </w:tcPr>
          <w:p w14:paraId="66FE736E" w14:textId="136D9387" w:rsidR="00AA411A" w:rsidRPr="00B8380E" w:rsidRDefault="00AA411A" w:rsidP="008B1185">
            <w:pPr>
              <w:pStyle w:val="acctfourfigures"/>
              <w:tabs>
                <w:tab w:val="clear" w:pos="765"/>
                <w:tab w:val="decimal" w:pos="640"/>
              </w:tabs>
              <w:spacing w:line="240" w:lineRule="atLeast"/>
              <w:ind w:right="-10"/>
              <w:rPr>
                <w:szCs w:val="22"/>
              </w:rPr>
            </w:pPr>
          </w:p>
        </w:tc>
        <w:tc>
          <w:tcPr>
            <w:tcW w:w="180" w:type="dxa"/>
          </w:tcPr>
          <w:p w14:paraId="4A9F3AFF" w14:textId="77777777" w:rsidR="00AA411A" w:rsidRPr="00B8380E" w:rsidRDefault="00AA411A" w:rsidP="009C697C">
            <w:pPr>
              <w:tabs>
                <w:tab w:val="decimal" w:pos="910"/>
              </w:tabs>
              <w:ind w:right="-10"/>
              <w:rPr>
                <w:szCs w:val="22"/>
              </w:rPr>
            </w:pPr>
          </w:p>
        </w:tc>
        <w:tc>
          <w:tcPr>
            <w:tcW w:w="1206" w:type="dxa"/>
          </w:tcPr>
          <w:p w14:paraId="59A72206" w14:textId="6DC16DA5" w:rsidR="00AA411A" w:rsidRPr="00B8380E" w:rsidRDefault="00AA411A" w:rsidP="009C697C">
            <w:pPr>
              <w:tabs>
                <w:tab w:val="decimal" w:pos="660"/>
              </w:tabs>
              <w:ind w:right="-10"/>
              <w:rPr>
                <w:szCs w:val="22"/>
              </w:rPr>
            </w:pPr>
          </w:p>
        </w:tc>
        <w:tc>
          <w:tcPr>
            <w:tcW w:w="180" w:type="dxa"/>
          </w:tcPr>
          <w:p w14:paraId="7BD134C4" w14:textId="77777777" w:rsidR="00AA411A" w:rsidRPr="00B8380E" w:rsidRDefault="00AA411A" w:rsidP="009C697C">
            <w:pPr>
              <w:tabs>
                <w:tab w:val="decimal" w:pos="910"/>
              </w:tabs>
              <w:ind w:right="-10"/>
              <w:rPr>
                <w:szCs w:val="22"/>
              </w:rPr>
            </w:pPr>
          </w:p>
        </w:tc>
        <w:tc>
          <w:tcPr>
            <w:tcW w:w="1170" w:type="dxa"/>
          </w:tcPr>
          <w:p w14:paraId="23E23552" w14:textId="30983759" w:rsidR="00AA411A" w:rsidRPr="00B8380E" w:rsidRDefault="00AA411A" w:rsidP="00971C95">
            <w:pPr>
              <w:pStyle w:val="acctfourfigures"/>
              <w:tabs>
                <w:tab w:val="clear" w:pos="765"/>
                <w:tab w:val="decimal" w:pos="910"/>
              </w:tabs>
              <w:spacing w:line="240" w:lineRule="atLeast"/>
              <w:ind w:right="-10"/>
              <w:rPr>
                <w:szCs w:val="22"/>
              </w:rPr>
            </w:pPr>
          </w:p>
        </w:tc>
        <w:tc>
          <w:tcPr>
            <w:tcW w:w="180" w:type="dxa"/>
          </w:tcPr>
          <w:p w14:paraId="382456D8" w14:textId="77777777" w:rsidR="00AA411A" w:rsidRPr="00B8380E" w:rsidRDefault="00AA411A" w:rsidP="009C697C">
            <w:pPr>
              <w:tabs>
                <w:tab w:val="decimal" w:pos="910"/>
              </w:tabs>
              <w:ind w:right="-10"/>
              <w:rPr>
                <w:szCs w:val="22"/>
              </w:rPr>
            </w:pPr>
          </w:p>
        </w:tc>
        <w:tc>
          <w:tcPr>
            <w:tcW w:w="1172" w:type="dxa"/>
          </w:tcPr>
          <w:p w14:paraId="65245DF4" w14:textId="5A901418" w:rsidR="00AA411A" w:rsidRPr="009C697C" w:rsidRDefault="00AA411A" w:rsidP="009C697C">
            <w:pPr>
              <w:pStyle w:val="acctfourfigures"/>
              <w:tabs>
                <w:tab w:val="clear" w:pos="765"/>
                <w:tab w:val="decimal" w:pos="910"/>
              </w:tabs>
              <w:spacing w:line="240" w:lineRule="atLeast"/>
              <w:ind w:right="-10"/>
            </w:pPr>
          </w:p>
        </w:tc>
      </w:tr>
      <w:tr w:rsidR="00AA411A" w:rsidRPr="00B8380E" w14:paraId="63B46F44" w14:textId="77777777" w:rsidTr="00CE4EE1">
        <w:trPr>
          <w:cantSplit/>
        </w:trPr>
        <w:tc>
          <w:tcPr>
            <w:tcW w:w="3987" w:type="dxa"/>
          </w:tcPr>
          <w:p w14:paraId="7B5A556F" w14:textId="645FB07D" w:rsidR="00AA411A" w:rsidRPr="00B8380E" w:rsidRDefault="00AA411A" w:rsidP="009C697C">
            <w:pPr>
              <w:spacing w:line="240" w:lineRule="atLeast"/>
              <w:ind w:right="-108"/>
              <w:jc w:val="both"/>
              <w:rPr>
                <w:szCs w:val="22"/>
              </w:rPr>
            </w:pPr>
          </w:p>
        </w:tc>
        <w:tc>
          <w:tcPr>
            <w:tcW w:w="1152" w:type="dxa"/>
          </w:tcPr>
          <w:p w14:paraId="538C713E" w14:textId="46028819" w:rsidR="00AA411A" w:rsidRPr="00B8380E" w:rsidRDefault="00AA411A" w:rsidP="008B1185">
            <w:pPr>
              <w:pStyle w:val="acctfourfigures"/>
              <w:tabs>
                <w:tab w:val="clear" w:pos="765"/>
                <w:tab w:val="decimal" w:pos="640"/>
              </w:tabs>
              <w:spacing w:line="240" w:lineRule="atLeast"/>
              <w:ind w:right="-10"/>
              <w:rPr>
                <w:szCs w:val="22"/>
              </w:rPr>
            </w:pPr>
          </w:p>
        </w:tc>
        <w:tc>
          <w:tcPr>
            <w:tcW w:w="180" w:type="dxa"/>
          </w:tcPr>
          <w:p w14:paraId="4DE14358" w14:textId="77777777" w:rsidR="00AA411A" w:rsidRPr="00B8380E" w:rsidRDefault="00AA411A" w:rsidP="009C697C">
            <w:pPr>
              <w:tabs>
                <w:tab w:val="decimal" w:pos="910"/>
              </w:tabs>
              <w:ind w:right="-10"/>
              <w:rPr>
                <w:szCs w:val="22"/>
              </w:rPr>
            </w:pPr>
          </w:p>
        </w:tc>
        <w:tc>
          <w:tcPr>
            <w:tcW w:w="1206" w:type="dxa"/>
          </w:tcPr>
          <w:p w14:paraId="55E16F6B" w14:textId="6A2BF501" w:rsidR="00AA411A" w:rsidRPr="00B8380E" w:rsidRDefault="00AA411A" w:rsidP="009C697C">
            <w:pPr>
              <w:tabs>
                <w:tab w:val="decimal" w:pos="660"/>
              </w:tabs>
              <w:ind w:right="-10"/>
              <w:rPr>
                <w:szCs w:val="22"/>
              </w:rPr>
            </w:pPr>
          </w:p>
        </w:tc>
        <w:tc>
          <w:tcPr>
            <w:tcW w:w="180" w:type="dxa"/>
          </w:tcPr>
          <w:p w14:paraId="447C3DA7" w14:textId="77777777" w:rsidR="00AA411A" w:rsidRPr="00B8380E" w:rsidRDefault="00AA411A" w:rsidP="009C697C">
            <w:pPr>
              <w:tabs>
                <w:tab w:val="decimal" w:pos="910"/>
              </w:tabs>
              <w:ind w:right="-10"/>
              <w:rPr>
                <w:szCs w:val="22"/>
              </w:rPr>
            </w:pPr>
          </w:p>
        </w:tc>
        <w:tc>
          <w:tcPr>
            <w:tcW w:w="1170" w:type="dxa"/>
          </w:tcPr>
          <w:p w14:paraId="6D560B14" w14:textId="336323F8" w:rsidR="00AA411A" w:rsidRPr="00B8380E" w:rsidRDefault="00AA411A" w:rsidP="00971C95">
            <w:pPr>
              <w:pStyle w:val="acctfourfigures"/>
              <w:tabs>
                <w:tab w:val="clear" w:pos="765"/>
                <w:tab w:val="decimal" w:pos="910"/>
              </w:tabs>
              <w:spacing w:line="240" w:lineRule="atLeast"/>
              <w:ind w:right="-10"/>
              <w:rPr>
                <w:szCs w:val="22"/>
              </w:rPr>
            </w:pPr>
          </w:p>
        </w:tc>
        <w:tc>
          <w:tcPr>
            <w:tcW w:w="180" w:type="dxa"/>
          </w:tcPr>
          <w:p w14:paraId="18F3EF2F" w14:textId="77777777" w:rsidR="00AA411A" w:rsidRPr="00B8380E" w:rsidRDefault="00AA411A" w:rsidP="009C697C">
            <w:pPr>
              <w:tabs>
                <w:tab w:val="decimal" w:pos="910"/>
              </w:tabs>
              <w:ind w:right="-10"/>
              <w:rPr>
                <w:szCs w:val="22"/>
              </w:rPr>
            </w:pPr>
          </w:p>
        </w:tc>
        <w:tc>
          <w:tcPr>
            <w:tcW w:w="1172" w:type="dxa"/>
          </w:tcPr>
          <w:p w14:paraId="612BADB9" w14:textId="7D67BD8D" w:rsidR="00AA411A" w:rsidRPr="009C697C" w:rsidRDefault="00AA411A" w:rsidP="009C697C">
            <w:pPr>
              <w:pStyle w:val="acctfourfigures"/>
              <w:tabs>
                <w:tab w:val="clear" w:pos="765"/>
                <w:tab w:val="decimal" w:pos="910"/>
              </w:tabs>
              <w:spacing w:line="240" w:lineRule="atLeast"/>
              <w:ind w:right="-10"/>
            </w:pPr>
          </w:p>
        </w:tc>
      </w:tr>
      <w:tr w:rsidR="00AA411A" w:rsidRPr="00B8380E" w14:paraId="5CCD8EFA" w14:textId="77777777" w:rsidTr="00CE4EE1">
        <w:trPr>
          <w:cantSplit/>
        </w:trPr>
        <w:tc>
          <w:tcPr>
            <w:tcW w:w="3987" w:type="dxa"/>
          </w:tcPr>
          <w:p w14:paraId="1C1D7479" w14:textId="0FDFCFF9" w:rsidR="00AA411A" w:rsidRPr="00B8380E" w:rsidRDefault="00AA411A" w:rsidP="00CE4EE1">
            <w:pPr>
              <w:spacing w:line="240" w:lineRule="atLeast"/>
              <w:rPr>
                <w:szCs w:val="22"/>
              </w:rPr>
            </w:pPr>
            <w:r w:rsidRPr="00B8380E">
              <w:rPr>
                <w:b/>
                <w:bCs/>
                <w:szCs w:val="22"/>
              </w:rPr>
              <w:lastRenderedPageBreak/>
              <w:t>Associates</w:t>
            </w:r>
          </w:p>
        </w:tc>
        <w:tc>
          <w:tcPr>
            <w:tcW w:w="1152" w:type="dxa"/>
          </w:tcPr>
          <w:p w14:paraId="310A0798" w14:textId="2B8EB530" w:rsidR="00AA411A" w:rsidRPr="00B8380E" w:rsidRDefault="00AA411A" w:rsidP="00CE4EE1">
            <w:pPr>
              <w:tabs>
                <w:tab w:val="decimal" w:pos="910"/>
              </w:tabs>
              <w:ind w:right="-10"/>
              <w:rPr>
                <w:szCs w:val="22"/>
              </w:rPr>
            </w:pPr>
          </w:p>
        </w:tc>
        <w:tc>
          <w:tcPr>
            <w:tcW w:w="180" w:type="dxa"/>
          </w:tcPr>
          <w:p w14:paraId="68D2308D" w14:textId="77777777" w:rsidR="00AA411A" w:rsidRPr="00B8380E" w:rsidRDefault="00AA411A" w:rsidP="00CE4EE1">
            <w:pPr>
              <w:tabs>
                <w:tab w:val="decimal" w:pos="910"/>
              </w:tabs>
              <w:ind w:right="-10"/>
              <w:rPr>
                <w:szCs w:val="22"/>
              </w:rPr>
            </w:pPr>
          </w:p>
        </w:tc>
        <w:tc>
          <w:tcPr>
            <w:tcW w:w="1206" w:type="dxa"/>
          </w:tcPr>
          <w:p w14:paraId="629D855C" w14:textId="6F66010C" w:rsidR="00AA411A" w:rsidRPr="00B8380E" w:rsidRDefault="00AA411A" w:rsidP="00CE4EE1">
            <w:pPr>
              <w:tabs>
                <w:tab w:val="decimal" w:pos="660"/>
              </w:tabs>
              <w:ind w:right="-10"/>
              <w:rPr>
                <w:szCs w:val="22"/>
              </w:rPr>
            </w:pPr>
          </w:p>
        </w:tc>
        <w:tc>
          <w:tcPr>
            <w:tcW w:w="180" w:type="dxa"/>
          </w:tcPr>
          <w:p w14:paraId="50120917" w14:textId="77777777" w:rsidR="00AA411A" w:rsidRPr="00B8380E" w:rsidRDefault="00AA411A" w:rsidP="00CE4EE1">
            <w:pPr>
              <w:tabs>
                <w:tab w:val="decimal" w:pos="910"/>
              </w:tabs>
              <w:ind w:right="-10"/>
              <w:rPr>
                <w:szCs w:val="22"/>
              </w:rPr>
            </w:pPr>
          </w:p>
        </w:tc>
        <w:tc>
          <w:tcPr>
            <w:tcW w:w="1170" w:type="dxa"/>
          </w:tcPr>
          <w:p w14:paraId="5EF39C0F" w14:textId="1067B849" w:rsidR="00AA411A" w:rsidRPr="00B8380E" w:rsidRDefault="00AA411A" w:rsidP="00CE4EE1">
            <w:pPr>
              <w:pStyle w:val="acctfourfigures"/>
              <w:tabs>
                <w:tab w:val="clear" w:pos="765"/>
                <w:tab w:val="decimal" w:pos="910"/>
              </w:tabs>
              <w:spacing w:line="240" w:lineRule="atLeast"/>
              <w:ind w:right="-10"/>
              <w:rPr>
                <w:szCs w:val="22"/>
              </w:rPr>
            </w:pPr>
          </w:p>
        </w:tc>
        <w:tc>
          <w:tcPr>
            <w:tcW w:w="180" w:type="dxa"/>
          </w:tcPr>
          <w:p w14:paraId="42B6CA15" w14:textId="77777777" w:rsidR="00AA411A" w:rsidRPr="00B8380E" w:rsidRDefault="00AA411A" w:rsidP="00CE4EE1">
            <w:pPr>
              <w:tabs>
                <w:tab w:val="decimal" w:pos="910"/>
              </w:tabs>
              <w:ind w:right="-10"/>
              <w:rPr>
                <w:szCs w:val="22"/>
              </w:rPr>
            </w:pPr>
          </w:p>
        </w:tc>
        <w:tc>
          <w:tcPr>
            <w:tcW w:w="1172" w:type="dxa"/>
          </w:tcPr>
          <w:p w14:paraId="79737146" w14:textId="14D5F6B4" w:rsidR="00AA411A" w:rsidRPr="00B8380E" w:rsidRDefault="00AA411A" w:rsidP="00CE4EE1">
            <w:pPr>
              <w:pStyle w:val="acctfourfigures"/>
              <w:tabs>
                <w:tab w:val="clear" w:pos="765"/>
                <w:tab w:val="decimal" w:pos="910"/>
              </w:tabs>
              <w:spacing w:line="240" w:lineRule="atLeast"/>
              <w:ind w:right="-10"/>
              <w:rPr>
                <w:szCs w:val="22"/>
              </w:rPr>
            </w:pPr>
          </w:p>
        </w:tc>
      </w:tr>
      <w:tr w:rsidR="00AA411A" w:rsidRPr="00B8380E" w14:paraId="44B6BF5A" w14:textId="77777777" w:rsidTr="00CE4EE1">
        <w:trPr>
          <w:cantSplit/>
        </w:trPr>
        <w:tc>
          <w:tcPr>
            <w:tcW w:w="3987" w:type="dxa"/>
          </w:tcPr>
          <w:p w14:paraId="54F2F319" w14:textId="183A3FC7" w:rsidR="00AA411A" w:rsidRPr="00B8380E" w:rsidRDefault="00AA411A" w:rsidP="00CE4EE1">
            <w:pPr>
              <w:spacing w:line="240" w:lineRule="atLeast"/>
              <w:rPr>
                <w:szCs w:val="22"/>
              </w:rPr>
            </w:pPr>
            <w:r w:rsidRPr="00B8380E">
              <w:rPr>
                <w:szCs w:val="22"/>
              </w:rPr>
              <w:t>Interest income</w:t>
            </w:r>
          </w:p>
        </w:tc>
        <w:tc>
          <w:tcPr>
            <w:tcW w:w="1152" w:type="dxa"/>
          </w:tcPr>
          <w:p w14:paraId="0764DD9A" w14:textId="0DAD713D" w:rsidR="00AA411A" w:rsidRPr="00B8380E" w:rsidRDefault="00AA411A" w:rsidP="00CE4EE1">
            <w:pPr>
              <w:tabs>
                <w:tab w:val="decimal" w:pos="910"/>
              </w:tabs>
              <w:ind w:right="-10"/>
              <w:rPr>
                <w:szCs w:val="22"/>
              </w:rPr>
            </w:pPr>
            <w:r w:rsidRPr="008B1185">
              <w:rPr>
                <w:szCs w:val="22"/>
              </w:rPr>
              <w:t>57,844</w:t>
            </w:r>
          </w:p>
        </w:tc>
        <w:tc>
          <w:tcPr>
            <w:tcW w:w="180" w:type="dxa"/>
          </w:tcPr>
          <w:p w14:paraId="4396166A"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6FE6C68F" w14:textId="51DDF0A0" w:rsidR="00AA411A" w:rsidRPr="00B8380E" w:rsidRDefault="00AA411A" w:rsidP="00CE4EE1">
            <w:pPr>
              <w:tabs>
                <w:tab w:val="decimal" w:pos="910"/>
              </w:tabs>
              <w:ind w:right="-10"/>
              <w:rPr>
                <w:szCs w:val="22"/>
              </w:rPr>
            </w:pPr>
            <w:r w:rsidRPr="009F3074">
              <w:t>64,357</w:t>
            </w:r>
          </w:p>
        </w:tc>
        <w:tc>
          <w:tcPr>
            <w:tcW w:w="180" w:type="dxa"/>
          </w:tcPr>
          <w:p w14:paraId="035C44EE"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05CCFE02" w14:textId="4A64FE32" w:rsidR="00AA411A" w:rsidRPr="00B8380E" w:rsidRDefault="00AA411A" w:rsidP="00AA61E6">
            <w:pPr>
              <w:pStyle w:val="acctfourfigures"/>
              <w:tabs>
                <w:tab w:val="clear" w:pos="765"/>
                <w:tab w:val="decimal" w:pos="640"/>
              </w:tabs>
              <w:spacing w:line="240" w:lineRule="atLeast"/>
              <w:ind w:right="-10"/>
              <w:rPr>
                <w:szCs w:val="22"/>
              </w:rPr>
            </w:pPr>
            <w:r>
              <w:rPr>
                <w:szCs w:val="22"/>
              </w:rPr>
              <w:t>-</w:t>
            </w:r>
          </w:p>
        </w:tc>
        <w:tc>
          <w:tcPr>
            <w:tcW w:w="180" w:type="dxa"/>
          </w:tcPr>
          <w:p w14:paraId="24395843"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46FBCB65" w14:textId="1F78965D" w:rsidR="00AA411A" w:rsidRPr="00B8380E" w:rsidRDefault="00AA411A" w:rsidP="00AA61E6">
            <w:pPr>
              <w:pStyle w:val="acctfourfigures"/>
              <w:tabs>
                <w:tab w:val="clear" w:pos="765"/>
                <w:tab w:val="decimal" w:pos="640"/>
              </w:tabs>
              <w:spacing w:line="240" w:lineRule="atLeast"/>
              <w:ind w:right="-10"/>
              <w:rPr>
                <w:szCs w:val="22"/>
              </w:rPr>
            </w:pPr>
            <w:r w:rsidRPr="00AA5366">
              <w:rPr>
                <w:szCs w:val="22"/>
              </w:rPr>
              <w:t>-</w:t>
            </w:r>
          </w:p>
        </w:tc>
      </w:tr>
      <w:tr w:rsidR="00AA411A" w:rsidRPr="00B8380E" w14:paraId="5C526254" w14:textId="77777777" w:rsidTr="00CE4EE1">
        <w:trPr>
          <w:cantSplit/>
        </w:trPr>
        <w:tc>
          <w:tcPr>
            <w:tcW w:w="3987" w:type="dxa"/>
          </w:tcPr>
          <w:p w14:paraId="31D7BB7C" w14:textId="0FE027D1" w:rsidR="00AA411A" w:rsidRPr="00B8380E" w:rsidRDefault="00AA411A" w:rsidP="00CE4EE1">
            <w:pPr>
              <w:spacing w:line="240" w:lineRule="atLeast"/>
              <w:rPr>
                <w:szCs w:val="22"/>
              </w:rPr>
            </w:pPr>
            <w:r w:rsidRPr="00595500">
              <w:rPr>
                <w:rFonts w:cs="Angsana New"/>
                <w:szCs w:val="28"/>
                <w:lang w:val="en-US" w:bidi="th-TH"/>
              </w:rPr>
              <w:t xml:space="preserve">Cost of </w:t>
            </w:r>
            <w:r w:rsidRPr="00595500">
              <w:rPr>
                <w:szCs w:val="22"/>
              </w:rPr>
              <w:t>rent and services</w:t>
            </w:r>
          </w:p>
        </w:tc>
        <w:tc>
          <w:tcPr>
            <w:tcW w:w="1152" w:type="dxa"/>
          </w:tcPr>
          <w:p w14:paraId="3C404B14" w14:textId="25642504" w:rsidR="00AA411A" w:rsidRPr="00B8380E" w:rsidRDefault="00AA411A" w:rsidP="00CE4EE1">
            <w:pPr>
              <w:tabs>
                <w:tab w:val="decimal" w:pos="910"/>
              </w:tabs>
              <w:ind w:right="-10"/>
              <w:rPr>
                <w:szCs w:val="22"/>
              </w:rPr>
            </w:pPr>
            <w:r w:rsidRPr="008B1185">
              <w:rPr>
                <w:szCs w:val="22"/>
              </w:rPr>
              <w:t>5</w:t>
            </w:r>
            <w:r>
              <w:rPr>
                <w:rFonts w:cs="Angsana New"/>
                <w:szCs w:val="28"/>
                <w:lang w:val="en-US" w:bidi="th-TH"/>
              </w:rPr>
              <w:t>,</w:t>
            </w:r>
            <w:r w:rsidRPr="008B1185">
              <w:rPr>
                <w:szCs w:val="22"/>
              </w:rPr>
              <w:t>400</w:t>
            </w:r>
          </w:p>
        </w:tc>
        <w:tc>
          <w:tcPr>
            <w:tcW w:w="180" w:type="dxa"/>
          </w:tcPr>
          <w:p w14:paraId="098D1F9A"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0602088D" w14:textId="0DECC4C0" w:rsidR="00AA411A" w:rsidRPr="00B8380E" w:rsidRDefault="00AA411A" w:rsidP="00AA61E6">
            <w:pPr>
              <w:pStyle w:val="acctfourfigures"/>
              <w:tabs>
                <w:tab w:val="clear" w:pos="765"/>
                <w:tab w:val="decimal" w:pos="640"/>
              </w:tabs>
              <w:spacing w:line="240" w:lineRule="atLeast"/>
              <w:ind w:right="-10"/>
              <w:rPr>
                <w:szCs w:val="22"/>
              </w:rPr>
            </w:pPr>
            <w:r w:rsidRPr="00AA5366">
              <w:rPr>
                <w:szCs w:val="22"/>
              </w:rPr>
              <w:t>-</w:t>
            </w:r>
          </w:p>
        </w:tc>
        <w:tc>
          <w:tcPr>
            <w:tcW w:w="180" w:type="dxa"/>
          </w:tcPr>
          <w:p w14:paraId="170EC624" w14:textId="77777777" w:rsidR="00AA411A" w:rsidRPr="00B8380E" w:rsidRDefault="00AA411A" w:rsidP="00AA61E6">
            <w:pPr>
              <w:pStyle w:val="acctfourfigures"/>
              <w:tabs>
                <w:tab w:val="clear" w:pos="765"/>
                <w:tab w:val="decimal" w:pos="640"/>
              </w:tabs>
              <w:spacing w:line="240" w:lineRule="atLeast"/>
              <w:ind w:right="-10"/>
              <w:rPr>
                <w:szCs w:val="22"/>
              </w:rPr>
            </w:pPr>
          </w:p>
        </w:tc>
        <w:tc>
          <w:tcPr>
            <w:tcW w:w="1170" w:type="dxa"/>
          </w:tcPr>
          <w:p w14:paraId="2CD42068" w14:textId="4F44B95D" w:rsidR="00AA411A" w:rsidRPr="00B8380E" w:rsidRDefault="00AA411A" w:rsidP="00AA61E6">
            <w:pPr>
              <w:pStyle w:val="acctfourfigures"/>
              <w:tabs>
                <w:tab w:val="clear" w:pos="765"/>
                <w:tab w:val="decimal" w:pos="640"/>
              </w:tabs>
              <w:spacing w:line="240" w:lineRule="atLeast"/>
              <w:ind w:right="-10"/>
              <w:rPr>
                <w:szCs w:val="22"/>
              </w:rPr>
            </w:pPr>
            <w:r>
              <w:rPr>
                <w:szCs w:val="22"/>
              </w:rPr>
              <w:t>-</w:t>
            </w:r>
          </w:p>
        </w:tc>
        <w:tc>
          <w:tcPr>
            <w:tcW w:w="180" w:type="dxa"/>
          </w:tcPr>
          <w:p w14:paraId="60EBFAA3"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57FB3CA5" w14:textId="1A8806CB" w:rsidR="00AA411A" w:rsidRPr="00B8380E" w:rsidRDefault="00AA411A" w:rsidP="00AA61E6">
            <w:pPr>
              <w:pStyle w:val="acctfourfigures"/>
              <w:tabs>
                <w:tab w:val="clear" w:pos="765"/>
                <w:tab w:val="decimal" w:pos="640"/>
              </w:tabs>
              <w:spacing w:line="240" w:lineRule="atLeast"/>
              <w:ind w:right="-10"/>
              <w:rPr>
                <w:szCs w:val="22"/>
              </w:rPr>
            </w:pPr>
            <w:r w:rsidRPr="00AA5366">
              <w:rPr>
                <w:szCs w:val="22"/>
              </w:rPr>
              <w:t>-</w:t>
            </w:r>
          </w:p>
        </w:tc>
      </w:tr>
      <w:tr w:rsidR="00AA411A" w:rsidRPr="00B8380E" w14:paraId="229C1144" w14:textId="77777777" w:rsidTr="00CE4EE1">
        <w:trPr>
          <w:cantSplit/>
        </w:trPr>
        <w:tc>
          <w:tcPr>
            <w:tcW w:w="3987" w:type="dxa"/>
          </w:tcPr>
          <w:p w14:paraId="388B090B" w14:textId="6F7963B3" w:rsidR="00AA411A" w:rsidRPr="00B8380E" w:rsidRDefault="00AA411A" w:rsidP="00CE4EE1">
            <w:pPr>
              <w:rPr>
                <w:szCs w:val="22"/>
              </w:rPr>
            </w:pPr>
          </w:p>
        </w:tc>
        <w:tc>
          <w:tcPr>
            <w:tcW w:w="1152" w:type="dxa"/>
          </w:tcPr>
          <w:p w14:paraId="48E6B9D2" w14:textId="1EF2AE95" w:rsidR="00AA411A" w:rsidRPr="00B8380E" w:rsidRDefault="00AA411A" w:rsidP="00CE4EE1">
            <w:pPr>
              <w:pStyle w:val="acctfourfigures"/>
              <w:tabs>
                <w:tab w:val="clear" w:pos="765"/>
                <w:tab w:val="decimal" w:pos="910"/>
              </w:tabs>
              <w:spacing w:line="240" w:lineRule="atLeast"/>
              <w:ind w:right="-10"/>
              <w:rPr>
                <w:szCs w:val="22"/>
              </w:rPr>
            </w:pPr>
          </w:p>
        </w:tc>
        <w:tc>
          <w:tcPr>
            <w:tcW w:w="180" w:type="dxa"/>
          </w:tcPr>
          <w:p w14:paraId="56738A6D" w14:textId="77777777" w:rsidR="00AA411A" w:rsidRPr="00B8380E" w:rsidRDefault="00AA411A" w:rsidP="00CE4EE1">
            <w:pPr>
              <w:tabs>
                <w:tab w:val="decimal" w:pos="910"/>
              </w:tabs>
              <w:ind w:right="-10"/>
              <w:rPr>
                <w:szCs w:val="22"/>
              </w:rPr>
            </w:pPr>
          </w:p>
        </w:tc>
        <w:tc>
          <w:tcPr>
            <w:tcW w:w="1206" w:type="dxa"/>
          </w:tcPr>
          <w:p w14:paraId="299248F9" w14:textId="5F205AFA" w:rsidR="00AA411A" w:rsidRPr="00B8380E" w:rsidRDefault="00AA411A" w:rsidP="00CE4EE1">
            <w:pPr>
              <w:tabs>
                <w:tab w:val="decimal" w:pos="910"/>
              </w:tabs>
              <w:ind w:right="-10"/>
              <w:rPr>
                <w:szCs w:val="22"/>
              </w:rPr>
            </w:pPr>
          </w:p>
        </w:tc>
        <w:tc>
          <w:tcPr>
            <w:tcW w:w="180" w:type="dxa"/>
          </w:tcPr>
          <w:p w14:paraId="6C0635F9" w14:textId="77777777" w:rsidR="00AA411A" w:rsidRPr="00B8380E" w:rsidRDefault="00AA411A" w:rsidP="00CE4EE1">
            <w:pPr>
              <w:tabs>
                <w:tab w:val="decimal" w:pos="910"/>
              </w:tabs>
              <w:ind w:right="-10"/>
              <w:rPr>
                <w:szCs w:val="22"/>
              </w:rPr>
            </w:pPr>
          </w:p>
        </w:tc>
        <w:tc>
          <w:tcPr>
            <w:tcW w:w="1170" w:type="dxa"/>
          </w:tcPr>
          <w:p w14:paraId="4551702B" w14:textId="774F0248" w:rsidR="00AA411A" w:rsidRPr="00B8380E" w:rsidRDefault="00AA411A" w:rsidP="00B353C2">
            <w:pPr>
              <w:pStyle w:val="acctfourfigures"/>
              <w:tabs>
                <w:tab w:val="clear" w:pos="765"/>
                <w:tab w:val="decimal" w:pos="660"/>
              </w:tabs>
              <w:spacing w:line="240" w:lineRule="atLeast"/>
              <w:ind w:right="-10"/>
              <w:rPr>
                <w:szCs w:val="22"/>
              </w:rPr>
            </w:pPr>
          </w:p>
        </w:tc>
        <w:tc>
          <w:tcPr>
            <w:tcW w:w="180" w:type="dxa"/>
          </w:tcPr>
          <w:p w14:paraId="6048EBE0" w14:textId="77777777" w:rsidR="00AA411A" w:rsidRPr="00B8380E" w:rsidRDefault="00AA411A" w:rsidP="00CE4EE1">
            <w:pPr>
              <w:tabs>
                <w:tab w:val="decimal" w:pos="910"/>
              </w:tabs>
              <w:ind w:right="-10"/>
              <w:rPr>
                <w:szCs w:val="22"/>
              </w:rPr>
            </w:pPr>
          </w:p>
        </w:tc>
        <w:tc>
          <w:tcPr>
            <w:tcW w:w="1172" w:type="dxa"/>
          </w:tcPr>
          <w:p w14:paraId="688DCA70" w14:textId="2D177FB7" w:rsidR="00AA411A" w:rsidRPr="008B1185" w:rsidRDefault="00AA411A" w:rsidP="008B1185">
            <w:pPr>
              <w:tabs>
                <w:tab w:val="decimal" w:pos="620"/>
              </w:tabs>
              <w:ind w:right="-10"/>
            </w:pPr>
          </w:p>
        </w:tc>
      </w:tr>
      <w:tr w:rsidR="00AA411A" w:rsidRPr="00B8380E" w14:paraId="3832D932" w14:textId="77777777" w:rsidTr="00CE4EE1">
        <w:trPr>
          <w:cantSplit/>
        </w:trPr>
        <w:tc>
          <w:tcPr>
            <w:tcW w:w="3987" w:type="dxa"/>
          </w:tcPr>
          <w:p w14:paraId="5657E6B6" w14:textId="719C9FC1" w:rsidR="00AA411A" w:rsidRPr="00B8380E" w:rsidRDefault="00AA411A" w:rsidP="00CE4EE1">
            <w:pPr>
              <w:rPr>
                <w:szCs w:val="22"/>
              </w:rPr>
            </w:pPr>
            <w:r w:rsidRPr="00B8380E">
              <w:rPr>
                <w:b/>
                <w:bCs/>
                <w:szCs w:val="22"/>
              </w:rPr>
              <w:t>Other related parties</w:t>
            </w:r>
          </w:p>
        </w:tc>
        <w:tc>
          <w:tcPr>
            <w:tcW w:w="1152" w:type="dxa"/>
          </w:tcPr>
          <w:p w14:paraId="053AA964" w14:textId="20A9AEB8" w:rsidR="00AA411A" w:rsidRPr="00B8380E" w:rsidRDefault="00AA411A" w:rsidP="00CE4EE1">
            <w:pPr>
              <w:tabs>
                <w:tab w:val="decimal" w:pos="910"/>
              </w:tabs>
              <w:ind w:right="-10"/>
              <w:rPr>
                <w:szCs w:val="22"/>
              </w:rPr>
            </w:pPr>
          </w:p>
        </w:tc>
        <w:tc>
          <w:tcPr>
            <w:tcW w:w="180" w:type="dxa"/>
          </w:tcPr>
          <w:p w14:paraId="36810991"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0F58C7E9" w14:textId="28A08935" w:rsidR="00AA411A" w:rsidRPr="00B8380E" w:rsidRDefault="00AA411A" w:rsidP="00CE4EE1">
            <w:pPr>
              <w:pStyle w:val="acctfourfigures"/>
              <w:tabs>
                <w:tab w:val="clear" w:pos="765"/>
                <w:tab w:val="decimal" w:pos="660"/>
              </w:tabs>
              <w:spacing w:line="240" w:lineRule="atLeast"/>
              <w:ind w:right="-10"/>
              <w:rPr>
                <w:szCs w:val="22"/>
              </w:rPr>
            </w:pPr>
          </w:p>
        </w:tc>
        <w:tc>
          <w:tcPr>
            <w:tcW w:w="180" w:type="dxa"/>
          </w:tcPr>
          <w:p w14:paraId="5BF9ED04"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1E069536" w14:textId="31BC9138" w:rsidR="00AA411A" w:rsidRPr="00B8380E" w:rsidRDefault="00AA411A" w:rsidP="00B353C2">
            <w:pPr>
              <w:pStyle w:val="acctfourfigures"/>
              <w:tabs>
                <w:tab w:val="clear" w:pos="765"/>
                <w:tab w:val="decimal" w:pos="660"/>
              </w:tabs>
              <w:spacing w:line="240" w:lineRule="atLeast"/>
              <w:ind w:right="-10"/>
              <w:rPr>
                <w:szCs w:val="22"/>
              </w:rPr>
            </w:pPr>
          </w:p>
        </w:tc>
        <w:tc>
          <w:tcPr>
            <w:tcW w:w="180" w:type="dxa"/>
          </w:tcPr>
          <w:p w14:paraId="7D96FB86"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243C4BC0" w14:textId="2A1BD874" w:rsidR="00AA411A" w:rsidRPr="008B1185" w:rsidRDefault="00AA411A" w:rsidP="008B1185">
            <w:pPr>
              <w:tabs>
                <w:tab w:val="decimal" w:pos="620"/>
              </w:tabs>
              <w:ind w:right="-10"/>
            </w:pPr>
          </w:p>
        </w:tc>
      </w:tr>
      <w:tr w:rsidR="00AA411A" w:rsidRPr="00B8380E" w14:paraId="5E0A2A2D" w14:textId="77777777" w:rsidTr="00CE4EE1">
        <w:trPr>
          <w:cantSplit/>
        </w:trPr>
        <w:tc>
          <w:tcPr>
            <w:tcW w:w="3987" w:type="dxa"/>
          </w:tcPr>
          <w:p w14:paraId="11C321D8" w14:textId="094B9C15" w:rsidR="00AA411A" w:rsidRPr="00B8380E" w:rsidRDefault="00AA411A" w:rsidP="00CE4EE1">
            <w:pPr>
              <w:rPr>
                <w:szCs w:val="22"/>
              </w:rPr>
            </w:pPr>
            <w:r w:rsidRPr="00595500">
              <w:rPr>
                <w:szCs w:val="22"/>
              </w:rPr>
              <w:t xml:space="preserve">Revenue from rental </w:t>
            </w:r>
            <w:r w:rsidRPr="00595500">
              <w:rPr>
                <w:szCs w:val="22"/>
                <w:lang w:val="en-US"/>
              </w:rPr>
              <w:t>and rendering service</w:t>
            </w:r>
          </w:p>
        </w:tc>
        <w:tc>
          <w:tcPr>
            <w:tcW w:w="1152" w:type="dxa"/>
          </w:tcPr>
          <w:p w14:paraId="05F6044F" w14:textId="34AF7F1D" w:rsidR="00AA411A" w:rsidRPr="00B8380E" w:rsidRDefault="00AA411A" w:rsidP="00CE4EE1">
            <w:pPr>
              <w:tabs>
                <w:tab w:val="decimal" w:pos="910"/>
              </w:tabs>
              <w:ind w:right="-10"/>
              <w:rPr>
                <w:szCs w:val="22"/>
              </w:rPr>
            </w:pPr>
            <w:r w:rsidRPr="008B1185">
              <w:rPr>
                <w:szCs w:val="22"/>
              </w:rPr>
              <w:t>216,030</w:t>
            </w:r>
          </w:p>
        </w:tc>
        <w:tc>
          <w:tcPr>
            <w:tcW w:w="180" w:type="dxa"/>
          </w:tcPr>
          <w:p w14:paraId="4A0FFDF3"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628E3668" w14:textId="4BAC38D3" w:rsidR="00AA411A" w:rsidRPr="00B8380E" w:rsidRDefault="00AA411A" w:rsidP="005D0484">
            <w:pPr>
              <w:tabs>
                <w:tab w:val="decimal" w:pos="910"/>
              </w:tabs>
              <w:ind w:right="-10"/>
              <w:rPr>
                <w:szCs w:val="22"/>
              </w:rPr>
            </w:pPr>
            <w:r w:rsidRPr="005D0484">
              <w:rPr>
                <w:szCs w:val="22"/>
              </w:rPr>
              <w:t>215,969</w:t>
            </w:r>
          </w:p>
        </w:tc>
        <w:tc>
          <w:tcPr>
            <w:tcW w:w="180" w:type="dxa"/>
          </w:tcPr>
          <w:p w14:paraId="04CA198A"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584269DF" w14:textId="290CE6D2" w:rsidR="00AA411A" w:rsidRPr="00B8380E" w:rsidRDefault="00AA411A" w:rsidP="00CE4EE1">
            <w:pPr>
              <w:tabs>
                <w:tab w:val="decimal" w:pos="910"/>
              </w:tabs>
              <w:ind w:right="-10"/>
              <w:rPr>
                <w:szCs w:val="22"/>
              </w:rPr>
            </w:pPr>
            <w:r w:rsidRPr="008B1185">
              <w:rPr>
                <w:szCs w:val="22"/>
              </w:rPr>
              <w:t>113,132</w:t>
            </w:r>
          </w:p>
        </w:tc>
        <w:tc>
          <w:tcPr>
            <w:tcW w:w="180" w:type="dxa"/>
          </w:tcPr>
          <w:p w14:paraId="06E46655"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033687F3" w14:textId="6EFFDCE7" w:rsidR="00AA411A" w:rsidRPr="00B8380E" w:rsidRDefault="00AA411A" w:rsidP="00CE4EE1">
            <w:pPr>
              <w:tabs>
                <w:tab w:val="decimal" w:pos="910"/>
              </w:tabs>
              <w:ind w:right="-10"/>
              <w:rPr>
                <w:szCs w:val="22"/>
              </w:rPr>
            </w:pPr>
            <w:r w:rsidRPr="009F3074">
              <w:t>113,627</w:t>
            </w:r>
          </w:p>
        </w:tc>
      </w:tr>
      <w:tr w:rsidR="00AA411A" w:rsidRPr="00B8380E" w14:paraId="4DC13730" w14:textId="77777777" w:rsidTr="00CE4EE1">
        <w:trPr>
          <w:cantSplit/>
        </w:trPr>
        <w:tc>
          <w:tcPr>
            <w:tcW w:w="3987" w:type="dxa"/>
          </w:tcPr>
          <w:p w14:paraId="7353C211" w14:textId="3CFF1A90" w:rsidR="00AA411A" w:rsidRPr="00B8380E" w:rsidRDefault="00AA411A" w:rsidP="00CE4EE1">
            <w:pPr>
              <w:spacing w:line="240" w:lineRule="atLeast"/>
              <w:rPr>
                <w:szCs w:val="22"/>
              </w:rPr>
            </w:pPr>
            <w:r w:rsidRPr="00595500">
              <w:rPr>
                <w:szCs w:val="22"/>
              </w:rPr>
              <w:t>Property management income</w:t>
            </w:r>
          </w:p>
        </w:tc>
        <w:tc>
          <w:tcPr>
            <w:tcW w:w="1152" w:type="dxa"/>
          </w:tcPr>
          <w:p w14:paraId="6F48FDC2" w14:textId="21AACB66" w:rsidR="00AA411A" w:rsidRPr="00B8380E" w:rsidRDefault="00AA411A" w:rsidP="00CE4EE1">
            <w:pPr>
              <w:tabs>
                <w:tab w:val="decimal" w:pos="910"/>
              </w:tabs>
              <w:ind w:right="-10"/>
              <w:rPr>
                <w:szCs w:val="22"/>
              </w:rPr>
            </w:pPr>
            <w:r w:rsidRPr="008B1185">
              <w:rPr>
                <w:szCs w:val="22"/>
              </w:rPr>
              <w:t>25,049</w:t>
            </w:r>
          </w:p>
        </w:tc>
        <w:tc>
          <w:tcPr>
            <w:tcW w:w="180" w:type="dxa"/>
          </w:tcPr>
          <w:p w14:paraId="5E3BF7C8" w14:textId="77777777" w:rsidR="00AA411A" w:rsidRPr="00B8380E" w:rsidRDefault="00AA411A" w:rsidP="00CE4EE1">
            <w:pPr>
              <w:tabs>
                <w:tab w:val="decimal" w:pos="910"/>
              </w:tabs>
              <w:ind w:right="-10"/>
              <w:rPr>
                <w:szCs w:val="22"/>
              </w:rPr>
            </w:pPr>
          </w:p>
        </w:tc>
        <w:tc>
          <w:tcPr>
            <w:tcW w:w="1206" w:type="dxa"/>
          </w:tcPr>
          <w:p w14:paraId="3D9D9AAF" w14:textId="3049CDAA" w:rsidR="00AA411A" w:rsidRPr="00B8380E" w:rsidRDefault="00AA411A" w:rsidP="00CE4EE1">
            <w:pPr>
              <w:tabs>
                <w:tab w:val="decimal" w:pos="910"/>
              </w:tabs>
              <w:ind w:right="-10"/>
              <w:rPr>
                <w:szCs w:val="22"/>
              </w:rPr>
            </w:pPr>
            <w:r w:rsidRPr="009F3074">
              <w:t>25,113</w:t>
            </w:r>
          </w:p>
        </w:tc>
        <w:tc>
          <w:tcPr>
            <w:tcW w:w="180" w:type="dxa"/>
          </w:tcPr>
          <w:p w14:paraId="6243FC0C" w14:textId="77777777" w:rsidR="00AA411A" w:rsidRPr="00B8380E" w:rsidRDefault="00AA411A" w:rsidP="00CE4EE1">
            <w:pPr>
              <w:tabs>
                <w:tab w:val="decimal" w:pos="910"/>
              </w:tabs>
              <w:ind w:right="-10"/>
              <w:rPr>
                <w:szCs w:val="22"/>
              </w:rPr>
            </w:pPr>
          </w:p>
        </w:tc>
        <w:tc>
          <w:tcPr>
            <w:tcW w:w="1170" w:type="dxa"/>
          </w:tcPr>
          <w:p w14:paraId="65293558" w14:textId="1A63C2C9" w:rsidR="00AA411A" w:rsidRPr="00B8380E" w:rsidRDefault="00AA411A" w:rsidP="00CE4EE1">
            <w:pPr>
              <w:tabs>
                <w:tab w:val="decimal" w:pos="910"/>
              </w:tabs>
              <w:ind w:right="-10"/>
              <w:rPr>
                <w:szCs w:val="22"/>
              </w:rPr>
            </w:pPr>
            <w:r w:rsidRPr="008B1185">
              <w:rPr>
                <w:szCs w:val="22"/>
              </w:rPr>
              <w:t>16,027</w:t>
            </w:r>
          </w:p>
        </w:tc>
        <w:tc>
          <w:tcPr>
            <w:tcW w:w="180" w:type="dxa"/>
          </w:tcPr>
          <w:p w14:paraId="78F05AC4" w14:textId="77777777" w:rsidR="00AA411A" w:rsidRPr="00B8380E" w:rsidRDefault="00AA411A" w:rsidP="00CE4EE1">
            <w:pPr>
              <w:tabs>
                <w:tab w:val="decimal" w:pos="910"/>
              </w:tabs>
              <w:ind w:right="-10"/>
              <w:rPr>
                <w:szCs w:val="22"/>
              </w:rPr>
            </w:pPr>
          </w:p>
        </w:tc>
        <w:tc>
          <w:tcPr>
            <w:tcW w:w="1172" w:type="dxa"/>
          </w:tcPr>
          <w:p w14:paraId="37D6FD53" w14:textId="00344C33" w:rsidR="00AA411A" w:rsidRPr="00B8380E" w:rsidRDefault="00AA411A" w:rsidP="00CE4EE1">
            <w:pPr>
              <w:tabs>
                <w:tab w:val="decimal" w:pos="910"/>
              </w:tabs>
              <w:ind w:right="-10"/>
              <w:rPr>
                <w:szCs w:val="22"/>
              </w:rPr>
            </w:pPr>
            <w:r w:rsidRPr="009F3074">
              <w:t>16,068</w:t>
            </w:r>
          </w:p>
        </w:tc>
      </w:tr>
      <w:tr w:rsidR="00AA411A" w:rsidRPr="00B8380E" w14:paraId="3B26ECE5" w14:textId="77777777" w:rsidTr="00CE4EE1">
        <w:trPr>
          <w:cantSplit/>
        </w:trPr>
        <w:tc>
          <w:tcPr>
            <w:tcW w:w="3987" w:type="dxa"/>
          </w:tcPr>
          <w:p w14:paraId="086F04B5" w14:textId="7005B806" w:rsidR="00AA411A" w:rsidRPr="00B8380E" w:rsidRDefault="00AA411A" w:rsidP="009C697C">
            <w:pPr>
              <w:spacing w:line="240" w:lineRule="atLeast"/>
              <w:ind w:right="-108"/>
              <w:jc w:val="both"/>
              <w:rPr>
                <w:szCs w:val="22"/>
                <w:lang w:val="en-US"/>
              </w:rPr>
            </w:pPr>
            <w:r w:rsidRPr="00B8380E">
              <w:rPr>
                <w:szCs w:val="22"/>
              </w:rPr>
              <w:t>Other income</w:t>
            </w:r>
          </w:p>
        </w:tc>
        <w:tc>
          <w:tcPr>
            <w:tcW w:w="1152" w:type="dxa"/>
          </w:tcPr>
          <w:p w14:paraId="2614462F" w14:textId="74D54504" w:rsidR="00AA411A" w:rsidRPr="00B8380E" w:rsidRDefault="00AA411A" w:rsidP="00AA61E6">
            <w:pPr>
              <w:pStyle w:val="acctfourfigures"/>
              <w:tabs>
                <w:tab w:val="clear" w:pos="765"/>
                <w:tab w:val="decimal" w:pos="640"/>
              </w:tabs>
              <w:spacing w:line="240" w:lineRule="atLeast"/>
              <w:ind w:right="-10"/>
              <w:rPr>
                <w:szCs w:val="22"/>
              </w:rPr>
            </w:pPr>
            <w:r>
              <w:rPr>
                <w:szCs w:val="22"/>
              </w:rPr>
              <w:t>-</w:t>
            </w:r>
          </w:p>
        </w:tc>
        <w:tc>
          <w:tcPr>
            <w:tcW w:w="180" w:type="dxa"/>
          </w:tcPr>
          <w:p w14:paraId="72D535EA" w14:textId="77777777" w:rsidR="00AA411A" w:rsidRPr="00B8380E" w:rsidRDefault="00AA411A" w:rsidP="009C697C">
            <w:pPr>
              <w:tabs>
                <w:tab w:val="decimal" w:pos="910"/>
              </w:tabs>
              <w:ind w:right="-10"/>
              <w:rPr>
                <w:szCs w:val="22"/>
              </w:rPr>
            </w:pPr>
          </w:p>
        </w:tc>
        <w:tc>
          <w:tcPr>
            <w:tcW w:w="1206" w:type="dxa"/>
          </w:tcPr>
          <w:p w14:paraId="78823EBA" w14:textId="1F8C910F" w:rsidR="00AA411A" w:rsidRPr="00B8380E" w:rsidRDefault="00AA411A" w:rsidP="009C697C">
            <w:pPr>
              <w:tabs>
                <w:tab w:val="decimal" w:pos="910"/>
              </w:tabs>
              <w:ind w:right="-10"/>
              <w:rPr>
                <w:szCs w:val="22"/>
              </w:rPr>
            </w:pPr>
            <w:r>
              <w:rPr>
                <w:szCs w:val="22"/>
              </w:rPr>
              <w:t>53</w:t>
            </w:r>
          </w:p>
        </w:tc>
        <w:tc>
          <w:tcPr>
            <w:tcW w:w="180" w:type="dxa"/>
          </w:tcPr>
          <w:p w14:paraId="37AD54FD" w14:textId="77777777" w:rsidR="00AA411A" w:rsidRPr="00B8380E" w:rsidRDefault="00AA411A" w:rsidP="009C697C">
            <w:pPr>
              <w:tabs>
                <w:tab w:val="decimal" w:pos="910"/>
              </w:tabs>
              <w:ind w:right="-10"/>
              <w:rPr>
                <w:szCs w:val="22"/>
              </w:rPr>
            </w:pPr>
          </w:p>
        </w:tc>
        <w:tc>
          <w:tcPr>
            <w:tcW w:w="1170" w:type="dxa"/>
          </w:tcPr>
          <w:p w14:paraId="0FA24BA6" w14:textId="62E6B96A" w:rsidR="00AA411A" w:rsidRPr="00B8380E" w:rsidRDefault="00AA411A" w:rsidP="00AA61E6">
            <w:pPr>
              <w:pStyle w:val="acctfourfigures"/>
              <w:tabs>
                <w:tab w:val="clear" w:pos="765"/>
                <w:tab w:val="decimal" w:pos="640"/>
              </w:tabs>
              <w:spacing w:line="240" w:lineRule="atLeast"/>
              <w:ind w:right="-10"/>
              <w:rPr>
                <w:szCs w:val="22"/>
              </w:rPr>
            </w:pPr>
            <w:r>
              <w:rPr>
                <w:szCs w:val="22"/>
              </w:rPr>
              <w:t>-</w:t>
            </w:r>
          </w:p>
        </w:tc>
        <w:tc>
          <w:tcPr>
            <w:tcW w:w="180" w:type="dxa"/>
          </w:tcPr>
          <w:p w14:paraId="603CDBB2" w14:textId="77777777" w:rsidR="00AA411A" w:rsidRPr="00B8380E" w:rsidRDefault="00AA411A" w:rsidP="009C697C">
            <w:pPr>
              <w:tabs>
                <w:tab w:val="decimal" w:pos="910"/>
              </w:tabs>
              <w:ind w:right="-10"/>
              <w:rPr>
                <w:szCs w:val="22"/>
              </w:rPr>
            </w:pPr>
          </w:p>
        </w:tc>
        <w:tc>
          <w:tcPr>
            <w:tcW w:w="1172" w:type="dxa"/>
          </w:tcPr>
          <w:p w14:paraId="19C524F1" w14:textId="4036D216" w:rsidR="00AA411A" w:rsidRPr="00B8380E" w:rsidRDefault="00AA411A" w:rsidP="00AA61E6">
            <w:pPr>
              <w:pStyle w:val="acctfourfigures"/>
              <w:tabs>
                <w:tab w:val="clear" w:pos="765"/>
                <w:tab w:val="decimal" w:pos="640"/>
              </w:tabs>
              <w:spacing w:line="240" w:lineRule="atLeast"/>
              <w:ind w:right="-10"/>
              <w:rPr>
                <w:szCs w:val="22"/>
              </w:rPr>
            </w:pPr>
            <w:r>
              <w:rPr>
                <w:szCs w:val="22"/>
              </w:rPr>
              <w:t>-</w:t>
            </w:r>
          </w:p>
        </w:tc>
      </w:tr>
      <w:tr w:rsidR="00AA411A" w:rsidRPr="00B8380E" w14:paraId="4964B69A" w14:textId="77777777" w:rsidTr="00CE4EE1">
        <w:trPr>
          <w:cantSplit/>
        </w:trPr>
        <w:tc>
          <w:tcPr>
            <w:tcW w:w="3987" w:type="dxa"/>
          </w:tcPr>
          <w:p w14:paraId="19DB1F8A" w14:textId="67861115" w:rsidR="00AA411A" w:rsidRPr="00595500" w:rsidRDefault="00AA411A" w:rsidP="00971C95">
            <w:pPr>
              <w:rPr>
                <w:szCs w:val="22"/>
              </w:rPr>
            </w:pPr>
            <w:r w:rsidRPr="00595500">
              <w:rPr>
                <w:szCs w:val="22"/>
              </w:rPr>
              <w:t xml:space="preserve">Cost of rent and services </w:t>
            </w:r>
          </w:p>
        </w:tc>
        <w:tc>
          <w:tcPr>
            <w:tcW w:w="1152" w:type="dxa"/>
          </w:tcPr>
          <w:p w14:paraId="0655AAD5" w14:textId="46785123" w:rsidR="00AA411A" w:rsidRPr="008B1185" w:rsidRDefault="00AA411A" w:rsidP="009C697C">
            <w:pPr>
              <w:pStyle w:val="acctfourfigures"/>
              <w:tabs>
                <w:tab w:val="clear" w:pos="765"/>
                <w:tab w:val="decimal" w:pos="910"/>
              </w:tabs>
              <w:spacing w:line="240" w:lineRule="atLeast"/>
              <w:ind w:right="-10"/>
              <w:rPr>
                <w:szCs w:val="22"/>
              </w:rPr>
            </w:pPr>
            <w:r w:rsidRPr="008B1185">
              <w:rPr>
                <w:szCs w:val="22"/>
              </w:rPr>
              <w:t>6,255</w:t>
            </w:r>
          </w:p>
        </w:tc>
        <w:tc>
          <w:tcPr>
            <w:tcW w:w="180" w:type="dxa"/>
          </w:tcPr>
          <w:p w14:paraId="1F875B9D" w14:textId="77777777" w:rsidR="00AA411A" w:rsidRPr="00B8380E" w:rsidRDefault="00AA411A" w:rsidP="009C697C">
            <w:pPr>
              <w:tabs>
                <w:tab w:val="decimal" w:pos="910"/>
              </w:tabs>
              <w:ind w:right="-10"/>
              <w:rPr>
                <w:szCs w:val="22"/>
              </w:rPr>
            </w:pPr>
          </w:p>
        </w:tc>
        <w:tc>
          <w:tcPr>
            <w:tcW w:w="1206" w:type="dxa"/>
          </w:tcPr>
          <w:p w14:paraId="26D24C49" w14:textId="39A5D1F2" w:rsidR="00AA411A" w:rsidRPr="00971C95" w:rsidRDefault="00AA411A" w:rsidP="009C697C">
            <w:pPr>
              <w:tabs>
                <w:tab w:val="decimal" w:pos="910"/>
              </w:tabs>
              <w:ind w:right="-10"/>
            </w:pPr>
            <w:r w:rsidRPr="009F3074">
              <w:t>3,564</w:t>
            </w:r>
          </w:p>
        </w:tc>
        <w:tc>
          <w:tcPr>
            <w:tcW w:w="180" w:type="dxa"/>
          </w:tcPr>
          <w:p w14:paraId="6CC55379" w14:textId="77777777" w:rsidR="00AA411A" w:rsidRPr="00B8380E" w:rsidRDefault="00AA411A" w:rsidP="009C697C">
            <w:pPr>
              <w:tabs>
                <w:tab w:val="decimal" w:pos="910"/>
              </w:tabs>
              <w:ind w:right="-10"/>
              <w:rPr>
                <w:szCs w:val="22"/>
              </w:rPr>
            </w:pPr>
          </w:p>
        </w:tc>
        <w:tc>
          <w:tcPr>
            <w:tcW w:w="1170" w:type="dxa"/>
          </w:tcPr>
          <w:p w14:paraId="692049AF" w14:textId="629CAD7E" w:rsidR="00AA411A" w:rsidRPr="008B1185" w:rsidRDefault="00AA411A" w:rsidP="00AA61E6">
            <w:pPr>
              <w:pStyle w:val="acctfourfigures"/>
              <w:tabs>
                <w:tab w:val="clear" w:pos="765"/>
                <w:tab w:val="decimal" w:pos="640"/>
              </w:tabs>
              <w:spacing w:line="240" w:lineRule="atLeast"/>
              <w:ind w:right="-10"/>
              <w:rPr>
                <w:szCs w:val="22"/>
              </w:rPr>
            </w:pPr>
            <w:r>
              <w:rPr>
                <w:szCs w:val="22"/>
              </w:rPr>
              <w:t>-</w:t>
            </w:r>
          </w:p>
        </w:tc>
        <w:tc>
          <w:tcPr>
            <w:tcW w:w="180" w:type="dxa"/>
          </w:tcPr>
          <w:p w14:paraId="16B79AD0" w14:textId="77777777" w:rsidR="00AA411A" w:rsidRPr="00B8380E" w:rsidRDefault="00AA411A" w:rsidP="009C697C">
            <w:pPr>
              <w:tabs>
                <w:tab w:val="decimal" w:pos="910"/>
              </w:tabs>
              <w:ind w:right="-10"/>
              <w:rPr>
                <w:szCs w:val="22"/>
              </w:rPr>
            </w:pPr>
          </w:p>
        </w:tc>
        <w:tc>
          <w:tcPr>
            <w:tcW w:w="1172" w:type="dxa"/>
          </w:tcPr>
          <w:p w14:paraId="1CBAE80B" w14:textId="595203E0" w:rsidR="00AA411A" w:rsidRPr="00AA5366" w:rsidRDefault="00AA411A" w:rsidP="00AA61E6">
            <w:pPr>
              <w:pStyle w:val="acctfourfigures"/>
              <w:tabs>
                <w:tab w:val="clear" w:pos="765"/>
                <w:tab w:val="decimal" w:pos="640"/>
              </w:tabs>
              <w:spacing w:line="240" w:lineRule="atLeast"/>
              <w:ind w:right="-10"/>
              <w:rPr>
                <w:szCs w:val="22"/>
              </w:rPr>
            </w:pPr>
            <w:r w:rsidRPr="00AA5366">
              <w:rPr>
                <w:szCs w:val="22"/>
              </w:rPr>
              <w:t>-</w:t>
            </w:r>
          </w:p>
        </w:tc>
      </w:tr>
      <w:tr w:rsidR="00AA411A" w:rsidRPr="00B8380E" w14:paraId="08CC2F04" w14:textId="77777777" w:rsidTr="00CE4EE1">
        <w:trPr>
          <w:cantSplit/>
        </w:trPr>
        <w:tc>
          <w:tcPr>
            <w:tcW w:w="3987" w:type="dxa"/>
          </w:tcPr>
          <w:p w14:paraId="5F5AE1A2" w14:textId="3A6B9027" w:rsidR="00AA411A" w:rsidRPr="00B8380E" w:rsidRDefault="00AA411A" w:rsidP="009C697C">
            <w:pPr>
              <w:rPr>
                <w:szCs w:val="22"/>
              </w:rPr>
            </w:pPr>
          </w:p>
        </w:tc>
        <w:tc>
          <w:tcPr>
            <w:tcW w:w="1152" w:type="dxa"/>
          </w:tcPr>
          <w:p w14:paraId="3C8EF8E4" w14:textId="4B85F199" w:rsidR="00AA411A" w:rsidRPr="00B8380E" w:rsidRDefault="00AA411A" w:rsidP="00971C95">
            <w:pPr>
              <w:pStyle w:val="acctfourfigures"/>
              <w:tabs>
                <w:tab w:val="clear" w:pos="765"/>
                <w:tab w:val="decimal" w:pos="640"/>
              </w:tabs>
              <w:spacing w:line="240" w:lineRule="atLeast"/>
              <w:ind w:right="-10"/>
              <w:rPr>
                <w:szCs w:val="22"/>
              </w:rPr>
            </w:pPr>
          </w:p>
        </w:tc>
        <w:tc>
          <w:tcPr>
            <w:tcW w:w="180" w:type="dxa"/>
          </w:tcPr>
          <w:p w14:paraId="53EF1207" w14:textId="77777777" w:rsidR="00AA411A" w:rsidRPr="00B8380E" w:rsidRDefault="00AA411A" w:rsidP="009C697C">
            <w:pPr>
              <w:tabs>
                <w:tab w:val="decimal" w:pos="910"/>
              </w:tabs>
              <w:ind w:right="-10"/>
              <w:rPr>
                <w:szCs w:val="22"/>
              </w:rPr>
            </w:pPr>
          </w:p>
        </w:tc>
        <w:tc>
          <w:tcPr>
            <w:tcW w:w="1206" w:type="dxa"/>
          </w:tcPr>
          <w:p w14:paraId="15937029" w14:textId="6C9254B8" w:rsidR="00AA411A" w:rsidRPr="00B8380E" w:rsidRDefault="00AA411A" w:rsidP="009C697C">
            <w:pPr>
              <w:tabs>
                <w:tab w:val="decimal" w:pos="910"/>
              </w:tabs>
              <w:ind w:right="-10"/>
              <w:rPr>
                <w:szCs w:val="22"/>
              </w:rPr>
            </w:pPr>
          </w:p>
        </w:tc>
        <w:tc>
          <w:tcPr>
            <w:tcW w:w="180" w:type="dxa"/>
          </w:tcPr>
          <w:p w14:paraId="544291A9" w14:textId="77777777" w:rsidR="00AA411A" w:rsidRPr="00B8380E" w:rsidRDefault="00AA411A" w:rsidP="009C697C">
            <w:pPr>
              <w:tabs>
                <w:tab w:val="decimal" w:pos="910"/>
              </w:tabs>
              <w:ind w:right="-10"/>
              <w:rPr>
                <w:szCs w:val="22"/>
              </w:rPr>
            </w:pPr>
          </w:p>
        </w:tc>
        <w:tc>
          <w:tcPr>
            <w:tcW w:w="1170" w:type="dxa"/>
          </w:tcPr>
          <w:p w14:paraId="18DAE626" w14:textId="44C90464" w:rsidR="00AA411A" w:rsidRPr="00B8380E" w:rsidRDefault="00AA411A" w:rsidP="00B353C2">
            <w:pPr>
              <w:tabs>
                <w:tab w:val="decimal" w:pos="620"/>
              </w:tabs>
              <w:ind w:right="-10"/>
              <w:rPr>
                <w:szCs w:val="22"/>
              </w:rPr>
            </w:pPr>
          </w:p>
        </w:tc>
        <w:tc>
          <w:tcPr>
            <w:tcW w:w="180" w:type="dxa"/>
          </w:tcPr>
          <w:p w14:paraId="20BC0CE8" w14:textId="77777777" w:rsidR="00AA411A" w:rsidRPr="00B8380E" w:rsidRDefault="00AA411A" w:rsidP="009C697C">
            <w:pPr>
              <w:tabs>
                <w:tab w:val="decimal" w:pos="910"/>
              </w:tabs>
              <w:ind w:right="-10"/>
              <w:rPr>
                <w:szCs w:val="22"/>
              </w:rPr>
            </w:pPr>
          </w:p>
        </w:tc>
        <w:tc>
          <w:tcPr>
            <w:tcW w:w="1172" w:type="dxa"/>
          </w:tcPr>
          <w:p w14:paraId="6947F699" w14:textId="6EBA3961" w:rsidR="00AA411A" w:rsidRPr="00B8380E" w:rsidRDefault="00AA411A" w:rsidP="00B353C2">
            <w:pPr>
              <w:tabs>
                <w:tab w:val="decimal" w:pos="620"/>
              </w:tabs>
              <w:ind w:right="-10"/>
              <w:rPr>
                <w:szCs w:val="22"/>
              </w:rPr>
            </w:pPr>
          </w:p>
        </w:tc>
      </w:tr>
      <w:tr w:rsidR="00AA411A" w:rsidRPr="00B8380E" w14:paraId="71AC38F9" w14:textId="77777777" w:rsidTr="00CE4EE1">
        <w:trPr>
          <w:cantSplit/>
        </w:trPr>
        <w:tc>
          <w:tcPr>
            <w:tcW w:w="3987" w:type="dxa"/>
          </w:tcPr>
          <w:p w14:paraId="5AAF12AA" w14:textId="7E52E046" w:rsidR="00AA411A" w:rsidRPr="00B8380E" w:rsidRDefault="00AA411A" w:rsidP="009C697C">
            <w:pPr>
              <w:rPr>
                <w:szCs w:val="22"/>
              </w:rPr>
            </w:pPr>
            <w:r w:rsidRPr="00B8380E">
              <w:rPr>
                <w:b/>
                <w:bCs/>
                <w:szCs w:val="22"/>
              </w:rPr>
              <w:t>Key management personnel</w:t>
            </w:r>
          </w:p>
        </w:tc>
        <w:tc>
          <w:tcPr>
            <w:tcW w:w="1152" w:type="dxa"/>
          </w:tcPr>
          <w:p w14:paraId="096BE578" w14:textId="4C72D8D6" w:rsidR="00AA411A" w:rsidRPr="00B8380E" w:rsidRDefault="00AA411A" w:rsidP="009C697C">
            <w:pPr>
              <w:pStyle w:val="acctfourfigures"/>
              <w:tabs>
                <w:tab w:val="clear" w:pos="765"/>
                <w:tab w:val="decimal" w:pos="910"/>
              </w:tabs>
              <w:spacing w:line="240" w:lineRule="atLeast"/>
              <w:ind w:right="-10"/>
              <w:rPr>
                <w:szCs w:val="22"/>
              </w:rPr>
            </w:pPr>
          </w:p>
        </w:tc>
        <w:tc>
          <w:tcPr>
            <w:tcW w:w="180" w:type="dxa"/>
          </w:tcPr>
          <w:p w14:paraId="0B4EDAAE" w14:textId="77777777" w:rsidR="00AA411A" w:rsidRPr="00B8380E" w:rsidRDefault="00AA411A" w:rsidP="009C697C">
            <w:pPr>
              <w:tabs>
                <w:tab w:val="decimal" w:pos="910"/>
              </w:tabs>
              <w:ind w:right="-10"/>
              <w:rPr>
                <w:szCs w:val="22"/>
              </w:rPr>
            </w:pPr>
          </w:p>
        </w:tc>
        <w:tc>
          <w:tcPr>
            <w:tcW w:w="1206" w:type="dxa"/>
          </w:tcPr>
          <w:p w14:paraId="6B27ED85" w14:textId="6CF569DF" w:rsidR="00AA411A" w:rsidRPr="009F3074" w:rsidRDefault="00AA411A" w:rsidP="009C697C">
            <w:pPr>
              <w:tabs>
                <w:tab w:val="decimal" w:pos="910"/>
              </w:tabs>
              <w:ind w:right="-10"/>
            </w:pPr>
          </w:p>
        </w:tc>
        <w:tc>
          <w:tcPr>
            <w:tcW w:w="180" w:type="dxa"/>
          </w:tcPr>
          <w:p w14:paraId="75CFFCE0" w14:textId="77777777" w:rsidR="00AA411A" w:rsidRPr="00B8380E" w:rsidRDefault="00AA411A" w:rsidP="009C697C">
            <w:pPr>
              <w:tabs>
                <w:tab w:val="decimal" w:pos="910"/>
              </w:tabs>
              <w:ind w:right="-10"/>
              <w:rPr>
                <w:szCs w:val="22"/>
              </w:rPr>
            </w:pPr>
          </w:p>
        </w:tc>
        <w:tc>
          <w:tcPr>
            <w:tcW w:w="1170" w:type="dxa"/>
          </w:tcPr>
          <w:p w14:paraId="47251D6D" w14:textId="1DEB91F1" w:rsidR="00AA411A" w:rsidRPr="00B8380E" w:rsidRDefault="00AA411A" w:rsidP="00EE41F5">
            <w:pPr>
              <w:tabs>
                <w:tab w:val="decimal" w:pos="620"/>
              </w:tabs>
              <w:ind w:right="-10"/>
              <w:rPr>
                <w:szCs w:val="22"/>
              </w:rPr>
            </w:pPr>
          </w:p>
        </w:tc>
        <w:tc>
          <w:tcPr>
            <w:tcW w:w="180" w:type="dxa"/>
          </w:tcPr>
          <w:p w14:paraId="75E6C8C5" w14:textId="77777777" w:rsidR="00AA411A" w:rsidRPr="00B8380E" w:rsidRDefault="00AA411A" w:rsidP="009C697C">
            <w:pPr>
              <w:tabs>
                <w:tab w:val="decimal" w:pos="910"/>
              </w:tabs>
              <w:ind w:right="-10"/>
              <w:rPr>
                <w:szCs w:val="22"/>
              </w:rPr>
            </w:pPr>
          </w:p>
        </w:tc>
        <w:tc>
          <w:tcPr>
            <w:tcW w:w="1172" w:type="dxa"/>
          </w:tcPr>
          <w:p w14:paraId="31B1162B" w14:textId="714A7CD3" w:rsidR="00AA411A" w:rsidRPr="009F3074" w:rsidRDefault="00AA411A" w:rsidP="008B1185">
            <w:pPr>
              <w:tabs>
                <w:tab w:val="decimal" w:pos="620"/>
              </w:tabs>
              <w:ind w:right="-10"/>
            </w:pPr>
          </w:p>
        </w:tc>
      </w:tr>
      <w:tr w:rsidR="00AA411A" w:rsidRPr="00B8380E" w14:paraId="015CEDE4" w14:textId="77777777" w:rsidTr="00CE4EE1">
        <w:trPr>
          <w:cantSplit/>
        </w:trPr>
        <w:tc>
          <w:tcPr>
            <w:tcW w:w="3987" w:type="dxa"/>
          </w:tcPr>
          <w:p w14:paraId="44857585" w14:textId="51A3A649" w:rsidR="00AA411A" w:rsidRPr="00B8380E" w:rsidRDefault="00AA411A" w:rsidP="00CE4EE1">
            <w:pPr>
              <w:spacing w:line="240" w:lineRule="atLeast"/>
              <w:rPr>
                <w:b/>
                <w:bCs/>
                <w:szCs w:val="22"/>
              </w:rPr>
            </w:pPr>
            <w:r w:rsidRPr="00B8380E">
              <w:rPr>
                <w:spacing w:val="-4"/>
                <w:szCs w:val="22"/>
                <w:lang w:bidi="th-TH"/>
              </w:rPr>
              <w:t xml:space="preserve">Key management personnel compensation </w:t>
            </w:r>
          </w:p>
        </w:tc>
        <w:tc>
          <w:tcPr>
            <w:tcW w:w="1152" w:type="dxa"/>
          </w:tcPr>
          <w:p w14:paraId="4EFA4449" w14:textId="77777777" w:rsidR="00AA411A" w:rsidRPr="00B8380E" w:rsidRDefault="00AA411A" w:rsidP="00CE4EE1">
            <w:pPr>
              <w:tabs>
                <w:tab w:val="decimal" w:pos="910"/>
              </w:tabs>
              <w:ind w:right="-10"/>
              <w:rPr>
                <w:szCs w:val="22"/>
              </w:rPr>
            </w:pPr>
          </w:p>
        </w:tc>
        <w:tc>
          <w:tcPr>
            <w:tcW w:w="180" w:type="dxa"/>
          </w:tcPr>
          <w:p w14:paraId="721A7D9B"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7D51A262" w14:textId="77777777" w:rsidR="00AA411A" w:rsidRPr="00B8380E" w:rsidRDefault="00AA411A" w:rsidP="00CE4EE1">
            <w:pPr>
              <w:tabs>
                <w:tab w:val="decimal" w:pos="910"/>
              </w:tabs>
              <w:ind w:right="-10"/>
              <w:rPr>
                <w:szCs w:val="22"/>
              </w:rPr>
            </w:pPr>
          </w:p>
        </w:tc>
        <w:tc>
          <w:tcPr>
            <w:tcW w:w="180" w:type="dxa"/>
          </w:tcPr>
          <w:p w14:paraId="3FCF8C34"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tcPr>
          <w:p w14:paraId="18427172" w14:textId="77777777" w:rsidR="00AA411A" w:rsidRPr="00B8380E" w:rsidRDefault="00AA411A" w:rsidP="00CE4EE1">
            <w:pPr>
              <w:tabs>
                <w:tab w:val="decimal" w:pos="910"/>
              </w:tabs>
              <w:ind w:right="-10"/>
              <w:rPr>
                <w:szCs w:val="22"/>
              </w:rPr>
            </w:pPr>
          </w:p>
        </w:tc>
        <w:tc>
          <w:tcPr>
            <w:tcW w:w="180" w:type="dxa"/>
          </w:tcPr>
          <w:p w14:paraId="4806F1FD"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4D7E4D01" w14:textId="77777777" w:rsidR="00AA411A" w:rsidRPr="00B8380E" w:rsidRDefault="00AA411A" w:rsidP="00CE4EE1">
            <w:pPr>
              <w:tabs>
                <w:tab w:val="decimal" w:pos="910"/>
              </w:tabs>
              <w:ind w:right="-10"/>
              <w:rPr>
                <w:szCs w:val="22"/>
              </w:rPr>
            </w:pPr>
          </w:p>
        </w:tc>
      </w:tr>
      <w:tr w:rsidR="00AA411A" w:rsidRPr="00B8380E" w14:paraId="3644A4BA" w14:textId="77777777" w:rsidTr="00B8421F">
        <w:trPr>
          <w:cantSplit/>
        </w:trPr>
        <w:tc>
          <w:tcPr>
            <w:tcW w:w="3987" w:type="dxa"/>
          </w:tcPr>
          <w:p w14:paraId="67260667" w14:textId="54345887" w:rsidR="008930E2" w:rsidRDefault="005C413A" w:rsidP="00CE4EE1">
            <w:pPr>
              <w:ind w:left="540" w:hanging="540"/>
              <w:rPr>
                <w:szCs w:val="22"/>
                <w:lang w:bidi="th-TH"/>
              </w:rPr>
            </w:pPr>
            <w:r>
              <w:rPr>
                <w:szCs w:val="22"/>
                <w:lang w:bidi="th-TH"/>
              </w:rPr>
              <w:t xml:space="preserve">      </w:t>
            </w:r>
            <w:r w:rsidR="00AA411A" w:rsidRPr="00B8380E">
              <w:rPr>
                <w:szCs w:val="22"/>
                <w:lang w:bidi="th-TH"/>
              </w:rPr>
              <w:t>Short-term employee benefit</w:t>
            </w:r>
          </w:p>
          <w:p w14:paraId="651F0517" w14:textId="3C561636" w:rsidR="00AA411A" w:rsidRPr="00B8380E" w:rsidRDefault="008930E2" w:rsidP="00CE4EE1">
            <w:pPr>
              <w:ind w:left="540" w:hanging="540"/>
              <w:rPr>
                <w:b/>
                <w:bCs/>
                <w:szCs w:val="22"/>
              </w:rPr>
            </w:pPr>
            <w:r>
              <w:rPr>
                <w:szCs w:val="22"/>
                <w:lang w:bidi="th-TH"/>
              </w:rPr>
              <w:t xml:space="preserve">      </w:t>
            </w:r>
            <w:r w:rsidR="00AA411A" w:rsidRPr="00B8380E">
              <w:rPr>
                <w:i/>
                <w:iCs/>
                <w:szCs w:val="22"/>
              </w:rPr>
              <w:t>(including director’s renumeration)</w:t>
            </w:r>
          </w:p>
        </w:tc>
        <w:tc>
          <w:tcPr>
            <w:tcW w:w="1152" w:type="dxa"/>
            <w:vAlign w:val="bottom"/>
          </w:tcPr>
          <w:p w14:paraId="72132536" w14:textId="75B96149" w:rsidR="00AA411A" w:rsidRPr="00B8380E" w:rsidRDefault="00AA411A" w:rsidP="00CE4EE1">
            <w:pPr>
              <w:tabs>
                <w:tab w:val="decimal" w:pos="910"/>
              </w:tabs>
              <w:ind w:right="-10"/>
              <w:rPr>
                <w:szCs w:val="22"/>
              </w:rPr>
            </w:pPr>
            <w:r w:rsidRPr="008B1185">
              <w:rPr>
                <w:szCs w:val="22"/>
              </w:rPr>
              <w:t>16,404</w:t>
            </w:r>
          </w:p>
        </w:tc>
        <w:tc>
          <w:tcPr>
            <w:tcW w:w="180" w:type="dxa"/>
            <w:vAlign w:val="bottom"/>
          </w:tcPr>
          <w:p w14:paraId="63877676"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206" w:type="dxa"/>
          </w:tcPr>
          <w:p w14:paraId="63D63763" w14:textId="77777777" w:rsidR="00AA411A" w:rsidRPr="009F3074" w:rsidRDefault="00AA411A" w:rsidP="00CE4EE1">
            <w:pPr>
              <w:tabs>
                <w:tab w:val="decimal" w:pos="1000"/>
              </w:tabs>
            </w:pPr>
          </w:p>
          <w:p w14:paraId="5ED871CB" w14:textId="2C17B333" w:rsidR="00AA411A" w:rsidRPr="00B8380E" w:rsidRDefault="00AA411A" w:rsidP="00CE4EE1">
            <w:pPr>
              <w:tabs>
                <w:tab w:val="decimal" w:pos="910"/>
              </w:tabs>
              <w:ind w:right="-10"/>
              <w:rPr>
                <w:szCs w:val="22"/>
              </w:rPr>
            </w:pPr>
            <w:r w:rsidRPr="009F3074">
              <w:t>28,909</w:t>
            </w:r>
          </w:p>
        </w:tc>
        <w:tc>
          <w:tcPr>
            <w:tcW w:w="180" w:type="dxa"/>
            <w:vAlign w:val="bottom"/>
          </w:tcPr>
          <w:p w14:paraId="30926C49"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0" w:type="dxa"/>
            <w:vAlign w:val="bottom"/>
          </w:tcPr>
          <w:p w14:paraId="7C5109CD" w14:textId="24426406" w:rsidR="00AA411A" w:rsidRPr="00B8380E" w:rsidRDefault="00AA411A" w:rsidP="00CE4EE1">
            <w:pPr>
              <w:tabs>
                <w:tab w:val="decimal" w:pos="910"/>
              </w:tabs>
              <w:ind w:right="-10"/>
              <w:rPr>
                <w:szCs w:val="22"/>
              </w:rPr>
            </w:pPr>
            <w:r w:rsidRPr="008B1185">
              <w:rPr>
                <w:szCs w:val="22"/>
              </w:rPr>
              <w:t>16,404</w:t>
            </w:r>
          </w:p>
        </w:tc>
        <w:tc>
          <w:tcPr>
            <w:tcW w:w="180" w:type="dxa"/>
            <w:vAlign w:val="bottom"/>
          </w:tcPr>
          <w:p w14:paraId="4BF20325" w14:textId="77777777" w:rsidR="00AA411A" w:rsidRPr="00B8380E" w:rsidRDefault="00AA411A" w:rsidP="00CE4EE1">
            <w:pPr>
              <w:pStyle w:val="acctfourfigures"/>
              <w:tabs>
                <w:tab w:val="clear" w:pos="765"/>
                <w:tab w:val="decimal" w:pos="910"/>
              </w:tabs>
              <w:spacing w:line="240" w:lineRule="atLeast"/>
              <w:ind w:right="-10"/>
              <w:rPr>
                <w:szCs w:val="22"/>
              </w:rPr>
            </w:pPr>
          </w:p>
        </w:tc>
        <w:tc>
          <w:tcPr>
            <w:tcW w:w="1172" w:type="dxa"/>
          </w:tcPr>
          <w:p w14:paraId="2204125F" w14:textId="77777777" w:rsidR="00AA411A" w:rsidRPr="009F3074" w:rsidRDefault="00AA411A" w:rsidP="00CE4EE1">
            <w:pPr>
              <w:tabs>
                <w:tab w:val="decimal" w:pos="1000"/>
              </w:tabs>
            </w:pPr>
          </w:p>
          <w:p w14:paraId="1E6F7E15" w14:textId="11419856" w:rsidR="00AA411A" w:rsidRPr="00B8380E" w:rsidRDefault="00AA411A" w:rsidP="00CE4EE1">
            <w:pPr>
              <w:tabs>
                <w:tab w:val="decimal" w:pos="910"/>
              </w:tabs>
              <w:ind w:right="-10"/>
              <w:rPr>
                <w:szCs w:val="22"/>
              </w:rPr>
            </w:pPr>
            <w:r w:rsidRPr="009F3074">
              <w:t>28,909</w:t>
            </w:r>
          </w:p>
        </w:tc>
      </w:tr>
    </w:tbl>
    <w:p w14:paraId="15EF2905" w14:textId="77777777" w:rsidR="005D3E43" w:rsidRPr="009F3074" w:rsidRDefault="005D3E43" w:rsidP="00A91221">
      <w:pPr>
        <w:spacing w:line="240" w:lineRule="auto"/>
        <w:ind w:left="522"/>
        <w:jc w:val="thaiDistribute"/>
        <w:rPr>
          <w:spacing w:val="-2"/>
        </w:rPr>
      </w:pPr>
    </w:p>
    <w:p w14:paraId="5BAC6A76" w14:textId="1458FA6C" w:rsidR="00EA5F24" w:rsidRPr="009F3074" w:rsidRDefault="00B66A7E" w:rsidP="00B66A7E">
      <w:pPr>
        <w:spacing w:line="240" w:lineRule="auto"/>
        <w:ind w:left="540"/>
        <w:rPr>
          <w:szCs w:val="22"/>
          <w:lang w:val="en-US"/>
        </w:rPr>
      </w:pPr>
      <w:r w:rsidRPr="009F3074">
        <w:rPr>
          <w:szCs w:val="22"/>
          <w:lang w:val="en-US"/>
        </w:rPr>
        <w:t xml:space="preserve">Balances as at </w:t>
      </w:r>
      <w:r w:rsidR="00E92177">
        <w:rPr>
          <w:szCs w:val="22"/>
          <w:lang w:val="en-US"/>
        </w:rPr>
        <w:t>3</w:t>
      </w:r>
      <w:r w:rsidR="00B53E4D">
        <w:rPr>
          <w:szCs w:val="22"/>
          <w:lang w:val="en-US"/>
        </w:rPr>
        <w:t xml:space="preserve">0 </w:t>
      </w:r>
      <w:r w:rsidR="00CE4EE1">
        <w:rPr>
          <w:szCs w:val="22"/>
          <w:lang w:val="en-US"/>
        </w:rPr>
        <w:t>September</w:t>
      </w:r>
      <w:r w:rsidR="00B53E4D">
        <w:rPr>
          <w:szCs w:val="22"/>
          <w:lang w:val="en-US"/>
        </w:rPr>
        <w:t xml:space="preserve"> </w:t>
      </w:r>
      <w:r w:rsidR="00E92177">
        <w:rPr>
          <w:szCs w:val="22"/>
          <w:lang w:val="en-US"/>
        </w:rPr>
        <w:t>2022</w:t>
      </w:r>
      <w:r w:rsidRPr="009F3074">
        <w:rPr>
          <w:szCs w:val="22"/>
          <w:lang w:val="en-US"/>
        </w:rPr>
        <w:t xml:space="preserve"> and 31 December 20</w:t>
      </w:r>
      <w:r w:rsidR="00A26E4E" w:rsidRPr="009F3074">
        <w:rPr>
          <w:szCs w:val="22"/>
          <w:lang w:val="en-US"/>
        </w:rPr>
        <w:t>2</w:t>
      </w:r>
      <w:r w:rsidR="00E92177">
        <w:rPr>
          <w:szCs w:val="22"/>
          <w:lang w:val="en-US"/>
        </w:rPr>
        <w:t>1</w:t>
      </w:r>
      <w:r w:rsidRPr="009F3074">
        <w:rPr>
          <w:szCs w:val="22"/>
          <w:lang w:val="en-US"/>
        </w:rPr>
        <w:t xml:space="preserve"> with related parties were as follows:</w:t>
      </w:r>
    </w:p>
    <w:p w14:paraId="007D0F5B" w14:textId="77777777" w:rsidR="007555EE" w:rsidRPr="009F3074" w:rsidRDefault="007555EE" w:rsidP="009F4014">
      <w:pPr>
        <w:spacing w:line="240" w:lineRule="auto"/>
        <w:ind w:left="450"/>
        <w:rPr>
          <w:szCs w:val="22"/>
          <w:lang w:val="en-US"/>
        </w:rPr>
      </w:pPr>
    </w:p>
    <w:tbl>
      <w:tblPr>
        <w:tblW w:w="9270" w:type="dxa"/>
        <w:tblInd w:w="450" w:type="dxa"/>
        <w:tblLayout w:type="fixed"/>
        <w:tblCellMar>
          <w:left w:w="79" w:type="dxa"/>
          <w:right w:w="79" w:type="dxa"/>
        </w:tblCellMar>
        <w:tblLook w:val="0000" w:firstRow="0" w:lastRow="0" w:firstColumn="0" w:lastColumn="0" w:noHBand="0" w:noVBand="0"/>
      </w:tblPr>
      <w:tblGrid>
        <w:gridCol w:w="3420"/>
        <w:gridCol w:w="1307"/>
        <w:gridCol w:w="183"/>
        <w:gridCol w:w="1336"/>
        <w:gridCol w:w="180"/>
        <w:gridCol w:w="1318"/>
        <w:gridCol w:w="180"/>
        <w:gridCol w:w="1346"/>
      </w:tblGrid>
      <w:tr w:rsidR="007555EE" w:rsidRPr="00AB2A08" w14:paraId="75EC81F0" w14:textId="77777777" w:rsidTr="00AD2BFE">
        <w:trPr>
          <w:cantSplit/>
          <w:tblHeader/>
        </w:trPr>
        <w:tc>
          <w:tcPr>
            <w:tcW w:w="3420" w:type="dxa"/>
            <w:vAlign w:val="bottom"/>
          </w:tcPr>
          <w:p w14:paraId="58C2CB68" w14:textId="77777777" w:rsidR="007555EE" w:rsidRPr="00AB2A08" w:rsidRDefault="007555EE" w:rsidP="00335C41">
            <w:pPr>
              <w:spacing w:line="240" w:lineRule="atLeast"/>
              <w:ind w:left="281" w:hanging="281"/>
              <w:rPr>
                <w:b/>
                <w:bCs/>
                <w:i/>
                <w:iCs/>
                <w:szCs w:val="22"/>
              </w:rPr>
            </w:pPr>
          </w:p>
        </w:tc>
        <w:tc>
          <w:tcPr>
            <w:tcW w:w="2826" w:type="dxa"/>
            <w:gridSpan w:val="3"/>
          </w:tcPr>
          <w:p w14:paraId="44023B36" w14:textId="77777777" w:rsidR="007555EE" w:rsidRPr="00AB2A08" w:rsidRDefault="007555EE" w:rsidP="00335C41">
            <w:pPr>
              <w:pStyle w:val="acctmergecolhdg"/>
              <w:spacing w:line="240" w:lineRule="atLeast"/>
              <w:rPr>
                <w:szCs w:val="22"/>
              </w:rPr>
            </w:pPr>
            <w:r w:rsidRPr="00AB2A08">
              <w:rPr>
                <w:szCs w:val="22"/>
              </w:rPr>
              <w:t xml:space="preserve">Consolidated </w:t>
            </w:r>
          </w:p>
          <w:p w14:paraId="24A6512C" w14:textId="77777777" w:rsidR="007555EE" w:rsidRPr="00AB2A08" w:rsidRDefault="007555EE" w:rsidP="00335C41">
            <w:pPr>
              <w:pStyle w:val="acctmergecolhdg"/>
              <w:spacing w:line="240" w:lineRule="atLeast"/>
              <w:rPr>
                <w:szCs w:val="22"/>
              </w:rPr>
            </w:pPr>
            <w:r w:rsidRPr="00AB2A08">
              <w:rPr>
                <w:szCs w:val="22"/>
              </w:rPr>
              <w:t>financial statements</w:t>
            </w:r>
          </w:p>
        </w:tc>
        <w:tc>
          <w:tcPr>
            <w:tcW w:w="180" w:type="dxa"/>
          </w:tcPr>
          <w:p w14:paraId="1B84D490" w14:textId="77777777" w:rsidR="007555EE" w:rsidRPr="00AB2A08" w:rsidRDefault="007555EE" w:rsidP="00335C41">
            <w:pPr>
              <w:pStyle w:val="acctmergecolhdg"/>
              <w:spacing w:line="240" w:lineRule="atLeast"/>
              <w:rPr>
                <w:szCs w:val="22"/>
              </w:rPr>
            </w:pPr>
          </w:p>
        </w:tc>
        <w:tc>
          <w:tcPr>
            <w:tcW w:w="2844" w:type="dxa"/>
            <w:gridSpan w:val="3"/>
          </w:tcPr>
          <w:p w14:paraId="51DB480B" w14:textId="77777777" w:rsidR="007555EE" w:rsidRPr="00AB2A08" w:rsidRDefault="007555EE" w:rsidP="00335C41">
            <w:pPr>
              <w:pStyle w:val="acctmergecolhdg"/>
              <w:spacing w:line="240" w:lineRule="atLeast"/>
              <w:rPr>
                <w:szCs w:val="22"/>
              </w:rPr>
            </w:pPr>
            <w:r w:rsidRPr="00AB2A08">
              <w:rPr>
                <w:szCs w:val="22"/>
              </w:rPr>
              <w:t xml:space="preserve">Separate </w:t>
            </w:r>
          </w:p>
          <w:p w14:paraId="64679C85" w14:textId="77777777" w:rsidR="007555EE" w:rsidRPr="00AB2A08" w:rsidRDefault="007555EE" w:rsidP="00335C41">
            <w:pPr>
              <w:pStyle w:val="acctmergecolhdg"/>
              <w:spacing w:line="240" w:lineRule="atLeast"/>
              <w:rPr>
                <w:szCs w:val="22"/>
              </w:rPr>
            </w:pPr>
            <w:r w:rsidRPr="00AB2A08">
              <w:rPr>
                <w:szCs w:val="22"/>
              </w:rPr>
              <w:t>financial statements</w:t>
            </w:r>
          </w:p>
        </w:tc>
      </w:tr>
      <w:tr w:rsidR="00CE4EE1" w:rsidRPr="00AB2A08" w14:paraId="45CE19F6" w14:textId="77777777" w:rsidTr="00AD2BFE">
        <w:trPr>
          <w:cantSplit/>
          <w:tblHeader/>
        </w:trPr>
        <w:tc>
          <w:tcPr>
            <w:tcW w:w="3420" w:type="dxa"/>
          </w:tcPr>
          <w:p w14:paraId="0D41DC69" w14:textId="77777777" w:rsidR="00CE4EE1" w:rsidRPr="00AB2A08" w:rsidRDefault="00CE4EE1" w:rsidP="00CE4EE1">
            <w:pPr>
              <w:pStyle w:val="acctfourfigures"/>
              <w:spacing w:line="240" w:lineRule="atLeast"/>
              <w:rPr>
                <w:szCs w:val="22"/>
              </w:rPr>
            </w:pPr>
          </w:p>
        </w:tc>
        <w:tc>
          <w:tcPr>
            <w:tcW w:w="1307" w:type="dxa"/>
            <w:vAlign w:val="center"/>
          </w:tcPr>
          <w:p w14:paraId="32B16450" w14:textId="16FF4F83" w:rsidR="00CE4EE1" w:rsidRPr="00B53E4D" w:rsidRDefault="00CE4EE1" w:rsidP="00CE4EE1">
            <w:pPr>
              <w:pStyle w:val="acctmergecolhdg"/>
              <w:spacing w:line="240" w:lineRule="atLeast"/>
              <w:ind w:left="-60" w:right="-157"/>
              <w:rPr>
                <w:rFonts w:cstheme="minorBidi"/>
                <w:b w:val="0"/>
                <w:bCs/>
                <w:spacing w:val="-6"/>
                <w:szCs w:val="28"/>
                <w:lang w:val="en-US" w:bidi="th-TH"/>
              </w:rPr>
            </w:pPr>
            <w:r>
              <w:rPr>
                <w:rFonts w:cstheme="minorBidi"/>
                <w:b w:val="0"/>
                <w:bCs/>
                <w:spacing w:val="-6"/>
                <w:szCs w:val="28"/>
                <w:lang w:bidi="th-TH"/>
              </w:rPr>
              <w:t>30 September</w:t>
            </w:r>
          </w:p>
        </w:tc>
        <w:tc>
          <w:tcPr>
            <w:tcW w:w="183" w:type="dxa"/>
            <w:vAlign w:val="center"/>
          </w:tcPr>
          <w:p w14:paraId="5A62256E" w14:textId="77777777" w:rsidR="00CE4EE1" w:rsidRPr="00AB2A08" w:rsidRDefault="00CE4EE1" w:rsidP="00CE4EE1">
            <w:pPr>
              <w:pStyle w:val="acctmergecolhdg"/>
              <w:spacing w:line="240" w:lineRule="atLeast"/>
              <w:rPr>
                <w:b w:val="0"/>
                <w:bCs/>
                <w:szCs w:val="22"/>
              </w:rPr>
            </w:pPr>
          </w:p>
        </w:tc>
        <w:tc>
          <w:tcPr>
            <w:tcW w:w="1336" w:type="dxa"/>
            <w:vAlign w:val="center"/>
          </w:tcPr>
          <w:p w14:paraId="0242DB09" w14:textId="77777777" w:rsidR="00CE4EE1" w:rsidRPr="00AB2A08" w:rsidRDefault="00CE4EE1" w:rsidP="00CE4EE1">
            <w:pPr>
              <w:pStyle w:val="acctmergecolhdg"/>
              <w:spacing w:line="240" w:lineRule="atLeast"/>
              <w:ind w:left="-80" w:right="-60"/>
              <w:rPr>
                <w:b w:val="0"/>
                <w:bCs/>
                <w:szCs w:val="22"/>
              </w:rPr>
            </w:pPr>
            <w:r w:rsidRPr="00AB2A08">
              <w:rPr>
                <w:b w:val="0"/>
                <w:bCs/>
                <w:szCs w:val="22"/>
              </w:rPr>
              <w:t>31 December</w:t>
            </w:r>
          </w:p>
        </w:tc>
        <w:tc>
          <w:tcPr>
            <w:tcW w:w="180" w:type="dxa"/>
            <w:vAlign w:val="center"/>
          </w:tcPr>
          <w:p w14:paraId="59D9953A" w14:textId="77777777" w:rsidR="00CE4EE1" w:rsidRPr="00AB2A08" w:rsidRDefault="00CE4EE1" w:rsidP="00CE4EE1">
            <w:pPr>
              <w:pStyle w:val="acctmergecolhdg"/>
              <w:spacing w:line="240" w:lineRule="atLeast"/>
              <w:rPr>
                <w:b w:val="0"/>
                <w:bCs/>
                <w:szCs w:val="22"/>
              </w:rPr>
            </w:pPr>
          </w:p>
        </w:tc>
        <w:tc>
          <w:tcPr>
            <w:tcW w:w="1318" w:type="dxa"/>
            <w:vAlign w:val="center"/>
          </w:tcPr>
          <w:p w14:paraId="0B3EAB51" w14:textId="1449B3B4" w:rsidR="00CE4EE1" w:rsidRPr="00AB2A08" w:rsidRDefault="00CE4EE1" w:rsidP="00CE4EE1">
            <w:pPr>
              <w:pStyle w:val="acctmergecolhdg"/>
              <w:spacing w:line="240" w:lineRule="atLeast"/>
              <w:ind w:left="-60" w:right="-157"/>
              <w:rPr>
                <w:b w:val="0"/>
                <w:bCs/>
                <w:spacing w:val="-6"/>
                <w:szCs w:val="22"/>
              </w:rPr>
            </w:pPr>
            <w:r>
              <w:rPr>
                <w:rFonts w:cstheme="minorBidi"/>
                <w:b w:val="0"/>
                <w:bCs/>
                <w:spacing w:val="-6"/>
                <w:szCs w:val="28"/>
                <w:lang w:bidi="th-TH"/>
              </w:rPr>
              <w:t>30 September</w:t>
            </w:r>
          </w:p>
        </w:tc>
        <w:tc>
          <w:tcPr>
            <w:tcW w:w="180" w:type="dxa"/>
            <w:vAlign w:val="center"/>
          </w:tcPr>
          <w:p w14:paraId="7E3EF35A" w14:textId="77777777" w:rsidR="00CE4EE1" w:rsidRPr="00AB2A08" w:rsidRDefault="00CE4EE1" w:rsidP="00CE4EE1">
            <w:pPr>
              <w:pStyle w:val="acctmergecolhdg"/>
              <w:spacing w:line="240" w:lineRule="atLeast"/>
              <w:rPr>
                <w:b w:val="0"/>
                <w:bCs/>
                <w:szCs w:val="22"/>
              </w:rPr>
            </w:pPr>
          </w:p>
        </w:tc>
        <w:tc>
          <w:tcPr>
            <w:tcW w:w="1346" w:type="dxa"/>
            <w:vAlign w:val="center"/>
          </w:tcPr>
          <w:p w14:paraId="500AB4FC" w14:textId="2E757626" w:rsidR="00CE4EE1" w:rsidRPr="00AB2A08" w:rsidRDefault="00CE4EE1" w:rsidP="00CE4EE1">
            <w:pPr>
              <w:pStyle w:val="acctmergecolhdg"/>
              <w:spacing w:line="240" w:lineRule="atLeast"/>
              <w:ind w:left="-80" w:right="-60"/>
              <w:rPr>
                <w:b w:val="0"/>
                <w:bCs/>
                <w:szCs w:val="22"/>
              </w:rPr>
            </w:pPr>
            <w:r w:rsidRPr="00AB2A08">
              <w:rPr>
                <w:b w:val="0"/>
                <w:bCs/>
                <w:szCs w:val="22"/>
              </w:rPr>
              <w:t>31 December</w:t>
            </w:r>
          </w:p>
        </w:tc>
      </w:tr>
      <w:tr w:rsidR="00CE4EE1" w:rsidRPr="00AB2A08" w14:paraId="2AA6C5F4" w14:textId="77777777" w:rsidTr="00AD2BFE">
        <w:trPr>
          <w:cantSplit/>
          <w:tblHeader/>
        </w:trPr>
        <w:tc>
          <w:tcPr>
            <w:tcW w:w="3420" w:type="dxa"/>
          </w:tcPr>
          <w:p w14:paraId="0EC6DA39" w14:textId="77777777" w:rsidR="00CE4EE1" w:rsidRPr="00AB2A08" w:rsidRDefault="00CE4EE1" w:rsidP="00CE4EE1">
            <w:pPr>
              <w:pStyle w:val="acctfourfigures"/>
              <w:spacing w:line="240" w:lineRule="atLeast"/>
              <w:rPr>
                <w:szCs w:val="22"/>
              </w:rPr>
            </w:pPr>
          </w:p>
        </w:tc>
        <w:tc>
          <w:tcPr>
            <w:tcW w:w="1307" w:type="dxa"/>
            <w:vAlign w:val="center"/>
          </w:tcPr>
          <w:p w14:paraId="7DAE66BD" w14:textId="6E9A6C9E" w:rsidR="00CE4EE1" w:rsidRPr="00AB2A08" w:rsidRDefault="00CE4EE1" w:rsidP="00CE4EE1">
            <w:pPr>
              <w:pStyle w:val="acctmergecolhdg"/>
              <w:spacing w:line="240" w:lineRule="atLeast"/>
              <w:rPr>
                <w:b w:val="0"/>
                <w:bCs/>
                <w:szCs w:val="22"/>
              </w:rPr>
            </w:pPr>
            <w:r w:rsidRPr="00AB2A08">
              <w:rPr>
                <w:b w:val="0"/>
                <w:bCs/>
                <w:szCs w:val="22"/>
              </w:rPr>
              <w:t>2022</w:t>
            </w:r>
          </w:p>
        </w:tc>
        <w:tc>
          <w:tcPr>
            <w:tcW w:w="183" w:type="dxa"/>
            <w:vAlign w:val="center"/>
          </w:tcPr>
          <w:p w14:paraId="26A85D0B" w14:textId="77777777" w:rsidR="00CE4EE1" w:rsidRPr="00AB2A08" w:rsidRDefault="00CE4EE1" w:rsidP="00CE4EE1">
            <w:pPr>
              <w:pStyle w:val="acctmergecolhdg"/>
              <w:spacing w:line="240" w:lineRule="atLeast"/>
              <w:rPr>
                <w:b w:val="0"/>
                <w:bCs/>
                <w:szCs w:val="22"/>
              </w:rPr>
            </w:pPr>
          </w:p>
        </w:tc>
        <w:tc>
          <w:tcPr>
            <w:tcW w:w="1336" w:type="dxa"/>
            <w:vAlign w:val="center"/>
          </w:tcPr>
          <w:p w14:paraId="2406368E" w14:textId="52C6F13B" w:rsidR="00CE4EE1" w:rsidRPr="00AB2A08" w:rsidRDefault="00CE4EE1" w:rsidP="00CE4EE1">
            <w:pPr>
              <w:pStyle w:val="acctmergecolhdg"/>
              <w:spacing w:line="240" w:lineRule="atLeast"/>
              <w:rPr>
                <w:b w:val="0"/>
                <w:bCs/>
                <w:szCs w:val="22"/>
              </w:rPr>
            </w:pPr>
            <w:r w:rsidRPr="00AB2A08">
              <w:rPr>
                <w:b w:val="0"/>
                <w:bCs/>
                <w:szCs w:val="22"/>
              </w:rPr>
              <w:t>2021</w:t>
            </w:r>
          </w:p>
        </w:tc>
        <w:tc>
          <w:tcPr>
            <w:tcW w:w="180" w:type="dxa"/>
            <w:vAlign w:val="center"/>
          </w:tcPr>
          <w:p w14:paraId="1D67AAF9" w14:textId="77777777" w:rsidR="00CE4EE1" w:rsidRPr="00AB2A08" w:rsidRDefault="00CE4EE1" w:rsidP="00CE4EE1">
            <w:pPr>
              <w:pStyle w:val="acctmergecolhdg"/>
              <w:spacing w:line="240" w:lineRule="atLeast"/>
              <w:rPr>
                <w:b w:val="0"/>
                <w:bCs/>
                <w:szCs w:val="22"/>
              </w:rPr>
            </w:pPr>
          </w:p>
        </w:tc>
        <w:tc>
          <w:tcPr>
            <w:tcW w:w="1318" w:type="dxa"/>
            <w:vAlign w:val="center"/>
          </w:tcPr>
          <w:p w14:paraId="2D16CD94" w14:textId="6974E34F" w:rsidR="00CE4EE1" w:rsidRPr="00AB2A08" w:rsidRDefault="00CE4EE1" w:rsidP="00CE4EE1">
            <w:pPr>
              <w:pStyle w:val="acctmergecolhdg"/>
              <w:spacing w:line="240" w:lineRule="atLeast"/>
              <w:rPr>
                <w:b w:val="0"/>
                <w:bCs/>
                <w:szCs w:val="22"/>
              </w:rPr>
            </w:pPr>
            <w:r w:rsidRPr="00AB2A08">
              <w:rPr>
                <w:b w:val="0"/>
                <w:bCs/>
                <w:szCs w:val="22"/>
              </w:rPr>
              <w:t>2022</w:t>
            </w:r>
          </w:p>
        </w:tc>
        <w:tc>
          <w:tcPr>
            <w:tcW w:w="180" w:type="dxa"/>
            <w:vAlign w:val="center"/>
          </w:tcPr>
          <w:p w14:paraId="5ED9664E" w14:textId="77777777" w:rsidR="00CE4EE1" w:rsidRPr="00AB2A08" w:rsidRDefault="00CE4EE1" w:rsidP="00CE4EE1">
            <w:pPr>
              <w:pStyle w:val="acctmergecolhdg"/>
              <w:spacing w:line="240" w:lineRule="atLeast"/>
              <w:rPr>
                <w:b w:val="0"/>
                <w:bCs/>
                <w:szCs w:val="22"/>
              </w:rPr>
            </w:pPr>
          </w:p>
        </w:tc>
        <w:tc>
          <w:tcPr>
            <w:tcW w:w="1346" w:type="dxa"/>
            <w:vAlign w:val="center"/>
          </w:tcPr>
          <w:p w14:paraId="5536995F" w14:textId="132C2415" w:rsidR="00CE4EE1" w:rsidRPr="00AB2A08" w:rsidRDefault="00CE4EE1" w:rsidP="00CE4EE1">
            <w:pPr>
              <w:pStyle w:val="acctmergecolhdg"/>
              <w:spacing w:line="240" w:lineRule="atLeast"/>
              <w:rPr>
                <w:b w:val="0"/>
                <w:bCs/>
                <w:szCs w:val="22"/>
              </w:rPr>
            </w:pPr>
            <w:r w:rsidRPr="00AB2A08">
              <w:rPr>
                <w:b w:val="0"/>
                <w:bCs/>
                <w:szCs w:val="22"/>
              </w:rPr>
              <w:t>2021</w:t>
            </w:r>
          </w:p>
        </w:tc>
      </w:tr>
      <w:tr w:rsidR="00CE4EE1" w:rsidRPr="00AB2A08" w14:paraId="674E1C57" w14:textId="77777777" w:rsidTr="00AD2BFE">
        <w:trPr>
          <w:cantSplit/>
          <w:tblHeader/>
        </w:trPr>
        <w:tc>
          <w:tcPr>
            <w:tcW w:w="3420" w:type="dxa"/>
          </w:tcPr>
          <w:p w14:paraId="5B04DF75" w14:textId="77777777" w:rsidR="00CE4EE1" w:rsidRPr="00AB2A08" w:rsidRDefault="00CE4EE1" w:rsidP="00CE4EE1">
            <w:pPr>
              <w:spacing w:line="240" w:lineRule="atLeast"/>
              <w:rPr>
                <w:b/>
                <w:bCs/>
                <w:i/>
                <w:iCs/>
                <w:szCs w:val="22"/>
              </w:rPr>
            </w:pPr>
          </w:p>
        </w:tc>
        <w:tc>
          <w:tcPr>
            <w:tcW w:w="5850" w:type="dxa"/>
            <w:gridSpan w:val="7"/>
          </w:tcPr>
          <w:p w14:paraId="64FD5FB9" w14:textId="77777777" w:rsidR="00CE4EE1" w:rsidRPr="00AB2A08" w:rsidRDefault="00CE4EE1" w:rsidP="00CE4EE1">
            <w:pPr>
              <w:pStyle w:val="acctfourfigures"/>
              <w:spacing w:line="240" w:lineRule="atLeast"/>
              <w:jc w:val="center"/>
              <w:rPr>
                <w:i/>
                <w:iCs/>
                <w:szCs w:val="22"/>
              </w:rPr>
            </w:pPr>
            <w:r w:rsidRPr="00AB2A08">
              <w:rPr>
                <w:i/>
                <w:iCs/>
                <w:szCs w:val="22"/>
              </w:rPr>
              <w:t>(in thousand Baht)</w:t>
            </w:r>
          </w:p>
        </w:tc>
      </w:tr>
      <w:tr w:rsidR="00CE4EE1" w:rsidRPr="00AB2A08" w14:paraId="603CA809" w14:textId="77777777" w:rsidTr="000D7B21">
        <w:trPr>
          <w:cantSplit/>
        </w:trPr>
        <w:tc>
          <w:tcPr>
            <w:tcW w:w="3420" w:type="dxa"/>
          </w:tcPr>
          <w:p w14:paraId="6D134793" w14:textId="3940E4F7" w:rsidR="00CE4EE1" w:rsidRPr="00AB2A08" w:rsidRDefault="00CE4EE1" w:rsidP="00CE4EE1">
            <w:pPr>
              <w:spacing w:line="240" w:lineRule="atLeast"/>
              <w:rPr>
                <w:szCs w:val="22"/>
              </w:rPr>
            </w:pPr>
            <w:r w:rsidRPr="00AB2A08">
              <w:rPr>
                <w:b/>
                <w:bCs/>
                <w:i/>
                <w:iCs/>
                <w:szCs w:val="22"/>
                <w:lang w:val="en-US"/>
              </w:rPr>
              <w:t>Trade accounts receivable</w:t>
            </w:r>
          </w:p>
        </w:tc>
        <w:tc>
          <w:tcPr>
            <w:tcW w:w="1307" w:type="dxa"/>
          </w:tcPr>
          <w:p w14:paraId="17ADBE60" w14:textId="77777777" w:rsidR="00CE4EE1" w:rsidRPr="00AB2A08" w:rsidRDefault="00CE4EE1" w:rsidP="00CE4EE1">
            <w:pPr>
              <w:tabs>
                <w:tab w:val="decimal" w:pos="1054"/>
              </w:tabs>
              <w:rPr>
                <w:szCs w:val="22"/>
              </w:rPr>
            </w:pPr>
          </w:p>
        </w:tc>
        <w:tc>
          <w:tcPr>
            <w:tcW w:w="183" w:type="dxa"/>
          </w:tcPr>
          <w:p w14:paraId="7F6D38F8" w14:textId="77777777" w:rsidR="00CE4EE1" w:rsidRPr="00AB2A08" w:rsidRDefault="00CE4EE1" w:rsidP="00CE4EE1">
            <w:pPr>
              <w:tabs>
                <w:tab w:val="decimal" w:pos="1054"/>
              </w:tabs>
              <w:rPr>
                <w:szCs w:val="22"/>
              </w:rPr>
            </w:pPr>
          </w:p>
        </w:tc>
        <w:tc>
          <w:tcPr>
            <w:tcW w:w="1336" w:type="dxa"/>
          </w:tcPr>
          <w:p w14:paraId="1C2F88F8" w14:textId="77777777" w:rsidR="00CE4EE1" w:rsidRPr="00AB2A08" w:rsidRDefault="00CE4EE1" w:rsidP="00CE4EE1">
            <w:pPr>
              <w:tabs>
                <w:tab w:val="decimal" w:pos="1054"/>
              </w:tabs>
              <w:rPr>
                <w:szCs w:val="22"/>
              </w:rPr>
            </w:pPr>
          </w:p>
        </w:tc>
        <w:tc>
          <w:tcPr>
            <w:tcW w:w="180" w:type="dxa"/>
          </w:tcPr>
          <w:p w14:paraId="66A643C5" w14:textId="77777777" w:rsidR="00CE4EE1" w:rsidRPr="00AB2A08" w:rsidRDefault="00CE4EE1" w:rsidP="00CE4EE1">
            <w:pPr>
              <w:tabs>
                <w:tab w:val="decimal" w:pos="1054"/>
              </w:tabs>
              <w:rPr>
                <w:szCs w:val="22"/>
              </w:rPr>
            </w:pPr>
          </w:p>
        </w:tc>
        <w:tc>
          <w:tcPr>
            <w:tcW w:w="1318" w:type="dxa"/>
          </w:tcPr>
          <w:p w14:paraId="1382C6D1" w14:textId="77777777" w:rsidR="00CE4EE1" w:rsidRPr="00AB2A08" w:rsidRDefault="00CE4EE1" w:rsidP="00CE4EE1">
            <w:pPr>
              <w:tabs>
                <w:tab w:val="decimal" w:pos="1054"/>
              </w:tabs>
              <w:rPr>
                <w:szCs w:val="22"/>
              </w:rPr>
            </w:pPr>
          </w:p>
        </w:tc>
        <w:tc>
          <w:tcPr>
            <w:tcW w:w="180" w:type="dxa"/>
          </w:tcPr>
          <w:p w14:paraId="1B120922" w14:textId="77777777" w:rsidR="00CE4EE1" w:rsidRPr="00AB2A08" w:rsidRDefault="00CE4EE1" w:rsidP="00CE4EE1">
            <w:pPr>
              <w:tabs>
                <w:tab w:val="decimal" w:pos="1054"/>
              </w:tabs>
              <w:rPr>
                <w:szCs w:val="22"/>
              </w:rPr>
            </w:pPr>
          </w:p>
        </w:tc>
        <w:tc>
          <w:tcPr>
            <w:tcW w:w="1346" w:type="dxa"/>
          </w:tcPr>
          <w:p w14:paraId="1DF52296" w14:textId="77777777" w:rsidR="00CE4EE1" w:rsidRPr="00AB2A08" w:rsidRDefault="00CE4EE1" w:rsidP="00CE4EE1">
            <w:pPr>
              <w:tabs>
                <w:tab w:val="decimal" w:pos="1054"/>
              </w:tabs>
              <w:rPr>
                <w:szCs w:val="22"/>
              </w:rPr>
            </w:pPr>
          </w:p>
        </w:tc>
      </w:tr>
      <w:tr w:rsidR="00CE4EE1" w:rsidRPr="00AB2A08" w14:paraId="59B743B6" w14:textId="77777777" w:rsidTr="000D7B21">
        <w:trPr>
          <w:cantSplit/>
        </w:trPr>
        <w:tc>
          <w:tcPr>
            <w:tcW w:w="3420" w:type="dxa"/>
          </w:tcPr>
          <w:p w14:paraId="7639CD7D" w14:textId="77777777" w:rsidR="00CE4EE1" w:rsidRPr="00AB2A08" w:rsidRDefault="00CE4EE1" w:rsidP="00CE4EE1">
            <w:pPr>
              <w:spacing w:line="240" w:lineRule="atLeast"/>
              <w:rPr>
                <w:szCs w:val="22"/>
              </w:rPr>
            </w:pPr>
            <w:r w:rsidRPr="00AB2A08">
              <w:rPr>
                <w:szCs w:val="22"/>
              </w:rPr>
              <w:t>Subsidiaries</w:t>
            </w:r>
          </w:p>
        </w:tc>
        <w:tc>
          <w:tcPr>
            <w:tcW w:w="1307" w:type="dxa"/>
          </w:tcPr>
          <w:p w14:paraId="228D2242" w14:textId="280CF125" w:rsidR="00CE4EE1" w:rsidRPr="00AB2A08" w:rsidRDefault="008B1185" w:rsidP="007D26BC">
            <w:pPr>
              <w:tabs>
                <w:tab w:val="decimal" w:pos="820"/>
              </w:tabs>
              <w:rPr>
                <w:szCs w:val="22"/>
              </w:rPr>
            </w:pPr>
            <w:r>
              <w:rPr>
                <w:szCs w:val="22"/>
              </w:rPr>
              <w:t>-</w:t>
            </w:r>
          </w:p>
        </w:tc>
        <w:tc>
          <w:tcPr>
            <w:tcW w:w="183" w:type="dxa"/>
          </w:tcPr>
          <w:p w14:paraId="1B67FC8B" w14:textId="77777777" w:rsidR="00CE4EE1" w:rsidRPr="00AB2A08" w:rsidRDefault="00CE4EE1" w:rsidP="00CE4EE1">
            <w:pPr>
              <w:tabs>
                <w:tab w:val="decimal" w:pos="1054"/>
              </w:tabs>
              <w:rPr>
                <w:szCs w:val="22"/>
              </w:rPr>
            </w:pPr>
          </w:p>
        </w:tc>
        <w:tc>
          <w:tcPr>
            <w:tcW w:w="1336" w:type="dxa"/>
          </w:tcPr>
          <w:p w14:paraId="7F502DAB" w14:textId="79FED166" w:rsidR="00CE4EE1" w:rsidRPr="00AB2A08" w:rsidRDefault="00CE4EE1" w:rsidP="00CE4EE1">
            <w:pPr>
              <w:tabs>
                <w:tab w:val="decimal" w:pos="770"/>
              </w:tabs>
              <w:rPr>
                <w:szCs w:val="22"/>
              </w:rPr>
            </w:pPr>
            <w:r w:rsidRPr="00AB2A08">
              <w:rPr>
                <w:szCs w:val="22"/>
              </w:rPr>
              <w:t>-</w:t>
            </w:r>
          </w:p>
        </w:tc>
        <w:tc>
          <w:tcPr>
            <w:tcW w:w="180" w:type="dxa"/>
          </w:tcPr>
          <w:p w14:paraId="41F4FCC5" w14:textId="77777777" w:rsidR="00CE4EE1" w:rsidRPr="00AB2A08" w:rsidRDefault="00CE4EE1" w:rsidP="00CE4EE1">
            <w:pPr>
              <w:tabs>
                <w:tab w:val="decimal" w:pos="1054"/>
              </w:tabs>
              <w:rPr>
                <w:szCs w:val="22"/>
              </w:rPr>
            </w:pPr>
          </w:p>
        </w:tc>
        <w:tc>
          <w:tcPr>
            <w:tcW w:w="1318" w:type="dxa"/>
          </w:tcPr>
          <w:p w14:paraId="6E91F0F3" w14:textId="6D36194B" w:rsidR="00CE4EE1" w:rsidRPr="00AB2A08" w:rsidRDefault="008B1185" w:rsidP="00CE4EE1">
            <w:pPr>
              <w:tabs>
                <w:tab w:val="decimal" w:pos="1054"/>
              </w:tabs>
              <w:rPr>
                <w:szCs w:val="22"/>
              </w:rPr>
            </w:pPr>
            <w:r w:rsidRPr="008B1185">
              <w:rPr>
                <w:szCs w:val="22"/>
              </w:rPr>
              <w:t>8,595</w:t>
            </w:r>
          </w:p>
        </w:tc>
        <w:tc>
          <w:tcPr>
            <w:tcW w:w="180" w:type="dxa"/>
          </w:tcPr>
          <w:p w14:paraId="6FD57CE1" w14:textId="77777777" w:rsidR="00CE4EE1" w:rsidRPr="00AB2A08" w:rsidRDefault="00CE4EE1" w:rsidP="00CE4EE1">
            <w:pPr>
              <w:tabs>
                <w:tab w:val="decimal" w:pos="1054"/>
              </w:tabs>
              <w:rPr>
                <w:szCs w:val="22"/>
              </w:rPr>
            </w:pPr>
          </w:p>
        </w:tc>
        <w:tc>
          <w:tcPr>
            <w:tcW w:w="1346" w:type="dxa"/>
          </w:tcPr>
          <w:p w14:paraId="6C24C570" w14:textId="6680CCC6" w:rsidR="00CE4EE1" w:rsidRPr="00AB2A08" w:rsidRDefault="00CE4EE1" w:rsidP="00CE4EE1">
            <w:pPr>
              <w:tabs>
                <w:tab w:val="decimal" w:pos="1054"/>
              </w:tabs>
              <w:rPr>
                <w:szCs w:val="22"/>
              </w:rPr>
            </w:pPr>
            <w:r w:rsidRPr="00AB2A08">
              <w:rPr>
                <w:szCs w:val="22"/>
              </w:rPr>
              <w:t>6,426</w:t>
            </w:r>
          </w:p>
        </w:tc>
      </w:tr>
      <w:tr w:rsidR="00CE4EE1" w:rsidRPr="00AB2A08" w14:paraId="72614E6E" w14:textId="77777777" w:rsidTr="000D7B21">
        <w:trPr>
          <w:cantSplit/>
        </w:trPr>
        <w:tc>
          <w:tcPr>
            <w:tcW w:w="3420" w:type="dxa"/>
          </w:tcPr>
          <w:p w14:paraId="5F077802" w14:textId="77777777" w:rsidR="00CE4EE1" w:rsidRPr="00AB2A08" w:rsidRDefault="00CE4EE1" w:rsidP="00CE4EE1">
            <w:pPr>
              <w:spacing w:line="240" w:lineRule="atLeast"/>
              <w:rPr>
                <w:szCs w:val="22"/>
              </w:rPr>
            </w:pPr>
            <w:r w:rsidRPr="00AB2A08">
              <w:rPr>
                <w:szCs w:val="22"/>
              </w:rPr>
              <w:t>Other related parties</w:t>
            </w:r>
          </w:p>
        </w:tc>
        <w:tc>
          <w:tcPr>
            <w:tcW w:w="1307" w:type="dxa"/>
            <w:tcBorders>
              <w:bottom w:val="single" w:sz="4" w:space="0" w:color="auto"/>
            </w:tcBorders>
          </w:tcPr>
          <w:p w14:paraId="3C93D066" w14:textId="67975BDC" w:rsidR="00CE4EE1" w:rsidRPr="00AB2A08" w:rsidRDefault="008B1185" w:rsidP="00CE4EE1">
            <w:pPr>
              <w:tabs>
                <w:tab w:val="decimal" w:pos="1054"/>
              </w:tabs>
              <w:rPr>
                <w:szCs w:val="22"/>
              </w:rPr>
            </w:pPr>
            <w:r w:rsidRPr="008B1185">
              <w:rPr>
                <w:szCs w:val="22"/>
              </w:rPr>
              <w:t>16,272</w:t>
            </w:r>
          </w:p>
        </w:tc>
        <w:tc>
          <w:tcPr>
            <w:tcW w:w="183" w:type="dxa"/>
          </w:tcPr>
          <w:p w14:paraId="0DAEB392" w14:textId="77777777" w:rsidR="00CE4EE1" w:rsidRPr="00AB2A08" w:rsidRDefault="00CE4EE1" w:rsidP="00CE4EE1">
            <w:pPr>
              <w:tabs>
                <w:tab w:val="decimal" w:pos="1054"/>
              </w:tabs>
              <w:rPr>
                <w:szCs w:val="22"/>
              </w:rPr>
            </w:pPr>
          </w:p>
        </w:tc>
        <w:tc>
          <w:tcPr>
            <w:tcW w:w="1336" w:type="dxa"/>
            <w:tcBorders>
              <w:bottom w:val="single" w:sz="4" w:space="0" w:color="auto"/>
            </w:tcBorders>
          </w:tcPr>
          <w:p w14:paraId="022BABB4" w14:textId="4E71EF95" w:rsidR="00CE4EE1" w:rsidRPr="00AB2A08" w:rsidRDefault="00CE4EE1" w:rsidP="00CE4EE1">
            <w:pPr>
              <w:tabs>
                <w:tab w:val="decimal" w:pos="1054"/>
              </w:tabs>
              <w:rPr>
                <w:szCs w:val="22"/>
              </w:rPr>
            </w:pPr>
            <w:r w:rsidRPr="00AB2A08">
              <w:rPr>
                <w:szCs w:val="22"/>
              </w:rPr>
              <w:t>36,007</w:t>
            </w:r>
          </w:p>
        </w:tc>
        <w:tc>
          <w:tcPr>
            <w:tcW w:w="180" w:type="dxa"/>
          </w:tcPr>
          <w:p w14:paraId="6066CCB0" w14:textId="77777777" w:rsidR="00CE4EE1" w:rsidRPr="00AB2A08" w:rsidRDefault="00CE4EE1" w:rsidP="00CE4EE1">
            <w:pPr>
              <w:tabs>
                <w:tab w:val="decimal" w:pos="1054"/>
              </w:tabs>
              <w:rPr>
                <w:szCs w:val="22"/>
              </w:rPr>
            </w:pPr>
          </w:p>
        </w:tc>
        <w:tc>
          <w:tcPr>
            <w:tcW w:w="1318" w:type="dxa"/>
            <w:tcBorders>
              <w:bottom w:val="single" w:sz="4" w:space="0" w:color="auto"/>
            </w:tcBorders>
          </w:tcPr>
          <w:p w14:paraId="62C773E6" w14:textId="242CAE15" w:rsidR="00CE4EE1" w:rsidRPr="00AB2A08" w:rsidRDefault="008B1185" w:rsidP="00CE4EE1">
            <w:pPr>
              <w:tabs>
                <w:tab w:val="decimal" w:pos="1054"/>
              </w:tabs>
              <w:rPr>
                <w:szCs w:val="22"/>
              </w:rPr>
            </w:pPr>
            <w:r w:rsidRPr="008B1185">
              <w:rPr>
                <w:szCs w:val="22"/>
              </w:rPr>
              <w:t>9,274</w:t>
            </w:r>
          </w:p>
        </w:tc>
        <w:tc>
          <w:tcPr>
            <w:tcW w:w="180" w:type="dxa"/>
          </w:tcPr>
          <w:p w14:paraId="18B627FB" w14:textId="77777777" w:rsidR="00CE4EE1" w:rsidRPr="00AB2A08" w:rsidRDefault="00CE4EE1" w:rsidP="00CE4EE1">
            <w:pPr>
              <w:tabs>
                <w:tab w:val="decimal" w:pos="1054"/>
              </w:tabs>
              <w:rPr>
                <w:szCs w:val="22"/>
              </w:rPr>
            </w:pPr>
          </w:p>
        </w:tc>
        <w:tc>
          <w:tcPr>
            <w:tcW w:w="1346" w:type="dxa"/>
            <w:tcBorders>
              <w:bottom w:val="single" w:sz="4" w:space="0" w:color="auto"/>
            </w:tcBorders>
          </w:tcPr>
          <w:p w14:paraId="1F289177" w14:textId="558CAC2B" w:rsidR="00CE4EE1" w:rsidRPr="00AB2A08" w:rsidRDefault="00CE4EE1" w:rsidP="00CE4EE1">
            <w:pPr>
              <w:tabs>
                <w:tab w:val="decimal" w:pos="1054"/>
              </w:tabs>
              <w:rPr>
                <w:szCs w:val="22"/>
              </w:rPr>
            </w:pPr>
            <w:r w:rsidRPr="00AB2A08">
              <w:rPr>
                <w:szCs w:val="22"/>
              </w:rPr>
              <w:t>8,149</w:t>
            </w:r>
          </w:p>
        </w:tc>
      </w:tr>
      <w:tr w:rsidR="00CE4EE1" w:rsidRPr="00AB2A08" w14:paraId="4A9C04D5" w14:textId="77777777" w:rsidTr="000D7B21">
        <w:trPr>
          <w:cantSplit/>
        </w:trPr>
        <w:tc>
          <w:tcPr>
            <w:tcW w:w="3420" w:type="dxa"/>
          </w:tcPr>
          <w:p w14:paraId="1A0AC7C0" w14:textId="77777777" w:rsidR="00CE4EE1" w:rsidRPr="00AB2A08" w:rsidRDefault="00CE4EE1" w:rsidP="00CE4EE1">
            <w:pPr>
              <w:spacing w:line="240" w:lineRule="atLeast"/>
              <w:rPr>
                <w:b/>
                <w:bCs/>
                <w:szCs w:val="22"/>
              </w:rPr>
            </w:pPr>
            <w:r w:rsidRPr="00AB2A08">
              <w:rPr>
                <w:b/>
                <w:bCs/>
                <w:szCs w:val="22"/>
              </w:rPr>
              <w:t>Total</w:t>
            </w:r>
          </w:p>
        </w:tc>
        <w:tc>
          <w:tcPr>
            <w:tcW w:w="1307" w:type="dxa"/>
            <w:tcBorders>
              <w:top w:val="single" w:sz="4" w:space="0" w:color="auto"/>
              <w:bottom w:val="double" w:sz="4" w:space="0" w:color="auto"/>
            </w:tcBorders>
          </w:tcPr>
          <w:p w14:paraId="2A9DD8E8" w14:textId="2A90D8C5" w:rsidR="00CE4EE1" w:rsidRPr="00AB2A08" w:rsidRDefault="008B1185" w:rsidP="00CE4EE1">
            <w:pPr>
              <w:tabs>
                <w:tab w:val="decimal" w:pos="1054"/>
              </w:tabs>
              <w:rPr>
                <w:b/>
                <w:bCs/>
                <w:szCs w:val="22"/>
              </w:rPr>
            </w:pPr>
            <w:r w:rsidRPr="008B1185">
              <w:rPr>
                <w:b/>
                <w:bCs/>
                <w:szCs w:val="22"/>
              </w:rPr>
              <w:t>16,272</w:t>
            </w:r>
          </w:p>
        </w:tc>
        <w:tc>
          <w:tcPr>
            <w:tcW w:w="183" w:type="dxa"/>
          </w:tcPr>
          <w:p w14:paraId="0497130D" w14:textId="77777777" w:rsidR="00CE4EE1" w:rsidRPr="00AB2A08" w:rsidRDefault="00CE4EE1" w:rsidP="00CE4EE1">
            <w:pPr>
              <w:tabs>
                <w:tab w:val="decimal" w:pos="1054"/>
              </w:tabs>
              <w:rPr>
                <w:b/>
                <w:bCs/>
                <w:szCs w:val="22"/>
              </w:rPr>
            </w:pPr>
          </w:p>
        </w:tc>
        <w:tc>
          <w:tcPr>
            <w:tcW w:w="1336" w:type="dxa"/>
            <w:tcBorders>
              <w:top w:val="single" w:sz="4" w:space="0" w:color="auto"/>
              <w:bottom w:val="double" w:sz="4" w:space="0" w:color="auto"/>
            </w:tcBorders>
          </w:tcPr>
          <w:p w14:paraId="32C29A3D" w14:textId="5F323D70" w:rsidR="00CE4EE1" w:rsidRPr="00AB2A08" w:rsidRDefault="00CE4EE1" w:rsidP="00CE4EE1">
            <w:pPr>
              <w:tabs>
                <w:tab w:val="decimal" w:pos="1054"/>
              </w:tabs>
              <w:rPr>
                <w:b/>
                <w:bCs/>
                <w:szCs w:val="22"/>
              </w:rPr>
            </w:pPr>
            <w:r w:rsidRPr="00AB2A08">
              <w:rPr>
                <w:b/>
                <w:bCs/>
                <w:szCs w:val="22"/>
              </w:rPr>
              <w:t>36,007</w:t>
            </w:r>
          </w:p>
        </w:tc>
        <w:tc>
          <w:tcPr>
            <w:tcW w:w="180" w:type="dxa"/>
          </w:tcPr>
          <w:p w14:paraId="6EA3D8B2" w14:textId="77777777" w:rsidR="00CE4EE1" w:rsidRPr="00AB2A08" w:rsidRDefault="00CE4EE1" w:rsidP="00CE4EE1">
            <w:pPr>
              <w:tabs>
                <w:tab w:val="decimal" w:pos="1054"/>
              </w:tabs>
              <w:rPr>
                <w:b/>
                <w:bCs/>
                <w:szCs w:val="22"/>
              </w:rPr>
            </w:pPr>
          </w:p>
        </w:tc>
        <w:tc>
          <w:tcPr>
            <w:tcW w:w="1318" w:type="dxa"/>
            <w:tcBorders>
              <w:top w:val="single" w:sz="4" w:space="0" w:color="auto"/>
              <w:bottom w:val="double" w:sz="4" w:space="0" w:color="auto"/>
            </w:tcBorders>
          </w:tcPr>
          <w:p w14:paraId="1EBD09E5" w14:textId="65751B50" w:rsidR="00CE4EE1" w:rsidRPr="00AB2A08" w:rsidRDefault="008B1185" w:rsidP="00CE4EE1">
            <w:pPr>
              <w:tabs>
                <w:tab w:val="decimal" w:pos="1054"/>
              </w:tabs>
              <w:rPr>
                <w:b/>
                <w:bCs/>
                <w:szCs w:val="22"/>
              </w:rPr>
            </w:pPr>
            <w:r w:rsidRPr="008B1185">
              <w:rPr>
                <w:b/>
                <w:bCs/>
                <w:szCs w:val="22"/>
              </w:rPr>
              <w:t>17,869</w:t>
            </w:r>
          </w:p>
        </w:tc>
        <w:tc>
          <w:tcPr>
            <w:tcW w:w="180" w:type="dxa"/>
          </w:tcPr>
          <w:p w14:paraId="553158F4" w14:textId="77777777" w:rsidR="00CE4EE1" w:rsidRPr="00AB2A08" w:rsidRDefault="00CE4EE1" w:rsidP="00CE4EE1">
            <w:pPr>
              <w:tabs>
                <w:tab w:val="decimal" w:pos="1054"/>
              </w:tabs>
              <w:rPr>
                <w:b/>
                <w:bCs/>
                <w:szCs w:val="22"/>
              </w:rPr>
            </w:pPr>
          </w:p>
        </w:tc>
        <w:tc>
          <w:tcPr>
            <w:tcW w:w="1346" w:type="dxa"/>
            <w:tcBorders>
              <w:top w:val="single" w:sz="4" w:space="0" w:color="auto"/>
              <w:bottom w:val="double" w:sz="4" w:space="0" w:color="auto"/>
            </w:tcBorders>
          </w:tcPr>
          <w:p w14:paraId="612E5C69" w14:textId="4C861B78" w:rsidR="00CE4EE1" w:rsidRPr="00AB2A08" w:rsidRDefault="00CE4EE1" w:rsidP="00CE4EE1">
            <w:pPr>
              <w:tabs>
                <w:tab w:val="decimal" w:pos="1054"/>
              </w:tabs>
              <w:rPr>
                <w:b/>
                <w:bCs/>
                <w:szCs w:val="22"/>
              </w:rPr>
            </w:pPr>
            <w:r w:rsidRPr="00AB2A08">
              <w:rPr>
                <w:b/>
                <w:bCs/>
                <w:szCs w:val="22"/>
              </w:rPr>
              <w:t>14,575</w:t>
            </w:r>
          </w:p>
        </w:tc>
      </w:tr>
      <w:tr w:rsidR="00CE4EE1" w:rsidRPr="00AB2A08" w14:paraId="3EED46CA" w14:textId="77777777" w:rsidTr="000D7B21">
        <w:trPr>
          <w:cantSplit/>
        </w:trPr>
        <w:tc>
          <w:tcPr>
            <w:tcW w:w="3420" w:type="dxa"/>
          </w:tcPr>
          <w:p w14:paraId="5E722D4E" w14:textId="77777777" w:rsidR="00CE4EE1" w:rsidRPr="00AB2A08" w:rsidRDefault="00CE4EE1" w:rsidP="00CE4EE1">
            <w:pPr>
              <w:spacing w:line="240" w:lineRule="atLeast"/>
              <w:rPr>
                <w:b/>
                <w:bCs/>
                <w:szCs w:val="22"/>
              </w:rPr>
            </w:pPr>
          </w:p>
        </w:tc>
        <w:tc>
          <w:tcPr>
            <w:tcW w:w="1307" w:type="dxa"/>
            <w:tcBorders>
              <w:top w:val="double" w:sz="4" w:space="0" w:color="auto"/>
            </w:tcBorders>
          </w:tcPr>
          <w:p w14:paraId="5D40DF94" w14:textId="77777777" w:rsidR="00CE4EE1" w:rsidRPr="00AB2A08" w:rsidRDefault="00CE4EE1" w:rsidP="00CE4EE1">
            <w:pPr>
              <w:pStyle w:val="acctfourfigures"/>
              <w:tabs>
                <w:tab w:val="clear" w:pos="765"/>
                <w:tab w:val="decimal" w:pos="1054"/>
              </w:tabs>
              <w:spacing w:line="240" w:lineRule="atLeast"/>
              <w:rPr>
                <w:b/>
                <w:bCs/>
                <w:szCs w:val="22"/>
              </w:rPr>
            </w:pPr>
          </w:p>
        </w:tc>
        <w:tc>
          <w:tcPr>
            <w:tcW w:w="183" w:type="dxa"/>
          </w:tcPr>
          <w:p w14:paraId="1CCE0D3B" w14:textId="77777777" w:rsidR="00CE4EE1" w:rsidRPr="00AB2A08" w:rsidRDefault="00CE4EE1" w:rsidP="00CE4EE1">
            <w:pPr>
              <w:pStyle w:val="acctfourfigures"/>
              <w:tabs>
                <w:tab w:val="clear" w:pos="765"/>
                <w:tab w:val="decimal" w:pos="1054"/>
              </w:tabs>
              <w:spacing w:line="240" w:lineRule="atLeast"/>
              <w:rPr>
                <w:b/>
                <w:bCs/>
                <w:szCs w:val="22"/>
              </w:rPr>
            </w:pPr>
          </w:p>
        </w:tc>
        <w:tc>
          <w:tcPr>
            <w:tcW w:w="1336" w:type="dxa"/>
            <w:tcBorders>
              <w:top w:val="double" w:sz="4" w:space="0" w:color="auto"/>
            </w:tcBorders>
          </w:tcPr>
          <w:p w14:paraId="27DE4975" w14:textId="77777777" w:rsidR="00CE4EE1" w:rsidRPr="00AB2A08" w:rsidRDefault="00CE4EE1" w:rsidP="00CE4EE1">
            <w:pPr>
              <w:pStyle w:val="acctfourfigures"/>
              <w:tabs>
                <w:tab w:val="clear" w:pos="765"/>
                <w:tab w:val="decimal" w:pos="1054"/>
              </w:tabs>
              <w:spacing w:line="240" w:lineRule="atLeast"/>
              <w:rPr>
                <w:b/>
                <w:bCs/>
                <w:szCs w:val="22"/>
              </w:rPr>
            </w:pPr>
          </w:p>
        </w:tc>
        <w:tc>
          <w:tcPr>
            <w:tcW w:w="180" w:type="dxa"/>
          </w:tcPr>
          <w:p w14:paraId="15B4C9C0" w14:textId="77777777" w:rsidR="00CE4EE1" w:rsidRPr="00AB2A08" w:rsidRDefault="00CE4EE1" w:rsidP="00CE4EE1">
            <w:pPr>
              <w:pStyle w:val="acctfourfigures"/>
              <w:tabs>
                <w:tab w:val="clear" w:pos="765"/>
                <w:tab w:val="decimal" w:pos="1054"/>
              </w:tabs>
              <w:spacing w:line="240" w:lineRule="atLeast"/>
              <w:rPr>
                <w:b/>
                <w:bCs/>
                <w:szCs w:val="22"/>
              </w:rPr>
            </w:pPr>
          </w:p>
        </w:tc>
        <w:tc>
          <w:tcPr>
            <w:tcW w:w="1318" w:type="dxa"/>
            <w:tcBorders>
              <w:top w:val="double" w:sz="4" w:space="0" w:color="auto"/>
            </w:tcBorders>
          </w:tcPr>
          <w:p w14:paraId="53AC7FB9" w14:textId="77777777" w:rsidR="00CE4EE1" w:rsidRPr="00AB2A08" w:rsidRDefault="00CE4EE1" w:rsidP="00CE4EE1">
            <w:pPr>
              <w:pStyle w:val="acctfourfigures"/>
              <w:tabs>
                <w:tab w:val="clear" w:pos="765"/>
                <w:tab w:val="decimal" w:pos="1054"/>
              </w:tabs>
              <w:spacing w:line="240" w:lineRule="atLeast"/>
              <w:rPr>
                <w:b/>
                <w:bCs/>
                <w:szCs w:val="22"/>
              </w:rPr>
            </w:pPr>
          </w:p>
        </w:tc>
        <w:tc>
          <w:tcPr>
            <w:tcW w:w="180" w:type="dxa"/>
          </w:tcPr>
          <w:p w14:paraId="1BACC628" w14:textId="77777777" w:rsidR="00CE4EE1" w:rsidRPr="00AB2A08" w:rsidRDefault="00CE4EE1" w:rsidP="00CE4EE1">
            <w:pPr>
              <w:pStyle w:val="acctfourfigures"/>
              <w:tabs>
                <w:tab w:val="clear" w:pos="765"/>
                <w:tab w:val="decimal" w:pos="1054"/>
              </w:tabs>
              <w:spacing w:line="240" w:lineRule="atLeast"/>
              <w:rPr>
                <w:b/>
                <w:bCs/>
                <w:szCs w:val="22"/>
              </w:rPr>
            </w:pPr>
          </w:p>
        </w:tc>
        <w:tc>
          <w:tcPr>
            <w:tcW w:w="1346" w:type="dxa"/>
            <w:tcBorders>
              <w:top w:val="double" w:sz="4" w:space="0" w:color="auto"/>
            </w:tcBorders>
          </w:tcPr>
          <w:p w14:paraId="4E3AC03A" w14:textId="77777777" w:rsidR="00CE4EE1" w:rsidRPr="00AB2A08" w:rsidRDefault="00CE4EE1" w:rsidP="00CE4EE1">
            <w:pPr>
              <w:pStyle w:val="acctfourfigures"/>
              <w:tabs>
                <w:tab w:val="clear" w:pos="765"/>
                <w:tab w:val="decimal" w:pos="1054"/>
              </w:tabs>
              <w:spacing w:line="240" w:lineRule="atLeast"/>
              <w:rPr>
                <w:b/>
                <w:bCs/>
                <w:szCs w:val="22"/>
              </w:rPr>
            </w:pPr>
          </w:p>
        </w:tc>
      </w:tr>
      <w:tr w:rsidR="00CE4EE1" w:rsidRPr="00AB2A08" w14:paraId="6000524C" w14:textId="77777777" w:rsidTr="000D7B21">
        <w:trPr>
          <w:cantSplit/>
        </w:trPr>
        <w:tc>
          <w:tcPr>
            <w:tcW w:w="3420" w:type="dxa"/>
          </w:tcPr>
          <w:p w14:paraId="2FC1856E" w14:textId="77777777" w:rsidR="00CE4EE1" w:rsidRPr="00AB2A08" w:rsidRDefault="00CE4EE1" w:rsidP="00CE4EE1">
            <w:pPr>
              <w:spacing w:line="240" w:lineRule="atLeast"/>
              <w:rPr>
                <w:szCs w:val="22"/>
                <w:lang w:bidi="th-TH"/>
              </w:rPr>
            </w:pPr>
            <w:r w:rsidRPr="00AB2A08">
              <w:rPr>
                <w:b/>
                <w:bCs/>
                <w:i/>
                <w:iCs/>
                <w:szCs w:val="22"/>
                <w:lang w:val="en-US"/>
              </w:rPr>
              <w:t>Other receivable</w:t>
            </w:r>
            <w:r w:rsidRPr="00AB2A08">
              <w:rPr>
                <w:b/>
                <w:bCs/>
                <w:i/>
                <w:iCs/>
                <w:szCs w:val="22"/>
                <w:lang w:val="en-US" w:bidi="th-TH"/>
              </w:rPr>
              <w:t>s</w:t>
            </w:r>
          </w:p>
        </w:tc>
        <w:tc>
          <w:tcPr>
            <w:tcW w:w="1307" w:type="dxa"/>
          </w:tcPr>
          <w:p w14:paraId="2E28A2D5" w14:textId="77777777" w:rsidR="00CE4EE1" w:rsidRPr="00AB2A08" w:rsidRDefault="00CE4EE1" w:rsidP="00CE4EE1">
            <w:pPr>
              <w:pStyle w:val="acctfourfigures"/>
              <w:tabs>
                <w:tab w:val="clear" w:pos="765"/>
                <w:tab w:val="decimal" w:pos="1054"/>
              </w:tabs>
              <w:spacing w:line="240" w:lineRule="atLeast"/>
              <w:rPr>
                <w:szCs w:val="22"/>
              </w:rPr>
            </w:pPr>
          </w:p>
        </w:tc>
        <w:tc>
          <w:tcPr>
            <w:tcW w:w="183" w:type="dxa"/>
          </w:tcPr>
          <w:p w14:paraId="67FB7EFF" w14:textId="77777777" w:rsidR="00CE4EE1" w:rsidRPr="00AB2A08" w:rsidRDefault="00CE4EE1" w:rsidP="00CE4EE1">
            <w:pPr>
              <w:pStyle w:val="acctfourfigures"/>
              <w:tabs>
                <w:tab w:val="clear" w:pos="765"/>
                <w:tab w:val="decimal" w:pos="1054"/>
              </w:tabs>
              <w:spacing w:line="240" w:lineRule="atLeast"/>
              <w:rPr>
                <w:szCs w:val="22"/>
              </w:rPr>
            </w:pPr>
          </w:p>
        </w:tc>
        <w:tc>
          <w:tcPr>
            <w:tcW w:w="1336" w:type="dxa"/>
          </w:tcPr>
          <w:p w14:paraId="3643F0A0" w14:textId="77777777" w:rsidR="00CE4EE1" w:rsidRPr="00AB2A08" w:rsidRDefault="00CE4EE1" w:rsidP="00CE4EE1">
            <w:pPr>
              <w:pStyle w:val="acctfourfigures"/>
              <w:tabs>
                <w:tab w:val="clear" w:pos="765"/>
                <w:tab w:val="decimal" w:pos="1054"/>
              </w:tabs>
              <w:spacing w:line="240" w:lineRule="atLeast"/>
              <w:rPr>
                <w:szCs w:val="22"/>
              </w:rPr>
            </w:pPr>
          </w:p>
        </w:tc>
        <w:tc>
          <w:tcPr>
            <w:tcW w:w="180" w:type="dxa"/>
          </w:tcPr>
          <w:p w14:paraId="67730ADB" w14:textId="77777777" w:rsidR="00CE4EE1" w:rsidRPr="00AB2A08" w:rsidRDefault="00CE4EE1" w:rsidP="00CE4EE1">
            <w:pPr>
              <w:pStyle w:val="acctfourfigures"/>
              <w:tabs>
                <w:tab w:val="clear" w:pos="765"/>
                <w:tab w:val="decimal" w:pos="1054"/>
              </w:tabs>
              <w:spacing w:line="240" w:lineRule="atLeast"/>
              <w:rPr>
                <w:szCs w:val="22"/>
              </w:rPr>
            </w:pPr>
          </w:p>
        </w:tc>
        <w:tc>
          <w:tcPr>
            <w:tcW w:w="1318" w:type="dxa"/>
          </w:tcPr>
          <w:p w14:paraId="43746081" w14:textId="77777777" w:rsidR="00CE4EE1" w:rsidRPr="00AB2A08" w:rsidRDefault="00CE4EE1" w:rsidP="00CE4EE1">
            <w:pPr>
              <w:pStyle w:val="acctfourfigures"/>
              <w:tabs>
                <w:tab w:val="clear" w:pos="765"/>
                <w:tab w:val="decimal" w:pos="1054"/>
              </w:tabs>
              <w:spacing w:line="240" w:lineRule="atLeast"/>
              <w:rPr>
                <w:szCs w:val="22"/>
              </w:rPr>
            </w:pPr>
          </w:p>
        </w:tc>
        <w:tc>
          <w:tcPr>
            <w:tcW w:w="180" w:type="dxa"/>
          </w:tcPr>
          <w:p w14:paraId="62A712BF" w14:textId="77777777" w:rsidR="00CE4EE1" w:rsidRPr="00AB2A08" w:rsidRDefault="00CE4EE1" w:rsidP="00CE4EE1">
            <w:pPr>
              <w:pStyle w:val="acctfourfigures"/>
              <w:tabs>
                <w:tab w:val="clear" w:pos="765"/>
                <w:tab w:val="decimal" w:pos="1054"/>
              </w:tabs>
              <w:spacing w:line="240" w:lineRule="atLeast"/>
              <w:rPr>
                <w:szCs w:val="22"/>
              </w:rPr>
            </w:pPr>
          </w:p>
        </w:tc>
        <w:tc>
          <w:tcPr>
            <w:tcW w:w="1346" w:type="dxa"/>
          </w:tcPr>
          <w:p w14:paraId="3E871A14" w14:textId="77777777" w:rsidR="00CE4EE1" w:rsidRPr="00AB2A08" w:rsidRDefault="00CE4EE1" w:rsidP="00CE4EE1">
            <w:pPr>
              <w:pStyle w:val="acctfourfigures"/>
              <w:tabs>
                <w:tab w:val="clear" w:pos="765"/>
                <w:tab w:val="decimal" w:pos="1054"/>
              </w:tabs>
              <w:spacing w:line="240" w:lineRule="atLeast"/>
              <w:rPr>
                <w:szCs w:val="22"/>
              </w:rPr>
            </w:pPr>
          </w:p>
        </w:tc>
      </w:tr>
      <w:tr w:rsidR="007D26BC" w:rsidRPr="00AB2A08" w14:paraId="3DCD1088" w14:textId="77777777" w:rsidTr="000D7B21">
        <w:trPr>
          <w:cantSplit/>
        </w:trPr>
        <w:tc>
          <w:tcPr>
            <w:tcW w:w="3420" w:type="dxa"/>
          </w:tcPr>
          <w:p w14:paraId="03523D29" w14:textId="55D77CDA" w:rsidR="007D26BC" w:rsidRPr="00AB2A08" w:rsidRDefault="007D26BC" w:rsidP="00CE4EE1">
            <w:pPr>
              <w:spacing w:line="240" w:lineRule="atLeast"/>
              <w:rPr>
                <w:b/>
                <w:bCs/>
                <w:i/>
                <w:iCs/>
                <w:szCs w:val="22"/>
                <w:lang w:val="en-US"/>
              </w:rPr>
            </w:pPr>
            <w:r w:rsidRPr="007D26BC">
              <w:rPr>
                <w:szCs w:val="22"/>
              </w:rPr>
              <w:t>Ultimate parent company</w:t>
            </w:r>
          </w:p>
        </w:tc>
        <w:tc>
          <w:tcPr>
            <w:tcW w:w="1307" w:type="dxa"/>
          </w:tcPr>
          <w:p w14:paraId="0500F084" w14:textId="03D2ED98" w:rsidR="007D26BC" w:rsidRPr="00AB2A08" w:rsidRDefault="007D26BC" w:rsidP="00CE4EE1">
            <w:pPr>
              <w:pStyle w:val="acctfourfigures"/>
              <w:tabs>
                <w:tab w:val="clear" w:pos="765"/>
                <w:tab w:val="decimal" w:pos="1054"/>
              </w:tabs>
              <w:spacing w:line="240" w:lineRule="atLeast"/>
              <w:rPr>
                <w:szCs w:val="22"/>
              </w:rPr>
            </w:pPr>
            <w:r w:rsidRPr="008B1185">
              <w:rPr>
                <w:szCs w:val="22"/>
              </w:rPr>
              <w:t>530</w:t>
            </w:r>
          </w:p>
        </w:tc>
        <w:tc>
          <w:tcPr>
            <w:tcW w:w="183" w:type="dxa"/>
          </w:tcPr>
          <w:p w14:paraId="1017A84A" w14:textId="77777777" w:rsidR="007D26BC" w:rsidRPr="00AB2A08" w:rsidRDefault="007D26BC" w:rsidP="00CE4EE1">
            <w:pPr>
              <w:pStyle w:val="acctfourfigures"/>
              <w:tabs>
                <w:tab w:val="clear" w:pos="765"/>
                <w:tab w:val="decimal" w:pos="1054"/>
              </w:tabs>
              <w:spacing w:line="240" w:lineRule="atLeast"/>
              <w:rPr>
                <w:szCs w:val="22"/>
              </w:rPr>
            </w:pPr>
          </w:p>
        </w:tc>
        <w:tc>
          <w:tcPr>
            <w:tcW w:w="1336" w:type="dxa"/>
          </w:tcPr>
          <w:p w14:paraId="769FC90E" w14:textId="7F34AF28" w:rsidR="007D26BC" w:rsidRPr="00AB2A08" w:rsidRDefault="007D26BC" w:rsidP="007D26BC">
            <w:pPr>
              <w:tabs>
                <w:tab w:val="decimal" w:pos="770"/>
              </w:tabs>
              <w:rPr>
                <w:szCs w:val="22"/>
              </w:rPr>
            </w:pPr>
            <w:r>
              <w:rPr>
                <w:szCs w:val="22"/>
              </w:rPr>
              <w:t>-</w:t>
            </w:r>
          </w:p>
        </w:tc>
        <w:tc>
          <w:tcPr>
            <w:tcW w:w="180" w:type="dxa"/>
          </w:tcPr>
          <w:p w14:paraId="6AF11927" w14:textId="77777777" w:rsidR="007D26BC" w:rsidRPr="00AB2A08" w:rsidRDefault="007D26BC" w:rsidP="00CE4EE1">
            <w:pPr>
              <w:pStyle w:val="acctfourfigures"/>
              <w:tabs>
                <w:tab w:val="clear" w:pos="765"/>
                <w:tab w:val="decimal" w:pos="1054"/>
              </w:tabs>
              <w:spacing w:line="240" w:lineRule="atLeast"/>
              <w:rPr>
                <w:szCs w:val="22"/>
              </w:rPr>
            </w:pPr>
          </w:p>
        </w:tc>
        <w:tc>
          <w:tcPr>
            <w:tcW w:w="1318" w:type="dxa"/>
          </w:tcPr>
          <w:p w14:paraId="3E5EE787" w14:textId="2D9585D2" w:rsidR="007D26BC" w:rsidRPr="00AB2A08" w:rsidRDefault="007D26BC" w:rsidP="00CE4EE1">
            <w:pPr>
              <w:pStyle w:val="acctfourfigures"/>
              <w:tabs>
                <w:tab w:val="clear" w:pos="765"/>
                <w:tab w:val="decimal" w:pos="1054"/>
              </w:tabs>
              <w:spacing w:line="240" w:lineRule="atLeast"/>
              <w:rPr>
                <w:szCs w:val="22"/>
              </w:rPr>
            </w:pPr>
            <w:r w:rsidRPr="007D26BC">
              <w:rPr>
                <w:szCs w:val="22"/>
              </w:rPr>
              <w:t>100</w:t>
            </w:r>
          </w:p>
        </w:tc>
        <w:tc>
          <w:tcPr>
            <w:tcW w:w="180" w:type="dxa"/>
          </w:tcPr>
          <w:p w14:paraId="59E4F158" w14:textId="77777777" w:rsidR="007D26BC" w:rsidRPr="00AB2A08" w:rsidRDefault="007D26BC" w:rsidP="00CE4EE1">
            <w:pPr>
              <w:pStyle w:val="acctfourfigures"/>
              <w:tabs>
                <w:tab w:val="clear" w:pos="765"/>
                <w:tab w:val="decimal" w:pos="1054"/>
              </w:tabs>
              <w:spacing w:line="240" w:lineRule="atLeast"/>
              <w:rPr>
                <w:szCs w:val="22"/>
              </w:rPr>
            </w:pPr>
          </w:p>
        </w:tc>
        <w:tc>
          <w:tcPr>
            <w:tcW w:w="1346" w:type="dxa"/>
          </w:tcPr>
          <w:p w14:paraId="3F0BABDD" w14:textId="233090B0" w:rsidR="007D26BC" w:rsidRPr="00AB2A08" w:rsidRDefault="007D26BC" w:rsidP="007D26BC">
            <w:pPr>
              <w:pStyle w:val="acctfourfigures"/>
              <w:tabs>
                <w:tab w:val="clear" w:pos="765"/>
                <w:tab w:val="decimal" w:pos="730"/>
              </w:tabs>
              <w:spacing w:line="240" w:lineRule="atLeast"/>
              <w:rPr>
                <w:szCs w:val="22"/>
              </w:rPr>
            </w:pPr>
            <w:r>
              <w:rPr>
                <w:szCs w:val="22"/>
              </w:rPr>
              <w:t>-</w:t>
            </w:r>
          </w:p>
        </w:tc>
      </w:tr>
      <w:tr w:rsidR="00CE4EE1" w:rsidRPr="00AB2A08" w14:paraId="42260EAB" w14:textId="77777777" w:rsidTr="000D7B21">
        <w:trPr>
          <w:cantSplit/>
        </w:trPr>
        <w:tc>
          <w:tcPr>
            <w:tcW w:w="3420" w:type="dxa"/>
          </w:tcPr>
          <w:p w14:paraId="07621012" w14:textId="77777777" w:rsidR="00CE4EE1" w:rsidRPr="00AB2A08" w:rsidRDefault="00CE4EE1" w:rsidP="00CE4EE1">
            <w:pPr>
              <w:spacing w:line="240" w:lineRule="atLeast"/>
              <w:rPr>
                <w:szCs w:val="22"/>
              </w:rPr>
            </w:pPr>
            <w:r w:rsidRPr="00AB2A08">
              <w:rPr>
                <w:szCs w:val="22"/>
              </w:rPr>
              <w:t>Subsidiaries</w:t>
            </w:r>
          </w:p>
        </w:tc>
        <w:tc>
          <w:tcPr>
            <w:tcW w:w="1307" w:type="dxa"/>
          </w:tcPr>
          <w:p w14:paraId="580F2993" w14:textId="4DF18CCD" w:rsidR="00CE4EE1" w:rsidRPr="00AB2A08" w:rsidRDefault="007D26BC" w:rsidP="007D26BC">
            <w:pPr>
              <w:tabs>
                <w:tab w:val="decimal" w:pos="820"/>
              </w:tabs>
              <w:rPr>
                <w:szCs w:val="22"/>
              </w:rPr>
            </w:pPr>
            <w:r>
              <w:rPr>
                <w:szCs w:val="22"/>
              </w:rPr>
              <w:t>-</w:t>
            </w:r>
          </w:p>
        </w:tc>
        <w:tc>
          <w:tcPr>
            <w:tcW w:w="183" w:type="dxa"/>
          </w:tcPr>
          <w:p w14:paraId="58BADE98" w14:textId="77777777" w:rsidR="00CE4EE1" w:rsidRPr="00AB2A08" w:rsidRDefault="00CE4EE1" w:rsidP="00CE4EE1">
            <w:pPr>
              <w:tabs>
                <w:tab w:val="decimal" w:pos="1054"/>
              </w:tabs>
              <w:rPr>
                <w:szCs w:val="22"/>
              </w:rPr>
            </w:pPr>
          </w:p>
        </w:tc>
        <w:tc>
          <w:tcPr>
            <w:tcW w:w="1336" w:type="dxa"/>
          </w:tcPr>
          <w:p w14:paraId="13FA402B" w14:textId="52C2E00C" w:rsidR="00CE4EE1" w:rsidRPr="00AB2A08" w:rsidRDefault="00CE4EE1" w:rsidP="00CE4EE1">
            <w:pPr>
              <w:tabs>
                <w:tab w:val="decimal" w:pos="770"/>
              </w:tabs>
              <w:rPr>
                <w:szCs w:val="22"/>
              </w:rPr>
            </w:pPr>
            <w:r w:rsidRPr="00AB2A08">
              <w:rPr>
                <w:szCs w:val="22"/>
              </w:rPr>
              <w:t>-</w:t>
            </w:r>
          </w:p>
        </w:tc>
        <w:tc>
          <w:tcPr>
            <w:tcW w:w="180" w:type="dxa"/>
          </w:tcPr>
          <w:p w14:paraId="027C6806" w14:textId="77777777" w:rsidR="00CE4EE1" w:rsidRPr="00AB2A08" w:rsidRDefault="00CE4EE1" w:rsidP="00CE4EE1">
            <w:pPr>
              <w:tabs>
                <w:tab w:val="decimal" w:pos="1054"/>
              </w:tabs>
              <w:rPr>
                <w:szCs w:val="22"/>
              </w:rPr>
            </w:pPr>
          </w:p>
        </w:tc>
        <w:tc>
          <w:tcPr>
            <w:tcW w:w="1318" w:type="dxa"/>
          </w:tcPr>
          <w:p w14:paraId="79AF5CB5" w14:textId="57A6F9C0" w:rsidR="00CE4EE1" w:rsidRPr="00AB2A08" w:rsidRDefault="007D26BC" w:rsidP="00CE4EE1">
            <w:pPr>
              <w:tabs>
                <w:tab w:val="decimal" w:pos="1054"/>
              </w:tabs>
              <w:rPr>
                <w:szCs w:val="22"/>
              </w:rPr>
            </w:pPr>
            <w:r w:rsidRPr="007D26BC">
              <w:rPr>
                <w:szCs w:val="22"/>
              </w:rPr>
              <w:t>51,215</w:t>
            </w:r>
          </w:p>
        </w:tc>
        <w:tc>
          <w:tcPr>
            <w:tcW w:w="180" w:type="dxa"/>
          </w:tcPr>
          <w:p w14:paraId="5784843D" w14:textId="77777777" w:rsidR="00CE4EE1" w:rsidRPr="00AB2A08" w:rsidRDefault="00CE4EE1" w:rsidP="00CE4EE1">
            <w:pPr>
              <w:tabs>
                <w:tab w:val="decimal" w:pos="1054"/>
              </w:tabs>
              <w:rPr>
                <w:szCs w:val="22"/>
              </w:rPr>
            </w:pPr>
          </w:p>
        </w:tc>
        <w:tc>
          <w:tcPr>
            <w:tcW w:w="1346" w:type="dxa"/>
          </w:tcPr>
          <w:p w14:paraId="11D20C14" w14:textId="247871D3" w:rsidR="00CE4EE1" w:rsidRPr="00AB2A08" w:rsidRDefault="00CE4EE1" w:rsidP="00CE4EE1">
            <w:pPr>
              <w:tabs>
                <w:tab w:val="decimal" w:pos="1054"/>
              </w:tabs>
              <w:rPr>
                <w:szCs w:val="22"/>
              </w:rPr>
            </w:pPr>
            <w:r w:rsidRPr="00AB2A08">
              <w:rPr>
                <w:szCs w:val="22"/>
              </w:rPr>
              <w:t>36,767</w:t>
            </w:r>
          </w:p>
        </w:tc>
      </w:tr>
      <w:tr w:rsidR="00CE4EE1" w:rsidRPr="00AB2A08" w14:paraId="05C5BD1C" w14:textId="77777777" w:rsidTr="000D7B21">
        <w:trPr>
          <w:cantSplit/>
        </w:trPr>
        <w:tc>
          <w:tcPr>
            <w:tcW w:w="3420" w:type="dxa"/>
          </w:tcPr>
          <w:p w14:paraId="107B2F22" w14:textId="77777777" w:rsidR="00CE4EE1" w:rsidRPr="00AB2A08" w:rsidRDefault="00CE4EE1" w:rsidP="00CE4EE1">
            <w:pPr>
              <w:spacing w:line="240" w:lineRule="atLeast"/>
              <w:rPr>
                <w:szCs w:val="22"/>
              </w:rPr>
            </w:pPr>
            <w:r w:rsidRPr="00AB2A08">
              <w:rPr>
                <w:szCs w:val="22"/>
              </w:rPr>
              <w:t>Other related parties</w:t>
            </w:r>
          </w:p>
        </w:tc>
        <w:tc>
          <w:tcPr>
            <w:tcW w:w="1307" w:type="dxa"/>
          </w:tcPr>
          <w:p w14:paraId="60CBE079" w14:textId="6A0977AF" w:rsidR="00CE4EE1" w:rsidRPr="00AB2A08" w:rsidRDefault="007D26BC" w:rsidP="00CE4EE1">
            <w:pPr>
              <w:tabs>
                <w:tab w:val="decimal" w:pos="1054"/>
              </w:tabs>
              <w:rPr>
                <w:szCs w:val="22"/>
              </w:rPr>
            </w:pPr>
            <w:r w:rsidRPr="007D26BC">
              <w:rPr>
                <w:szCs w:val="22"/>
              </w:rPr>
              <w:t>2,804</w:t>
            </w:r>
          </w:p>
        </w:tc>
        <w:tc>
          <w:tcPr>
            <w:tcW w:w="183" w:type="dxa"/>
          </w:tcPr>
          <w:p w14:paraId="086F79D9" w14:textId="77777777" w:rsidR="00CE4EE1" w:rsidRPr="00AB2A08" w:rsidRDefault="00CE4EE1" w:rsidP="00CE4EE1">
            <w:pPr>
              <w:tabs>
                <w:tab w:val="decimal" w:pos="1054"/>
              </w:tabs>
              <w:rPr>
                <w:szCs w:val="22"/>
              </w:rPr>
            </w:pPr>
          </w:p>
        </w:tc>
        <w:tc>
          <w:tcPr>
            <w:tcW w:w="1336" w:type="dxa"/>
          </w:tcPr>
          <w:p w14:paraId="37A21EEC" w14:textId="5CEA72D2" w:rsidR="00CE4EE1" w:rsidRPr="00AB2A08" w:rsidRDefault="00CE4EE1" w:rsidP="00CE4EE1">
            <w:pPr>
              <w:tabs>
                <w:tab w:val="decimal" w:pos="1054"/>
              </w:tabs>
              <w:rPr>
                <w:szCs w:val="22"/>
              </w:rPr>
            </w:pPr>
            <w:r w:rsidRPr="00AB2A08">
              <w:rPr>
                <w:szCs w:val="22"/>
              </w:rPr>
              <w:t>2,652</w:t>
            </w:r>
          </w:p>
        </w:tc>
        <w:tc>
          <w:tcPr>
            <w:tcW w:w="180" w:type="dxa"/>
          </w:tcPr>
          <w:p w14:paraId="61891A33" w14:textId="77777777" w:rsidR="00CE4EE1" w:rsidRPr="00AB2A08" w:rsidRDefault="00CE4EE1" w:rsidP="00CE4EE1">
            <w:pPr>
              <w:tabs>
                <w:tab w:val="decimal" w:pos="1054"/>
              </w:tabs>
              <w:rPr>
                <w:szCs w:val="22"/>
              </w:rPr>
            </w:pPr>
          </w:p>
        </w:tc>
        <w:tc>
          <w:tcPr>
            <w:tcW w:w="1318" w:type="dxa"/>
          </w:tcPr>
          <w:p w14:paraId="63BF07E4" w14:textId="5DD9388E" w:rsidR="00CE4EE1" w:rsidRPr="00AB2A08" w:rsidRDefault="007D26BC" w:rsidP="00CE4EE1">
            <w:pPr>
              <w:tabs>
                <w:tab w:val="decimal" w:pos="1054"/>
              </w:tabs>
              <w:rPr>
                <w:szCs w:val="22"/>
              </w:rPr>
            </w:pPr>
            <w:r w:rsidRPr="007D26BC">
              <w:rPr>
                <w:szCs w:val="22"/>
              </w:rPr>
              <w:t>1,808</w:t>
            </w:r>
          </w:p>
        </w:tc>
        <w:tc>
          <w:tcPr>
            <w:tcW w:w="180" w:type="dxa"/>
          </w:tcPr>
          <w:p w14:paraId="329EAF37" w14:textId="77777777" w:rsidR="00CE4EE1" w:rsidRPr="00AB2A08" w:rsidRDefault="00CE4EE1" w:rsidP="00CE4EE1">
            <w:pPr>
              <w:tabs>
                <w:tab w:val="decimal" w:pos="1054"/>
              </w:tabs>
              <w:rPr>
                <w:szCs w:val="22"/>
              </w:rPr>
            </w:pPr>
          </w:p>
        </w:tc>
        <w:tc>
          <w:tcPr>
            <w:tcW w:w="1346" w:type="dxa"/>
          </w:tcPr>
          <w:p w14:paraId="0CB48E5A" w14:textId="73B093F3" w:rsidR="00CE4EE1" w:rsidRPr="00AB2A08" w:rsidRDefault="00CE4EE1" w:rsidP="00CE4EE1">
            <w:pPr>
              <w:tabs>
                <w:tab w:val="decimal" w:pos="1054"/>
              </w:tabs>
              <w:rPr>
                <w:szCs w:val="22"/>
              </w:rPr>
            </w:pPr>
            <w:r w:rsidRPr="00AB2A08">
              <w:rPr>
                <w:szCs w:val="22"/>
              </w:rPr>
              <w:t>1,650</w:t>
            </w:r>
          </w:p>
        </w:tc>
      </w:tr>
      <w:tr w:rsidR="00CE4EE1" w:rsidRPr="00AB2A08" w14:paraId="33C0D58B" w14:textId="77777777" w:rsidTr="000D7B21">
        <w:trPr>
          <w:cantSplit/>
        </w:trPr>
        <w:tc>
          <w:tcPr>
            <w:tcW w:w="3420" w:type="dxa"/>
          </w:tcPr>
          <w:p w14:paraId="0DF4874F" w14:textId="77777777" w:rsidR="00CE4EE1" w:rsidRPr="00AB2A08" w:rsidRDefault="00CE4EE1" w:rsidP="00CE4EE1">
            <w:pPr>
              <w:spacing w:line="240" w:lineRule="atLeast"/>
              <w:rPr>
                <w:b/>
                <w:bCs/>
                <w:szCs w:val="22"/>
              </w:rPr>
            </w:pPr>
            <w:r w:rsidRPr="00AB2A08">
              <w:rPr>
                <w:b/>
                <w:bCs/>
                <w:szCs w:val="22"/>
              </w:rPr>
              <w:t>Total</w:t>
            </w:r>
          </w:p>
        </w:tc>
        <w:tc>
          <w:tcPr>
            <w:tcW w:w="1307" w:type="dxa"/>
            <w:tcBorders>
              <w:top w:val="single" w:sz="4" w:space="0" w:color="auto"/>
              <w:bottom w:val="double" w:sz="4" w:space="0" w:color="auto"/>
            </w:tcBorders>
          </w:tcPr>
          <w:p w14:paraId="78F794A6" w14:textId="05EB7CF2" w:rsidR="00CE4EE1" w:rsidRPr="00AB2A08" w:rsidRDefault="007D26BC" w:rsidP="00CE4EE1">
            <w:pPr>
              <w:tabs>
                <w:tab w:val="decimal" w:pos="1054"/>
              </w:tabs>
              <w:rPr>
                <w:b/>
                <w:bCs/>
                <w:szCs w:val="22"/>
              </w:rPr>
            </w:pPr>
            <w:r w:rsidRPr="007D26BC">
              <w:rPr>
                <w:b/>
                <w:bCs/>
                <w:szCs w:val="22"/>
              </w:rPr>
              <w:t>3,334</w:t>
            </w:r>
          </w:p>
        </w:tc>
        <w:tc>
          <w:tcPr>
            <w:tcW w:w="183" w:type="dxa"/>
          </w:tcPr>
          <w:p w14:paraId="4D0E91ED" w14:textId="77777777" w:rsidR="00CE4EE1" w:rsidRPr="00AB2A08" w:rsidRDefault="00CE4EE1" w:rsidP="00CE4EE1">
            <w:pPr>
              <w:tabs>
                <w:tab w:val="decimal" w:pos="1054"/>
              </w:tabs>
              <w:rPr>
                <w:b/>
                <w:bCs/>
                <w:szCs w:val="22"/>
              </w:rPr>
            </w:pPr>
          </w:p>
        </w:tc>
        <w:tc>
          <w:tcPr>
            <w:tcW w:w="1336" w:type="dxa"/>
            <w:tcBorders>
              <w:top w:val="single" w:sz="4" w:space="0" w:color="auto"/>
              <w:bottom w:val="double" w:sz="4" w:space="0" w:color="auto"/>
            </w:tcBorders>
          </w:tcPr>
          <w:p w14:paraId="4301010C" w14:textId="1E36DE4A" w:rsidR="00CE4EE1" w:rsidRPr="00AB2A08" w:rsidRDefault="00CE4EE1" w:rsidP="00CE4EE1">
            <w:pPr>
              <w:tabs>
                <w:tab w:val="decimal" w:pos="1054"/>
              </w:tabs>
              <w:rPr>
                <w:b/>
                <w:bCs/>
                <w:szCs w:val="22"/>
              </w:rPr>
            </w:pPr>
            <w:r w:rsidRPr="00AB2A08">
              <w:rPr>
                <w:b/>
                <w:bCs/>
                <w:szCs w:val="22"/>
              </w:rPr>
              <w:t>2,652</w:t>
            </w:r>
          </w:p>
        </w:tc>
        <w:tc>
          <w:tcPr>
            <w:tcW w:w="180" w:type="dxa"/>
          </w:tcPr>
          <w:p w14:paraId="1891FBEF" w14:textId="77777777" w:rsidR="00CE4EE1" w:rsidRPr="00AB2A08" w:rsidRDefault="00CE4EE1" w:rsidP="00CE4EE1">
            <w:pPr>
              <w:tabs>
                <w:tab w:val="decimal" w:pos="1054"/>
              </w:tabs>
              <w:rPr>
                <w:b/>
                <w:bCs/>
                <w:szCs w:val="22"/>
              </w:rPr>
            </w:pPr>
          </w:p>
        </w:tc>
        <w:tc>
          <w:tcPr>
            <w:tcW w:w="1318" w:type="dxa"/>
            <w:tcBorders>
              <w:top w:val="single" w:sz="4" w:space="0" w:color="auto"/>
              <w:bottom w:val="double" w:sz="4" w:space="0" w:color="auto"/>
            </w:tcBorders>
          </w:tcPr>
          <w:p w14:paraId="337AB9BF" w14:textId="74D19907" w:rsidR="00CE4EE1" w:rsidRPr="00AB2A08" w:rsidRDefault="007D26BC" w:rsidP="00CE4EE1">
            <w:pPr>
              <w:tabs>
                <w:tab w:val="decimal" w:pos="1054"/>
              </w:tabs>
              <w:rPr>
                <w:b/>
                <w:bCs/>
                <w:szCs w:val="22"/>
              </w:rPr>
            </w:pPr>
            <w:r w:rsidRPr="007D26BC">
              <w:rPr>
                <w:b/>
                <w:bCs/>
                <w:szCs w:val="22"/>
              </w:rPr>
              <w:t>53,123</w:t>
            </w:r>
          </w:p>
        </w:tc>
        <w:tc>
          <w:tcPr>
            <w:tcW w:w="180" w:type="dxa"/>
          </w:tcPr>
          <w:p w14:paraId="06349787" w14:textId="77777777" w:rsidR="00CE4EE1" w:rsidRPr="00AB2A08" w:rsidRDefault="00CE4EE1" w:rsidP="00CE4EE1">
            <w:pPr>
              <w:tabs>
                <w:tab w:val="decimal" w:pos="1054"/>
              </w:tabs>
              <w:rPr>
                <w:b/>
                <w:bCs/>
                <w:szCs w:val="22"/>
              </w:rPr>
            </w:pPr>
          </w:p>
        </w:tc>
        <w:tc>
          <w:tcPr>
            <w:tcW w:w="1346" w:type="dxa"/>
            <w:tcBorders>
              <w:top w:val="single" w:sz="4" w:space="0" w:color="auto"/>
              <w:bottom w:val="double" w:sz="4" w:space="0" w:color="auto"/>
            </w:tcBorders>
          </w:tcPr>
          <w:p w14:paraId="2AA5BFEE" w14:textId="2D48A756" w:rsidR="00CE4EE1" w:rsidRPr="00AB2A08" w:rsidRDefault="00CE4EE1" w:rsidP="00CE4EE1">
            <w:pPr>
              <w:tabs>
                <w:tab w:val="decimal" w:pos="1054"/>
              </w:tabs>
              <w:rPr>
                <w:b/>
                <w:bCs/>
                <w:szCs w:val="22"/>
              </w:rPr>
            </w:pPr>
            <w:r w:rsidRPr="00AB2A08">
              <w:rPr>
                <w:b/>
                <w:bCs/>
                <w:szCs w:val="22"/>
              </w:rPr>
              <w:t>38,417</w:t>
            </w:r>
          </w:p>
        </w:tc>
      </w:tr>
      <w:tr w:rsidR="00CE4EE1" w:rsidRPr="00AB2A08" w14:paraId="5937B09A" w14:textId="77777777" w:rsidTr="000D7B21">
        <w:trPr>
          <w:cantSplit/>
          <w:trHeight w:val="40"/>
        </w:trPr>
        <w:tc>
          <w:tcPr>
            <w:tcW w:w="3420" w:type="dxa"/>
          </w:tcPr>
          <w:p w14:paraId="07CD054C" w14:textId="77777777" w:rsidR="00CE4EE1" w:rsidRPr="00AB2A08" w:rsidRDefault="00CE4EE1" w:rsidP="00CE4EE1">
            <w:pPr>
              <w:spacing w:line="240" w:lineRule="atLeast"/>
              <w:rPr>
                <w:b/>
                <w:bCs/>
                <w:szCs w:val="22"/>
              </w:rPr>
            </w:pPr>
          </w:p>
        </w:tc>
        <w:tc>
          <w:tcPr>
            <w:tcW w:w="1307" w:type="dxa"/>
            <w:tcBorders>
              <w:top w:val="single" w:sz="4" w:space="0" w:color="auto"/>
            </w:tcBorders>
          </w:tcPr>
          <w:p w14:paraId="5F50F93E" w14:textId="77777777" w:rsidR="00CE4EE1" w:rsidRPr="00AB2A08" w:rsidRDefault="00CE4EE1" w:rsidP="00CE4EE1">
            <w:pPr>
              <w:tabs>
                <w:tab w:val="decimal" w:pos="1054"/>
              </w:tabs>
              <w:rPr>
                <w:b/>
                <w:bCs/>
                <w:szCs w:val="22"/>
              </w:rPr>
            </w:pPr>
          </w:p>
        </w:tc>
        <w:tc>
          <w:tcPr>
            <w:tcW w:w="183" w:type="dxa"/>
          </w:tcPr>
          <w:p w14:paraId="4076A80C" w14:textId="77777777" w:rsidR="00CE4EE1" w:rsidRPr="00AB2A08" w:rsidRDefault="00CE4EE1" w:rsidP="00CE4EE1">
            <w:pPr>
              <w:tabs>
                <w:tab w:val="decimal" w:pos="1054"/>
              </w:tabs>
              <w:rPr>
                <w:b/>
                <w:bCs/>
                <w:szCs w:val="22"/>
              </w:rPr>
            </w:pPr>
          </w:p>
        </w:tc>
        <w:tc>
          <w:tcPr>
            <w:tcW w:w="1336" w:type="dxa"/>
            <w:tcBorders>
              <w:top w:val="single" w:sz="4" w:space="0" w:color="auto"/>
            </w:tcBorders>
          </w:tcPr>
          <w:p w14:paraId="2319BD1C" w14:textId="77777777" w:rsidR="00CE4EE1" w:rsidRPr="00AB2A08" w:rsidRDefault="00CE4EE1" w:rsidP="00CE4EE1">
            <w:pPr>
              <w:tabs>
                <w:tab w:val="decimal" w:pos="1054"/>
              </w:tabs>
              <w:rPr>
                <w:b/>
                <w:bCs/>
                <w:szCs w:val="22"/>
              </w:rPr>
            </w:pPr>
          </w:p>
        </w:tc>
        <w:tc>
          <w:tcPr>
            <w:tcW w:w="180" w:type="dxa"/>
          </w:tcPr>
          <w:p w14:paraId="2D78B277" w14:textId="77777777" w:rsidR="00CE4EE1" w:rsidRPr="00AB2A08" w:rsidRDefault="00CE4EE1" w:rsidP="00CE4EE1">
            <w:pPr>
              <w:tabs>
                <w:tab w:val="decimal" w:pos="1054"/>
              </w:tabs>
              <w:rPr>
                <w:b/>
                <w:bCs/>
                <w:szCs w:val="22"/>
              </w:rPr>
            </w:pPr>
          </w:p>
        </w:tc>
        <w:tc>
          <w:tcPr>
            <w:tcW w:w="1318" w:type="dxa"/>
            <w:tcBorders>
              <w:top w:val="single" w:sz="4" w:space="0" w:color="auto"/>
            </w:tcBorders>
          </w:tcPr>
          <w:p w14:paraId="0A634A2A" w14:textId="77777777" w:rsidR="00CE4EE1" w:rsidRPr="00AB2A08" w:rsidRDefault="00CE4EE1" w:rsidP="00CE4EE1">
            <w:pPr>
              <w:tabs>
                <w:tab w:val="decimal" w:pos="1054"/>
              </w:tabs>
              <w:rPr>
                <w:b/>
                <w:bCs/>
                <w:szCs w:val="22"/>
              </w:rPr>
            </w:pPr>
          </w:p>
        </w:tc>
        <w:tc>
          <w:tcPr>
            <w:tcW w:w="180" w:type="dxa"/>
          </w:tcPr>
          <w:p w14:paraId="1E20D2F3" w14:textId="77777777" w:rsidR="00CE4EE1" w:rsidRPr="00AB2A08" w:rsidRDefault="00CE4EE1" w:rsidP="00CE4EE1">
            <w:pPr>
              <w:tabs>
                <w:tab w:val="decimal" w:pos="1054"/>
              </w:tabs>
              <w:rPr>
                <w:b/>
                <w:bCs/>
                <w:szCs w:val="22"/>
              </w:rPr>
            </w:pPr>
          </w:p>
        </w:tc>
        <w:tc>
          <w:tcPr>
            <w:tcW w:w="1346" w:type="dxa"/>
            <w:tcBorders>
              <w:top w:val="single" w:sz="4" w:space="0" w:color="auto"/>
            </w:tcBorders>
          </w:tcPr>
          <w:p w14:paraId="6C4975C3" w14:textId="77777777" w:rsidR="00CE4EE1" w:rsidRPr="00AB2A08" w:rsidRDefault="00CE4EE1" w:rsidP="00CE4EE1">
            <w:pPr>
              <w:tabs>
                <w:tab w:val="decimal" w:pos="1054"/>
              </w:tabs>
              <w:rPr>
                <w:b/>
                <w:bCs/>
                <w:szCs w:val="22"/>
              </w:rPr>
            </w:pPr>
          </w:p>
        </w:tc>
      </w:tr>
      <w:tr w:rsidR="00CE4EE1" w:rsidRPr="00995BEB" w14:paraId="2D1929E0" w14:textId="77777777" w:rsidTr="000D7B21">
        <w:trPr>
          <w:cantSplit/>
          <w:trHeight w:val="40"/>
        </w:trPr>
        <w:tc>
          <w:tcPr>
            <w:tcW w:w="3420" w:type="dxa"/>
          </w:tcPr>
          <w:p w14:paraId="14D2F439" w14:textId="18003DFB" w:rsidR="00CE4EE1" w:rsidRPr="00995BEB" w:rsidRDefault="00CE4EE1" w:rsidP="00CE4EE1">
            <w:pPr>
              <w:spacing w:line="240" w:lineRule="atLeast"/>
              <w:rPr>
                <w:b/>
                <w:bCs/>
                <w:i/>
                <w:iCs/>
                <w:szCs w:val="22"/>
              </w:rPr>
            </w:pPr>
            <w:r w:rsidRPr="00995BEB">
              <w:rPr>
                <w:b/>
                <w:bCs/>
                <w:i/>
                <w:iCs/>
                <w:szCs w:val="22"/>
              </w:rPr>
              <w:t>Property, plant and equipment</w:t>
            </w:r>
          </w:p>
        </w:tc>
        <w:tc>
          <w:tcPr>
            <w:tcW w:w="1307" w:type="dxa"/>
          </w:tcPr>
          <w:p w14:paraId="7BEFDEBC" w14:textId="77777777" w:rsidR="00CE4EE1" w:rsidRPr="00995BEB" w:rsidRDefault="00CE4EE1" w:rsidP="00CE4EE1">
            <w:pPr>
              <w:tabs>
                <w:tab w:val="decimal" w:pos="1054"/>
              </w:tabs>
              <w:rPr>
                <w:b/>
                <w:bCs/>
                <w:szCs w:val="22"/>
              </w:rPr>
            </w:pPr>
          </w:p>
        </w:tc>
        <w:tc>
          <w:tcPr>
            <w:tcW w:w="183" w:type="dxa"/>
          </w:tcPr>
          <w:p w14:paraId="3C40BCB2" w14:textId="77777777" w:rsidR="00CE4EE1" w:rsidRPr="00995BEB" w:rsidRDefault="00CE4EE1" w:rsidP="00CE4EE1">
            <w:pPr>
              <w:tabs>
                <w:tab w:val="decimal" w:pos="1054"/>
              </w:tabs>
              <w:rPr>
                <w:b/>
                <w:bCs/>
                <w:szCs w:val="22"/>
              </w:rPr>
            </w:pPr>
          </w:p>
        </w:tc>
        <w:tc>
          <w:tcPr>
            <w:tcW w:w="1336" w:type="dxa"/>
          </w:tcPr>
          <w:p w14:paraId="1A93CFCF" w14:textId="77777777" w:rsidR="00CE4EE1" w:rsidRPr="00995BEB" w:rsidRDefault="00CE4EE1" w:rsidP="00CE4EE1">
            <w:pPr>
              <w:tabs>
                <w:tab w:val="decimal" w:pos="1054"/>
              </w:tabs>
              <w:rPr>
                <w:b/>
                <w:bCs/>
                <w:szCs w:val="22"/>
              </w:rPr>
            </w:pPr>
          </w:p>
        </w:tc>
        <w:tc>
          <w:tcPr>
            <w:tcW w:w="180" w:type="dxa"/>
          </w:tcPr>
          <w:p w14:paraId="3397F531" w14:textId="77777777" w:rsidR="00CE4EE1" w:rsidRPr="00995BEB" w:rsidRDefault="00CE4EE1" w:rsidP="00CE4EE1">
            <w:pPr>
              <w:tabs>
                <w:tab w:val="decimal" w:pos="1054"/>
              </w:tabs>
              <w:rPr>
                <w:b/>
                <w:bCs/>
                <w:szCs w:val="22"/>
              </w:rPr>
            </w:pPr>
          </w:p>
        </w:tc>
        <w:tc>
          <w:tcPr>
            <w:tcW w:w="1318" w:type="dxa"/>
          </w:tcPr>
          <w:p w14:paraId="67A62D18" w14:textId="77777777" w:rsidR="00CE4EE1" w:rsidRPr="00995BEB" w:rsidRDefault="00CE4EE1" w:rsidP="00CE4EE1">
            <w:pPr>
              <w:tabs>
                <w:tab w:val="decimal" w:pos="1054"/>
              </w:tabs>
              <w:rPr>
                <w:b/>
                <w:bCs/>
                <w:szCs w:val="22"/>
              </w:rPr>
            </w:pPr>
          </w:p>
        </w:tc>
        <w:tc>
          <w:tcPr>
            <w:tcW w:w="180" w:type="dxa"/>
          </w:tcPr>
          <w:p w14:paraId="6D1CD8D1" w14:textId="77777777" w:rsidR="00CE4EE1" w:rsidRPr="00995BEB" w:rsidRDefault="00CE4EE1" w:rsidP="00CE4EE1">
            <w:pPr>
              <w:tabs>
                <w:tab w:val="decimal" w:pos="1054"/>
              </w:tabs>
              <w:rPr>
                <w:b/>
                <w:bCs/>
                <w:szCs w:val="22"/>
              </w:rPr>
            </w:pPr>
          </w:p>
        </w:tc>
        <w:tc>
          <w:tcPr>
            <w:tcW w:w="1346" w:type="dxa"/>
          </w:tcPr>
          <w:p w14:paraId="06B6C7BC" w14:textId="77777777" w:rsidR="00CE4EE1" w:rsidRPr="00995BEB" w:rsidRDefault="00CE4EE1" w:rsidP="00CE4EE1">
            <w:pPr>
              <w:tabs>
                <w:tab w:val="decimal" w:pos="1054"/>
              </w:tabs>
              <w:rPr>
                <w:b/>
                <w:bCs/>
                <w:szCs w:val="22"/>
              </w:rPr>
            </w:pPr>
          </w:p>
        </w:tc>
      </w:tr>
      <w:tr w:rsidR="00CE4EE1" w:rsidRPr="00995BEB" w14:paraId="2C6C4E4F" w14:textId="77777777" w:rsidTr="000D7B21">
        <w:trPr>
          <w:cantSplit/>
          <w:trHeight w:val="40"/>
        </w:trPr>
        <w:tc>
          <w:tcPr>
            <w:tcW w:w="3420" w:type="dxa"/>
          </w:tcPr>
          <w:p w14:paraId="3AF67E90" w14:textId="33470603" w:rsidR="00CE4EE1" w:rsidRPr="00995BEB" w:rsidRDefault="00CE4EE1" w:rsidP="00CE4EE1">
            <w:pPr>
              <w:spacing w:line="240" w:lineRule="atLeast"/>
              <w:rPr>
                <w:b/>
                <w:bCs/>
                <w:szCs w:val="22"/>
              </w:rPr>
            </w:pPr>
            <w:r w:rsidRPr="00995BEB">
              <w:rPr>
                <w:szCs w:val="22"/>
              </w:rPr>
              <w:t>Subsidiary</w:t>
            </w:r>
          </w:p>
        </w:tc>
        <w:tc>
          <w:tcPr>
            <w:tcW w:w="1307" w:type="dxa"/>
            <w:tcBorders>
              <w:bottom w:val="double" w:sz="4" w:space="0" w:color="auto"/>
            </w:tcBorders>
          </w:tcPr>
          <w:p w14:paraId="1D622E62" w14:textId="54E961EE" w:rsidR="00CE4EE1" w:rsidRPr="00995BEB" w:rsidRDefault="007D26BC" w:rsidP="007D26BC">
            <w:pPr>
              <w:tabs>
                <w:tab w:val="decimal" w:pos="820"/>
              </w:tabs>
              <w:rPr>
                <w:b/>
                <w:bCs/>
                <w:szCs w:val="22"/>
              </w:rPr>
            </w:pPr>
            <w:r>
              <w:rPr>
                <w:b/>
                <w:bCs/>
                <w:szCs w:val="22"/>
              </w:rPr>
              <w:t>-</w:t>
            </w:r>
          </w:p>
        </w:tc>
        <w:tc>
          <w:tcPr>
            <w:tcW w:w="183" w:type="dxa"/>
          </w:tcPr>
          <w:p w14:paraId="5A9A37CC" w14:textId="77777777" w:rsidR="00CE4EE1" w:rsidRPr="00995BEB" w:rsidRDefault="00CE4EE1" w:rsidP="00CE4EE1">
            <w:pPr>
              <w:tabs>
                <w:tab w:val="decimal" w:pos="1054"/>
              </w:tabs>
              <w:rPr>
                <w:b/>
                <w:bCs/>
                <w:szCs w:val="22"/>
              </w:rPr>
            </w:pPr>
          </w:p>
        </w:tc>
        <w:tc>
          <w:tcPr>
            <w:tcW w:w="1336" w:type="dxa"/>
            <w:tcBorders>
              <w:bottom w:val="double" w:sz="4" w:space="0" w:color="auto"/>
            </w:tcBorders>
          </w:tcPr>
          <w:p w14:paraId="695B70E9" w14:textId="46BE5DA2" w:rsidR="00CE4EE1" w:rsidRPr="00995BEB" w:rsidRDefault="00CE4EE1" w:rsidP="00CE4EE1">
            <w:pPr>
              <w:tabs>
                <w:tab w:val="decimal" w:pos="770"/>
              </w:tabs>
              <w:rPr>
                <w:b/>
                <w:bCs/>
                <w:szCs w:val="22"/>
              </w:rPr>
            </w:pPr>
            <w:r w:rsidRPr="00995BEB">
              <w:rPr>
                <w:b/>
                <w:bCs/>
                <w:szCs w:val="22"/>
              </w:rPr>
              <w:t>-</w:t>
            </w:r>
          </w:p>
        </w:tc>
        <w:tc>
          <w:tcPr>
            <w:tcW w:w="180" w:type="dxa"/>
          </w:tcPr>
          <w:p w14:paraId="740798BF" w14:textId="77777777" w:rsidR="00CE4EE1" w:rsidRPr="00995BEB" w:rsidRDefault="00CE4EE1" w:rsidP="00CE4EE1">
            <w:pPr>
              <w:tabs>
                <w:tab w:val="decimal" w:pos="1054"/>
              </w:tabs>
              <w:rPr>
                <w:b/>
                <w:bCs/>
                <w:szCs w:val="22"/>
              </w:rPr>
            </w:pPr>
          </w:p>
        </w:tc>
        <w:tc>
          <w:tcPr>
            <w:tcW w:w="1318" w:type="dxa"/>
            <w:tcBorders>
              <w:bottom w:val="double" w:sz="4" w:space="0" w:color="auto"/>
            </w:tcBorders>
          </w:tcPr>
          <w:p w14:paraId="627BCC20" w14:textId="439C0E9C" w:rsidR="00CE4EE1" w:rsidRPr="00995BEB" w:rsidRDefault="007D26BC" w:rsidP="00CE4EE1">
            <w:pPr>
              <w:tabs>
                <w:tab w:val="decimal" w:pos="1054"/>
              </w:tabs>
              <w:rPr>
                <w:b/>
                <w:bCs/>
                <w:szCs w:val="22"/>
              </w:rPr>
            </w:pPr>
            <w:r w:rsidRPr="007D26BC">
              <w:rPr>
                <w:b/>
                <w:bCs/>
                <w:szCs w:val="22"/>
              </w:rPr>
              <w:t>1,801</w:t>
            </w:r>
          </w:p>
        </w:tc>
        <w:tc>
          <w:tcPr>
            <w:tcW w:w="180" w:type="dxa"/>
          </w:tcPr>
          <w:p w14:paraId="4252C177" w14:textId="77777777" w:rsidR="00CE4EE1" w:rsidRPr="00995BEB" w:rsidRDefault="00CE4EE1" w:rsidP="00CE4EE1">
            <w:pPr>
              <w:tabs>
                <w:tab w:val="decimal" w:pos="1054"/>
              </w:tabs>
              <w:rPr>
                <w:b/>
                <w:bCs/>
                <w:szCs w:val="22"/>
              </w:rPr>
            </w:pPr>
          </w:p>
        </w:tc>
        <w:tc>
          <w:tcPr>
            <w:tcW w:w="1346" w:type="dxa"/>
            <w:tcBorders>
              <w:bottom w:val="double" w:sz="4" w:space="0" w:color="auto"/>
            </w:tcBorders>
          </w:tcPr>
          <w:p w14:paraId="7BD4C3E6" w14:textId="5C59D00D" w:rsidR="00CE4EE1" w:rsidRPr="00995BEB" w:rsidRDefault="00CE4EE1" w:rsidP="00CE4EE1">
            <w:pPr>
              <w:tabs>
                <w:tab w:val="decimal" w:pos="1054"/>
              </w:tabs>
              <w:rPr>
                <w:b/>
                <w:bCs/>
                <w:szCs w:val="22"/>
              </w:rPr>
            </w:pPr>
            <w:r w:rsidRPr="00995BEB">
              <w:rPr>
                <w:b/>
                <w:bCs/>
                <w:szCs w:val="22"/>
              </w:rPr>
              <w:t>6,936</w:t>
            </w:r>
          </w:p>
        </w:tc>
      </w:tr>
      <w:tr w:rsidR="00CE4EE1" w:rsidRPr="00995BEB" w14:paraId="4F55BA24" w14:textId="77777777" w:rsidTr="000D7B21">
        <w:trPr>
          <w:cantSplit/>
          <w:trHeight w:val="40"/>
        </w:trPr>
        <w:tc>
          <w:tcPr>
            <w:tcW w:w="3420" w:type="dxa"/>
          </w:tcPr>
          <w:p w14:paraId="374E811B" w14:textId="77777777" w:rsidR="00CE4EE1" w:rsidRPr="00995BEB" w:rsidRDefault="00CE4EE1" w:rsidP="00CE4EE1">
            <w:pPr>
              <w:spacing w:line="240" w:lineRule="atLeast"/>
              <w:rPr>
                <w:b/>
                <w:bCs/>
                <w:szCs w:val="22"/>
              </w:rPr>
            </w:pPr>
          </w:p>
        </w:tc>
        <w:tc>
          <w:tcPr>
            <w:tcW w:w="1307" w:type="dxa"/>
            <w:tcBorders>
              <w:top w:val="double" w:sz="4" w:space="0" w:color="auto"/>
            </w:tcBorders>
          </w:tcPr>
          <w:p w14:paraId="59BBB9A8" w14:textId="77777777" w:rsidR="00CE4EE1" w:rsidRPr="00995BEB" w:rsidRDefault="00CE4EE1" w:rsidP="00CE4EE1">
            <w:pPr>
              <w:tabs>
                <w:tab w:val="decimal" w:pos="1054"/>
              </w:tabs>
              <w:rPr>
                <w:b/>
                <w:bCs/>
                <w:szCs w:val="22"/>
              </w:rPr>
            </w:pPr>
          </w:p>
        </w:tc>
        <w:tc>
          <w:tcPr>
            <w:tcW w:w="183" w:type="dxa"/>
          </w:tcPr>
          <w:p w14:paraId="11CE3B80" w14:textId="77777777" w:rsidR="00CE4EE1" w:rsidRPr="00995BEB" w:rsidRDefault="00CE4EE1" w:rsidP="00CE4EE1">
            <w:pPr>
              <w:tabs>
                <w:tab w:val="decimal" w:pos="1054"/>
              </w:tabs>
              <w:rPr>
                <w:b/>
                <w:bCs/>
                <w:szCs w:val="22"/>
              </w:rPr>
            </w:pPr>
          </w:p>
        </w:tc>
        <w:tc>
          <w:tcPr>
            <w:tcW w:w="1336" w:type="dxa"/>
            <w:tcBorders>
              <w:top w:val="double" w:sz="4" w:space="0" w:color="auto"/>
            </w:tcBorders>
          </w:tcPr>
          <w:p w14:paraId="2FCD4C55" w14:textId="77777777" w:rsidR="00CE4EE1" w:rsidRPr="00995BEB" w:rsidRDefault="00CE4EE1" w:rsidP="00CE4EE1">
            <w:pPr>
              <w:tabs>
                <w:tab w:val="decimal" w:pos="1054"/>
              </w:tabs>
              <w:rPr>
                <w:b/>
                <w:bCs/>
                <w:szCs w:val="22"/>
              </w:rPr>
            </w:pPr>
          </w:p>
        </w:tc>
        <w:tc>
          <w:tcPr>
            <w:tcW w:w="180" w:type="dxa"/>
          </w:tcPr>
          <w:p w14:paraId="71F62082" w14:textId="77777777" w:rsidR="00CE4EE1" w:rsidRPr="00995BEB" w:rsidRDefault="00CE4EE1" w:rsidP="00CE4EE1">
            <w:pPr>
              <w:tabs>
                <w:tab w:val="decimal" w:pos="1054"/>
              </w:tabs>
              <w:rPr>
                <w:b/>
                <w:bCs/>
                <w:szCs w:val="22"/>
              </w:rPr>
            </w:pPr>
          </w:p>
        </w:tc>
        <w:tc>
          <w:tcPr>
            <w:tcW w:w="1318" w:type="dxa"/>
            <w:tcBorders>
              <w:top w:val="double" w:sz="4" w:space="0" w:color="auto"/>
            </w:tcBorders>
          </w:tcPr>
          <w:p w14:paraId="0A4A0DF2" w14:textId="77777777" w:rsidR="00CE4EE1" w:rsidRPr="00995BEB" w:rsidRDefault="00CE4EE1" w:rsidP="00CE4EE1">
            <w:pPr>
              <w:tabs>
                <w:tab w:val="decimal" w:pos="1054"/>
              </w:tabs>
              <w:rPr>
                <w:b/>
                <w:bCs/>
                <w:szCs w:val="22"/>
              </w:rPr>
            </w:pPr>
          </w:p>
        </w:tc>
        <w:tc>
          <w:tcPr>
            <w:tcW w:w="180" w:type="dxa"/>
          </w:tcPr>
          <w:p w14:paraId="5605B3FC" w14:textId="77777777" w:rsidR="00CE4EE1" w:rsidRPr="00995BEB" w:rsidRDefault="00CE4EE1" w:rsidP="00CE4EE1">
            <w:pPr>
              <w:tabs>
                <w:tab w:val="decimal" w:pos="1054"/>
              </w:tabs>
              <w:rPr>
                <w:b/>
                <w:bCs/>
                <w:szCs w:val="22"/>
              </w:rPr>
            </w:pPr>
          </w:p>
        </w:tc>
        <w:tc>
          <w:tcPr>
            <w:tcW w:w="1346" w:type="dxa"/>
            <w:tcBorders>
              <w:top w:val="double" w:sz="4" w:space="0" w:color="auto"/>
            </w:tcBorders>
          </w:tcPr>
          <w:p w14:paraId="33D6B7CB" w14:textId="77777777" w:rsidR="00CE4EE1" w:rsidRPr="00995BEB" w:rsidRDefault="00CE4EE1" w:rsidP="00CE4EE1">
            <w:pPr>
              <w:tabs>
                <w:tab w:val="decimal" w:pos="1054"/>
              </w:tabs>
              <w:rPr>
                <w:b/>
                <w:bCs/>
                <w:szCs w:val="22"/>
              </w:rPr>
            </w:pPr>
          </w:p>
        </w:tc>
      </w:tr>
      <w:tr w:rsidR="00CE4EE1" w:rsidRPr="00995BEB" w14:paraId="48175E71" w14:textId="77777777" w:rsidTr="000D7B21">
        <w:trPr>
          <w:cantSplit/>
        </w:trPr>
        <w:tc>
          <w:tcPr>
            <w:tcW w:w="3420" w:type="dxa"/>
          </w:tcPr>
          <w:p w14:paraId="5C35CF56" w14:textId="7EAE013B" w:rsidR="00CE4EE1" w:rsidRPr="00995BEB" w:rsidRDefault="00CE4EE1" w:rsidP="00CE4EE1">
            <w:pPr>
              <w:spacing w:line="240" w:lineRule="atLeast"/>
              <w:rPr>
                <w:b/>
                <w:bCs/>
                <w:i/>
                <w:iCs/>
                <w:szCs w:val="22"/>
              </w:rPr>
            </w:pPr>
            <w:r w:rsidRPr="00995BEB">
              <w:rPr>
                <w:b/>
                <w:bCs/>
                <w:i/>
                <w:iCs/>
                <w:szCs w:val="22"/>
              </w:rPr>
              <w:t>Investment properties</w:t>
            </w:r>
          </w:p>
        </w:tc>
        <w:tc>
          <w:tcPr>
            <w:tcW w:w="1307" w:type="dxa"/>
          </w:tcPr>
          <w:p w14:paraId="175FFE65" w14:textId="77777777" w:rsidR="00CE4EE1" w:rsidRPr="00995BEB" w:rsidRDefault="00CE4EE1" w:rsidP="00CE4EE1">
            <w:pPr>
              <w:tabs>
                <w:tab w:val="decimal" w:pos="1054"/>
              </w:tabs>
              <w:rPr>
                <w:b/>
                <w:bCs/>
                <w:szCs w:val="22"/>
              </w:rPr>
            </w:pPr>
          </w:p>
        </w:tc>
        <w:tc>
          <w:tcPr>
            <w:tcW w:w="183" w:type="dxa"/>
          </w:tcPr>
          <w:p w14:paraId="58AF2E99" w14:textId="77777777" w:rsidR="00CE4EE1" w:rsidRPr="00995BEB" w:rsidRDefault="00CE4EE1" w:rsidP="00CE4EE1">
            <w:pPr>
              <w:tabs>
                <w:tab w:val="decimal" w:pos="1054"/>
              </w:tabs>
              <w:rPr>
                <w:b/>
                <w:bCs/>
                <w:szCs w:val="22"/>
              </w:rPr>
            </w:pPr>
          </w:p>
        </w:tc>
        <w:tc>
          <w:tcPr>
            <w:tcW w:w="1336" w:type="dxa"/>
          </w:tcPr>
          <w:p w14:paraId="539B8F7A" w14:textId="77777777" w:rsidR="00CE4EE1" w:rsidRPr="00995BEB" w:rsidRDefault="00CE4EE1" w:rsidP="00CE4EE1">
            <w:pPr>
              <w:tabs>
                <w:tab w:val="decimal" w:pos="1054"/>
              </w:tabs>
              <w:rPr>
                <w:b/>
                <w:bCs/>
                <w:szCs w:val="22"/>
              </w:rPr>
            </w:pPr>
          </w:p>
        </w:tc>
        <w:tc>
          <w:tcPr>
            <w:tcW w:w="180" w:type="dxa"/>
          </w:tcPr>
          <w:p w14:paraId="11DC2ABE" w14:textId="77777777" w:rsidR="00CE4EE1" w:rsidRPr="00995BEB" w:rsidRDefault="00CE4EE1" w:rsidP="00CE4EE1">
            <w:pPr>
              <w:tabs>
                <w:tab w:val="decimal" w:pos="1054"/>
              </w:tabs>
              <w:rPr>
                <w:b/>
                <w:bCs/>
                <w:szCs w:val="22"/>
              </w:rPr>
            </w:pPr>
          </w:p>
        </w:tc>
        <w:tc>
          <w:tcPr>
            <w:tcW w:w="1318" w:type="dxa"/>
          </w:tcPr>
          <w:p w14:paraId="46607252" w14:textId="77777777" w:rsidR="00CE4EE1" w:rsidRPr="00995BEB" w:rsidRDefault="00CE4EE1" w:rsidP="00CE4EE1">
            <w:pPr>
              <w:tabs>
                <w:tab w:val="decimal" w:pos="1054"/>
              </w:tabs>
              <w:rPr>
                <w:b/>
                <w:bCs/>
                <w:szCs w:val="22"/>
              </w:rPr>
            </w:pPr>
          </w:p>
        </w:tc>
        <w:tc>
          <w:tcPr>
            <w:tcW w:w="180" w:type="dxa"/>
          </w:tcPr>
          <w:p w14:paraId="7D0E8F93" w14:textId="77777777" w:rsidR="00CE4EE1" w:rsidRPr="00995BEB" w:rsidRDefault="00CE4EE1" w:rsidP="00CE4EE1">
            <w:pPr>
              <w:tabs>
                <w:tab w:val="decimal" w:pos="1054"/>
              </w:tabs>
              <w:rPr>
                <w:b/>
                <w:bCs/>
                <w:szCs w:val="22"/>
              </w:rPr>
            </w:pPr>
          </w:p>
        </w:tc>
        <w:tc>
          <w:tcPr>
            <w:tcW w:w="1346" w:type="dxa"/>
          </w:tcPr>
          <w:p w14:paraId="32A6E7CC" w14:textId="77777777" w:rsidR="00CE4EE1" w:rsidRPr="00995BEB" w:rsidRDefault="00CE4EE1" w:rsidP="00CE4EE1">
            <w:pPr>
              <w:tabs>
                <w:tab w:val="decimal" w:pos="1054"/>
              </w:tabs>
              <w:rPr>
                <w:b/>
                <w:bCs/>
                <w:szCs w:val="22"/>
              </w:rPr>
            </w:pPr>
          </w:p>
        </w:tc>
      </w:tr>
      <w:tr w:rsidR="00CE4EE1" w:rsidRPr="00AB2A08" w14:paraId="42F470CD" w14:textId="77777777" w:rsidTr="000D7B21">
        <w:trPr>
          <w:cantSplit/>
        </w:trPr>
        <w:tc>
          <w:tcPr>
            <w:tcW w:w="3420" w:type="dxa"/>
          </w:tcPr>
          <w:p w14:paraId="6C32C811" w14:textId="155571F7" w:rsidR="00CE4EE1" w:rsidRPr="00995BEB" w:rsidRDefault="00CE4EE1" w:rsidP="00CE4EE1">
            <w:pPr>
              <w:spacing w:line="240" w:lineRule="atLeast"/>
              <w:rPr>
                <w:b/>
                <w:bCs/>
                <w:i/>
                <w:iCs/>
                <w:szCs w:val="22"/>
              </w:rPr>
            </w:pPr>
            <w:r w:rsidRPr="00995BEB">
              <w:rPr>
                <w:szCs w:val="22"/>
              </w:rPr>
              <w:t>Other related parties</w:t>
            </w:r>
          </w:p>
        </w:tc>
        <w:tc>
          <w:tcPr>
            <w:tcW w:w="1307" w:type="dxa"/>
            <w:tcBorders>
              <w:bottom w:val="double" w:sz="4" w:space="0" w:color="auto"/>
            </w:tcBorders>
          </w:tcPr>
          <w:p w14:paraId="73322444" w14:textId="6818F047" w:rsidR="00CE4EE1" w:rsidRPr="00995BEB" w:rsidRDefault="007D26BC" w:rsidP="00CE4EE1">
            <w:pPr>
              <w:tabs>
                <w:tab w:val="decimal" w:pos="1054"/>
              </w:tabs>
              <w:rPr>
                <w:b/>
                <w:bCs/>
                <w:szCs w:val="22"/>
              </w:rPr>
            </w:pPr>
            <w:r w:rsidRPr="007D26BC">
              <w:rPr>
                <w:b/>
                <w:bCs/>
                <w:szCs w:val="22"/>
              </w:rPr>
              <w:t>234,060</w:t>
            </w:r>
          </w:p>
        </w:tc>
        <w:tc>
          <w:tcPr>
            <w:tcW w:w="183" w:type="dxa"/>
          </w:tcPr>
          <w:p w14:paraId="65A63AB7" w14:textId="77777777" w:rsidR="00CE4EE1" w:rsidRPr="00995BEB" w:rsidRDefault="00CE4EE1" w:rsidP="00CE4EE1">
            <w:pPr>
              <w:tabs>
                <w:tab w:val="decimal" w:pos="1054"/>
              </w:tabs>
              <w:rPr>
                <w:b/>
                <w:bCs/>
                <w:szCs w:val="22"/>
              </w:rPr>
            </w:pPr>
          </w:p>
        </w:tc>
        <w:tc>
          <w:tcPr>
            <w:tcW w:w="1336" w:type="dxa"/>
            <w:tcBorders>
              <w:bottom w:val="double" w:sz="4" w:space="0" w:color="auto"/>
            </w:tcBorders>
          </w:tcPr>
          <w:p w14:paraId="35275B9E" w14:textId="6A224291" w:rsidR="00CE4EE1" w:rsidRPr="00995BEB" w:rsidRDefault="00CE4EE1" w:rsidP="00CE4EE1">
            <w:pPr>
              <w:tabs>
                <w:tab w:val="decimal" w:pos="1054"/>
              </w:tabs>
              <w:rPr>
                <w:b/>
                <w:bCs/>
                <w:szCs w:val="22"/>
              </w:rPr>
            </w:pPr>
            <w:r w:rsidRPr="00995BEB">
              <w:rPr>
                <w:b/>
                <w:bCs/>
                <w:szCs w:val="22"/>
              </w:rPr>
              <w:t>233,072</w:t>
            </w:r>
          </w:p>
        </w:tc>
        <w:tc>
          <w:tcPr>
            <w:tcW w:w="180" w:type="dxa"/>
          </w:tcPr>
          <w:p w14:paraId="41F28DC5" w14:textId="77777777" w:rsidR="00CE4EE1" w:rsidRPr="00995BEB" w:rsidRDefault="00CE4EE1" w:rsidP="00CE4EE1">
            <w:pPr>
              <w:tabs>
                <w:tab w:val="decimal" w:pos="1054"/>
              </w:tabs>
              <w:rPr>
                <w:b/>
                <w:bCs/>
                <w:szCs w:val="22"/>
              </w:rPr>
            </w:pPr>
          </w:p>
        </w:tc>
        <w:tc>
          <w:tcPr>
            <w:tcW w:w="1318" w:type="dxa"/>
            <w:tcBorders>
              <w:bottom w:val="double" w:sz="4" w:space="0" w:color="auto"/>
            </w:tcBorders>
          </w:tcPr>
          <w:p w14:paraId="1135A273" w14:textId="1FC6D246" w:rsidR="00CE4EE1" w:rsidRPr="00995BEB" w:rsidRDefault="007D26BC" w:rsidP="007D26BC">
            <w:pPr>
              <w:tabs>
                <w:tab w:val="decimal" w:pos="780"/>
              </w:tabs>
              <w:rPr>
                <w:b/>
                <w:bCs/>
                <w:szCs w:val="22"/>
              </w:rPr>
            </w:pPr>
            <w:r>
              <w:rPr>
                <w:b/>
                <w:bCs/>
                <w:szCs w:val="22"/>
              </w:rPr>
              <w:t>-</w:t>
            </w:r>
          </w:p>
        </w:tc>
        <w:tc>
          <w:tcPr>
            <w:tcW w:w="180" w:type="dxa"/>
          </w:tcPr>
          <w:p w14:paraId="51A5CE1F" w14:textId="77777777" w:rsidR="00CE4EE1" w:rsidRPr="00995BEB" w:rsidRDefault="00CE4EE1" w:rsidP="00CE4EE1">
            <w:pPr>
              <w:tabs>
                <w:tab w:val="decimal" w:pos="1054"/>
              </w:tabs>
              <w:rPr>
                <w:b/>
                <w:bCs/>
                <w:szCs w:val="22"/>
              </w:rPr>
            </w:pPr>
          </w:p>
        </w:tc>
        <w:tc>
          <w:tcPr>
            <w:tcW w:w="1346" w:type="dxa"/>
            <w:tcBorders>
              <w:bottom w:val="double" w:sz="4" w:space="0" w:color="auto"/>
            </w:tcBorders>
          </w:tcPr>
          <w:p w14:paraId="60E16BE1" w14:textId="572073CF" w:rsidR="00CE4EE1" w:rsidRPr="00AB2A08" w:rsidRDefault="00CE4EE1" w:rsidP="00CE4EE1">
            <w:pPr>
              <w:tabs>
                <w:tab w:val="decimal" w:pos="770"/>
              </w:tabs>
              <w:rPr>
                <w:b/>
                <w:bCs/>
                <w:szCs w:val="22"/>
              </w:rPr>
            </w:pPr>
            <w:r w:rsidRPr="00995BEB">
              <w:rPr>
                <w:b/>
                <w:bCs/>
                <w:szCs w:val="22"/>
              </w:rPr>
              <w:t>-</w:t>
            </w:r>
          </w:p>
        </w:tc>
      </w:tr>
      <w:tr w:rsidR="00CE4EE1" w:rsidRPr="00AB2A08" w14:paraId="4CB0F0DE" w14:textId="77777777" w:rsidTr="000D7B21">
        <w:trPr>
          <w:cantSplit/>
        </w:trPr>
        <w:tc>
          <w:tcPr>
            <w:tcW w:w="3420" w:type="dxa"/>
          </w:tcPr>
          <w:p w14:paraId="438EED04" w14:textId="77777777" w:rsidR="00CE4EE1" w:rsidRPr="00AB2A08" w:rsidRDefault="00CE4EE1" w:rsidP="00CE4EE1">
            <w:pPr>
              <w:spacing w:line="240" w:lineRule="atLeast"/>
              <w:rPr>
                <w:b/>
                <w:bCs/>
                <w:i/>
                <w:iCs/>
                <w:szCs w:val="22"/>
              </w:rPr>
            </w:pPr>
          </w:p>
        </w:tc>
        <w:tc>
          <w:tcPr>
            <w:tcW w:w="1307" w:type="dxa"/>
            <w:tcBorders>
              <w:top w:val="double" w:sz="4" w:space="0" w:color="auto"/>
            </w:tcBorders>
          </w:tcPr>
          <w:p w14:paraId="5D2795BB" w14:textId="77777777" w:rsidR="00CE4EE1" w:rsidRPr="00AB2A08" w:rsidRDefault="00CE4EE1" w:rsidP="00CE4EE1">
            <w:pPr>
              <w:tabs>
                <w:tab w:val="decimal" w:pos="1054"/>
              </w:tabs>
              <w:rPr>
                <w:b/>
                <w:bCs/>
                <w:szCs w:val="22"/>
              </w:rPr>
            </w:pPr>
          </w:p>
        </w:tc>
        <w:tc>
          <w:tcPr>
            <w:tcW w:w="183" w:type="dxa"/>
          </w:tcPr>
          <w:p w14:paraId="52A81A9F" w14:textId="77777777" w:rsidR="00CE4EE1" w:rsidRPr="00AB2A08" w:rsidRDefault="00CE4EE1" w:rsidP="00CE4EE1">
            <w:pPr>
              <w:tabs>
                <w:tab w:val="decimal" w:pos="1054"/>
              </w:tabs>
              <w:rPr>
                <w:b/>
                <w:bCs/>
                <w:szCs w:val="22"/>
              </w:rPr>
            </w:pPr>
          </w:p>
        </w:tc>
        <w:tc>
          <w:tcPr>
            <w:tcW w:w="1336" w:type="dxa"/>
            <w:tcBorders>
              <w:top w:val="double" w:sz="4" w:space="0" w:color="auto"/>
            </w:tcBorders>
          </w:tcPr>
          <w:p w14:paraId="161230FD" w14:textId="77777777" w:rsidR="00CE4EE1" w:rsidRPr="00AB2A08" w:rsidRDefault="00CE4EE1" w:rsidP="00CE4EE1">
            <w:pPr>
              <w:tabs>
                <w:tab w:val="decimal" w:pos="1054"/>
              </w:tabs>
              <w:rPr>
                <w:b/>
                <w:bCs/>
                <w:szCs w:val="22"/>
              </w:rPr>
            </w:pPr>
          </w:p>
        </w:tc>
        <w:tc>
          <w:tcPr>
            <w:tcW w:w="180" w:type="dxa"/>
          </w:tcPr>
          <w:p w14:paraId="52EE0A9D" w14:textId="77777777" w:rsidR="00CE4EE1" w:rsidRPr="00AB2A08" w:rsidRDefault="00CE4EE1" w:rsidP="00CE4EE1">
            <w:pPr>
              <w:tabs>
                <w:tab w:val="decimal" w:pos="1054"/>
              </w:tabs>
              <w:rPr>
                <w:b/>
                <w:bCs/>
                <w:szCs w:val="22"/>
              </w:rPr>
            </w:pPr>
          </w:p>
        </w:tc>
        <w:tc>
          <w:tcPr>
            <w:tcW w:w="1318" w:type="dxa"/>
            <w:tcBorders>
              <w:top w:val="double" w:sz="4" w:space="0" w:color="auto"/>
            </w:tcBorders>
          </w:tcPr>
          <w:p w14:paraId="111A056D" w14:textId="77777777" w:rsidR="00CE4EE1" w:rsidRPr="00AB2A08" w:rsidRDefault="00CE4EE1" w:rsidP="00CE4EE1">
            <w:pPr>
              <w:tabs>
                <w:tab w:val="decimal" w:pos="1054"/>
              </w:tabs>
              <w:rPr>
                <w:b/>
                <w:bCs/>
                <w:szCs w:val="22"/>
              </w:rPr>
            </w:pPr>
          </w:p>
        </w:tc>
        <w:tc>
          <w:tcPr>
            <w:tcW w:w="180" w:type="dxa"/>
          </w:tcPr>
          <w:p w14:paraId="2E4ED8A7" w14:textId="77777777" w:rsidR="00CE4EE1" w:rsidRPr="00AB2A08" w:rsidRDefault="00CE4EE1" w:rsidP="00CE4EE1">
            <w:pPr>
              <w:tabs>
                <w:tab w:val="decimal" w:pos="1054"/>
              </w:tabs>
              <w:rPr>
                <w:b/>
                <w:bCs/>
                <w:szCs w:val="22"/>
              </w:rPr>
            </w:pPr>
          </w:p>
        </w:tc>
        <w:tc>
          <w:tcPr>
            <w:tcW w:w="1346" w:type="dxa"/>
            <w:tcBorders>
              <w:top w:val="double" w:sz="4" w:space="0" w:color="auto"/>
            </w:tcBorders>
          </w:tcPr>
          <w:p w14:paraId="21DA3F09" w14:textId="77777777" w:rsidR="00CE4EE1" w:rsidRPr="00AB2A08" w:rsidRDefault="00CE4EE1" w:rsidP="00CE4EE1">
            <w:pPr>
              <w:tabs>
                <w:tab w:val="decimal" w:pos="1054"/>
              </w:tabs>
              <w:rPr>
                <w:b/>
                <w:bCs/>
                <w:szCs w:val="22"/>
              </w:rPr>
            </w:pPr>
          </w:p>
        </w:tc>
      </w:tr>
      <w:tr w:rsidR="00CE4EE1" w:rsidRPr="00AB2A08" w14:paraId="40DFF271" w14:textId="77777777" w:rsidTr="000D7B21">
        <w:trPr>
          <w:cantSplit/>
        </w:trPr>
        <w:tc>
          <w:tcPr>
            <w:tcW w:w="3420" w:type="dxa"/>
          </w:tcPr>
          <w:p w14:paraId="3EBB8D1A" w14:textId="5BE1C709" w:rsidR="00CE4EE1" w:rsidRPr="00AB2A08" w:rsidRDefault="00CE4EE1" w:rsidP="00CE4EE1">
            <w:pPr>
              <w:spacing w:line="240" w:lineRule="atLeast"/>
              <w:rPr>
                <w:b/>
                <w:bCs/>
                <w:i/>
                <w:iCs/>
                <w:szCs w:val="22"/>
              </w:rPr>
            </w:pPr>
            <w:r w:rsidRPr="00AB2A08">
              <w:rPr>
                <w:b/>
                <w:bCs/>
                <w:i/>
                <w:iCs/>
                <w:szCs w:val="22"/>
              </w:rPr>
              <w:t>Short-term loan to</w:t>
            </w:r>
          </w:p>
        </w:tc>
        <w:tc>
          <w:tcPr>
            <w:tcW w:w="1307" w:type="dxa"/>
          </w:tcPr>
          <w:p w14:paraId="3C2101E0" w14:textId="77777777" w:rsidR="00CE4EE1" w:rsidRPr="00AB2A08" w:rsidRDefault="00CE4EE1" w:rsidP="00CE4EE1">
            <w:pPr>
              <w:tabs>
                <w:tab w:val="decimal" w:pos="1054"/>
              </w:tabs>
              <w:rPr>
                <w:b/>
                <w:bCs/>
                <w:szCs w:val="22"/>
              </w:rPr>
            </w:pPr>
          </w:p>
        </w:tc>
        <w:tc>
          <w:tcPr>
            <w:tcW w:w="183" w:type="dxa"/>
          </w:tcPr>
          <w:p w14:paraId="5951C9A3" w14:textId="77777777" w:rsidR="00CE4EE1" w:rsidRPr="00AB2A08" w:rsidRDefault="00CE4EE1" w:rsidP="00CE4EE1">
            <w:pPr>
              <w:tabs>
                <w:tab w:val="decimal" w:pos="1054"/>
              </w:tabs>
              <w:rPr>
                <w:b/>
                <w:bCs/>
                <w:szCs w:val="22"/>
              </w:rPr>
            </w:pPr>
          </w:p>
        </w:tc>
        <w:tc>
          <w:tcPr>
            <w:tcW w:w="1336" w:type="dxa"/>
          </w:tcPr>
          <w:p w14:paraId="31B15532" w14:textId="77777777" w:rsidR="00CE4EE1" w:rsidRPr="00AB2A08" w:rsidRDefault="00CE4EE1" w:rsidP="00CE4EE1">
            <w:pPr>
              <w:tabs>
                <w:tab w:val="decimal" w:pos="1054"/>
              </w:tabs>
              <w:rPr>
                <w:b/>
                <w:bCs/>
                <w:szCs w:val="22"/>
              </w:rPr>
            </w:pPr>
          </w:p>
        </w:tc>
        <w:tc>
          <w:tcPr>
            <w:tcW w:w="180" w:type="dxa"/>
          </w:tcPr>
          <w:p w14:paraId="7B1E36FA" w14:textId="77777777" w:rsidR="00CE4EE1" w:rsidRPr="00AB2A08" w:rsidRDefault="00CE4EE1" w:rsidP="00CE4EE1">
            <w:pPr>
              <w:tabs>
                <w:tab w:val="decimal" w:pos="1054"/>
              </w:tabs>
              <w:rPr>
                <w:b/>
                <w:bCs/>
                <w:szCs w:val="22"/>
              </w:rPr>
            </w:pPr>
          </w:p>
        </w:tc>
        <w:tc>
          <w:tcPr>
            <w:tcW w:w="1318" w:type="dxa"/>
          </w:tcPr>
          <w:p w14:paraId="51301087" w14:textId="77777777" w:rsidR="00CE4EE1" w:rsidRPr="00AB2A08" w:rsidRDefault="00CE4EE1" w:rsidP="00CE4EE1">
            <w:pPr>
              <w:tabs>
                <w:tab w:val="decimal" w:pos="1054"/>
              </w:tabs>
              <w:rPr>
                <w:b/>
                <w:bCs/>
                <w:szCs w:val="22"/>
              </w:rPr>
            </w:pPr>
          </w:p>
        </w:tc>
        <w:tc>
          <w:tcPr>
            <w:tcW w:w="180" w:type="dxa"/>
          </w:tcPr>
          <w:p w14:paraId="3BF6E0B0" w14:textId="77777777" w:rsidR="00CE4EE1" w:rsidRPr="00AB2A08" w:rsidRDefault="00CE4EE1" w:rsidP="00CE4EE1">
            <w:pPr>
              <w:tabs>
                <w:tab w:val="decimal" w:pos="1054"/>
              </w:tabs>
              <w:rPr>
                <w:b/>
                <w:bCs/>
                <w:szCs w:val="22"/>
              </w:rPr>
            </w:pPr>
          </w:p>
        </w:tc>
        <w:tc>
          <w:tcPr>
            <w:tcW w:w="1346" w:type="dxa"/>
          </w:tcPr>
          <w:p w14:paraId="09168B05" w14:textId="77777777" w:rsidR="00CE4EE1" w:rsidRPr="00AB2A08" w:rsidRDefault="00CE4EE1" w:rsidP="00CE4EE1">
            <w:pPr>
              <w:tabs>
                <w:tab w:val="decimal" w:pos="1054"/>
              </w:tabs>
              <w:rPr>
                <w:b/>
                <w:bCs/>
                <w:szCs w:val="22"/>
              </w:rPr>
            </w:pPr>
          </w:p>
        </w:tc>
      </w:tr>
      <w:tr w:rsidR="00CE4EE1" w:rsidRPr="00AB2A08" w14:paraId="4AD8F549" w14:textId="77777777" w:rsidTr="000D7B21">
        <w:trPr>
          <w:cantSplit/>
          <w:trHeight w:val="40"/>
        </w:trPr>
        <w:tc>
          <w:tcPr>
            <w:tcW w:w="3420" w:type="dxa"/>
          </w:tcPr>
          <w:p w14:paraId="1E26F9AD" w14:textId="5F4CBE19" w:rsidR="00CE4EE1" w:rsidRPr="00AB2A08" w:rsidRDefault="00CE4EE1" w:rsidP="00CE4EE1">
            <w:pPr>
              <w:spacing w:line="240" w:lineRule="atLeast"/>
              <w:rPr>
                <w:b/>
                <w:bCs/>
                <w:szCs w:val="22"/>
              </w:rPr>
            </w:pPr>
            <w:r w:rsidRPr="00AB2A08">
              <w:rPr>
                <w:szCs w:val="22"/>
              </w:rPr>
              <w:t>Subsidiar</w:t>
            </w:r>
            <w:r>
              <w:rPr>
                <w:szCs w:val="22"/>
              </w:rPr>
              <w:t>ies</w:t>
            </w:r>
          </w:p>
        </w:tc>
        <w:tc>
          <w:tcPr>
            <w:tcW w:w="1307" w:type="dxa"/>
            <w:tcBorders>
              <w:bottom w:val="double" w:sz="4" w:space="0" w:color="auto"/>
            </w:tcBorders>
          </w:tcPr>
          <w:p w14:paraId="584530E5" w14:textId="492DB6BD" w:rsidR="00CE4EE1" w:rsidRPr="00AB2A08" w:rsidRDefault="007D26BC" w:rsidP="007D26BC">
            <w:pPr>
              <w:tabs>
                <w:tab w:val="decimal" w:pos="730"/>
              </w:tabs>
              <w:rPr>
                <w:b/>
                <w:bCs/>
                <w:szCs w:val="22"/>
              </w:rPr>
            </w:pPr>
            <w:r>
              <w:rPr>
                <w:b/>
                <w:bCs/>
                <w:szCs w:val="22"/>
              </w:rPr>
              <w:t>-</w:t>
            </w:r>
          </w:p>
        </w:tc>
        <w:tc>
          <w:tcPr>
            <w:tcW w:w="183" w:type="dxa"/>
          </w:tcPr>
          <w:p w14:paraId="7171B33B" w14:textId="77777777" w:rsidR="00CE4EE1" w:rsidRPr="00AB2A08" w:rsidRDefault="00CE4EE1" w:rsidP="00CE4EE1">
            <w:pPr>
              <w:tabs>
                <w:tab w:val="decimal" w:pos="1054"/>
              </w:tabs>
              <w:rPr>
                <w:b/>
                <w:bCs/>
                <w:szCs w:val="22"/>
              </w:rPr>
            </w:pPr>
          </w:p>
        </w:tc>
        <w:tc>
          <w:tcPr>
            <w:tcW w:w="1336" w:type="dxa"/>
            <w:tcBorders>
              <w:bottom w:val="double" w:sz="4" w:space="0" w:color="auto"/>
            </w:tcBorders>
          </w:tcPr>
          <w:p w14:paraId="31F5C9CF" w14:textId="77777777" w:rsidR="00CE4EE1" w:rsidRPr="007A43A9" w:rsidRDefault="00CE4EE1" w:rsidP="00CE4EE1">
            <w:pPr>
              <w:tabs>
                <w:tab w:val="decimal" w:pos="770"/>
              </w:tabs>
              <w:rPr>
                <w:b/>
                <w:bCs/>
                <w:szCs w:val="22"/>
              </w:rPr>
            </w:pPr>
            <w:r w:rsidRPr="007A43A9">
              <w:rPr>
                <w:b/>
                <w:bCs/>
                <w:szCs w:val="22"/>
              </w:rPr>
              <w:t>-</w:t>
            </w:r>
          </w:p>
        </w:tc>
        <w:tc>
          <w:tcPr>
            <w:tcW w:w="180" w:type="dxa"/>
          </w:tcPr>
          <w:p w14:paraId="3D4BC8EA" w14:textId="77777777" w:rsidR="00CE4EE1" w:rsidRPr="007A43A9" w:rsidRDefault="00CE4EE1" w:rsidP="00CE4EE1">
            <w:pPr>
              <w:tabs>
                <w:tab w:val="decimal" w:pos="1054"/>
              </w:tabs>
              <w:rPr>
                <w:b/>
                <w:bCs/>
                <w:szCs w:val="22"/>
              </w:rPr>
            </w:pPr>
          </w:p>
        </w:tc>
        <w:tc>
          <w:tcPr>
            <w:tcW w:w="1318" w:type="dxa"/>
            <w:tcBorders>
              <w:bottom w:val="double" w:sz="4" w:space="0" w:color="auto"/>
            </w:tcBorders>
          </w:tcPr>
          <w:p w14:paraId="1F67941F" w14:textId="0B56CE04" w:rsidR="00CE4EE1" w:rsidRPr="007A43A9" w:rsidRDefault="007D26BC" w:rsidP="00CE4EE1">
            <w:pPr>
              <w:tabs>
                <w:tab w:val="decimal" w:pos="1054"/>
              </w:tabs>
              <w:rPr>
                <w:b/>
                <w:bCs/>
                <w:szCs w:val="22"/>
              </w:rPr>
            </w:pPr>
            <w:r w:rsidRPr="007D26BC">
              <w:rPr>
                <w:b/>
                <w:bCs/>
                <w:szCs w:val="22"/>
              </w:rPr>
              <w:t>1,694,050</w:t>
            </w:r>
          </w:p>
        </w:tc>
        <w:tc>
          <w:tcPr>
            <w:tcW w:w="180" w:type="dxa"/>
          </w:tcPr>
          <w:p w14:paraId="63AA3E4E" w14:textId="77777777" w:rsidR="00CE4EE1" w:rsidRPr="007A43A9" w:rsidRDefault="00CE4EE1" w:rsidP="00CE4EE1">
            <w:pPr>
              <w:tabs>
                <w:tab w:val="decimal" w:pos="1054"/>
              </w:tabs>
              <w:rPr>
                <w:b/>
                <w:bCs/>
                <w:szCs w:val="22"/>
              </w:rPr>
            </w:pPr>
          </w:p>
        </w:tc>
        <w:tc>
          <w:tcPr>
            <w:tcW w:w="1346" w:type="dxa"/>
            <w:tcBorders>
              <w:bottom w:val="double" w:sz="4" w:space="0" w:color="auto"/>
            </w:tcBorders>
          </w:tcPr>
          <w:p w14:paraId="15251666" w14:textId="354B4D24" w:rsidR="00CE4EE1" w:rsidRPr="007A43A9" w:rsidRDefault="00CE4EE1" w:rsidP="00CE4EE1">
            <w:pPr>
              <w:tabs>
                <w:tab w:val="decimal" w:pos="1054"/>
              </w:tabs>
              <w:rPr>
                <w:b/>
                <w:bCs/>
                <w:szCs w:val="22"/>
              </w:rPr>
            </w:pPr>
            <w:r w:rsidRPr="007A43A9">
              <w:rPr>
                <w:b/>
                <w:bCs/>
                <w:szCs w:val="22"/>
              </w:rPr>
              <w:t>1,721,031</w:t>
            </w:r>
          </w:p>
        </w:tc>
      </w:tr>
      <w:tr w:rsidR="00CE4EE1" w:rsidRPr="00AB2A08" w14:paraId="435D423F" w14:textId="77777777" w:rsidTr="000D7B21">
        <w:trPr>
          <w:cantSplit/>
        </w:trPr>
        <w:tc>
          <w:tcPr>
            <w:tcW w:w="3420" w:type="dxa"/>
          </w:tcPr>
          <w:p w14:paraId="5F6D14F5" w14:textId="77777777" w:rsidR="00CE4EE1" w:rsidRPr="00AB2A08" w:rsidRDefault="00CE4EE1" w:rsidP="00CE4EE1">
            <w:pPr>
              <w:spacing w:line="240" w:lineRule="atLeast"/>
              <w:rPr>
                <w:b/>
                <w:bCs/>
                <w:i/>
                <w:iCs/>
                <w:szCs w:val="22"/>
              </w:rPr>
            </w:pPr>
          </w:p>
        </w:tc>
        <w:tc>
          <w:tcPr>
            <w:tcW w:w="1307" w:type="dxa"/>
          </w:tcPr>
          <w:p w14:paraId="76C9DB6F" w14:textId="77777777" w:rsidR="00CE4EE1" w:rsidRPr="00AB2A08" w:rsidRDefault="00CE4EE1" w:rsidP="00CE4EE1">
            <w:pPr>
              <w:tabs>
                <w:tab w:val="decimal" w:pos="1054"/>
              </w:tabs>
              <w:rPr>
                <w:b/>
                <w:bCs/>
                <w:szCs w:val="22"/>
              </w:rPr>
            </w:pPr>
          </w:p>
        </w:tc>
        <w:tc>
          <w:tcPr>
            <w:tcW w:w="183" w:type="dxa"/>
          </w:tcPr>
          <w:p w14:paraId="38F428C3" w14:textId="77777777" w:rsidR="00CE4EE1" w:rsidRPr="00AB2A08" w:rsidRDefault="00CE4EE1" w:rsidP="00CE4EE1">
            <w:pPr>
              <w:tabs>
                <w:tab w:val="decimal" w:pos="1054"/>
              </w:tabs>
              <w:rPr>
                <w:b/>
                <w:bCs/>
                <w:szCs w:val="22"/>
              </w:rPr>
            </w:pPr>
          </w:p>
        </w:tc>
        <w:tc>
          <w:tcPr>
            <w:tcW w:w="1336" w:type="dxa"/>
          </w:tcPr>
          <w:p w14:paraId="09CC8900" w14:textId="77777777" w:rsidR="00CE4EE1" w:rsidRPr="007A43A9" w:rsidRDefault="00CE4EE1" w:rsidP="00CE4EE1">
            <w:pPr>
              <w:tabs>
                <w:tab w:val="decimal" w:pos="1054"/>
              </w:tabs>
              <w:rPr>
                <w:b/>
                <w:bCs/>
                <w:szCs w:val="22"/>
              </w:rPr>
            </w:pPr>
          </w:p>
        </w:tc>
        <w:tc>
          <w:tcPr>
            <w:tcW w:w="180" w:type="dxa"/>
          </w:tcPr>
          <w:p w14:paraId="06B07568" w14:textId="77777777" w:rsidR="00CE4EE1" w:rsidRPr="007A43A9" w:rsidRDefault="00CE4EE1" w:rsidP="00CE4EE1">
            <w:pPr>
              <w:tabs>
                <w:tab w:val="decimal" w:pos="1054"/>
              </w:tabs>
              <w:rPr>
                <w:b/>
                <w:bCs/>
                <w:szCs w:val="22"/>
              </w:rPr>
            </w:pPr>
          </w:p>
        </w:tc>
        <w:tc>
          <w:tcPr>
            <w:tcW w:w="1318" w:type="dxa"/>
          </w:tcPr>
          <w:p w14:paraId="3A94D74C" w14:textId="77777777" w:rsidR="00CE4EE1" w:rsidRPr="007A43A9" w:rsidRDefault="00CE4EE1" w:rsidP="00CE4EE1">
            <w:pPr>
              <w:tabs>
                <w:tab w:val="decimal" w:pos="1054"/>
              </w:tabs>
              <w:rPr>
                <w:b/>
                <w:bCs/>
                <w:szCs w:val="22"/>
              </w:rPr>
            </w:pPr>
          </w:p>
        </w:tc>
        <w:tc>
          <w:tcPr>
            <w:tcW w:w="180" w:type="dxa"/>
          </w:tcPr>
          <w:p w14:paraId="7B144124" w14:textId="77777777" w:rsidR="00CE4EE1" w:rsidRPr="007A43A9" w:rsidRDefault="00CE4EE1" w:rsidP="00CE4EE1">
            <w:pPr>
              <w:tabs>
                <w:tab w:val="decimal" w:pos="1054"/>
              </w:tabs>
              <w:rPr>
                <w:b/>
                <w:bCs/>
                <w:szCs w:val="22"/>
              </w:rPr>
            </w:pPr>
          </w:p>
        </w:tc>
        <w:tc>
          <w:tcPr>
            <w:tcW w:w="1346" w:type="dxa"/>
          </w:tcPr>
          <w:p w14:paraId="53140DAB" w14:textId="77777777" w:rsidR="00CE4EE1" w:rsidRPr="007A43A9" w:rsidRDefault="00CE4EE1" w:rsidP="00CE4EE1">
            <w:pPr>
              <w:tabs>
                <w:tab w:val="decimal" w:pos="1054"/>
              </w:tabs>
              <w:rPr>
                <w:b/>
                <w:bCs/>
                <w:szCs w:val="22"/>
              </w:rPr>
            </w:pPr>
          </w:p>
        </w:tc>
      </w:tr>
      <w:tr w:rsidR="00CE4EE1" w:rsidRPr="00AB2A08" w14:paraId="323D6A51" w14:textId="77777777" w:rsidTr="000D7B21">
        <w:trPr>
          <w:cantSplit/>
        </w:trPr>
        <w:tc>
          <w:tcPr>
            <w:tcW w:w="3420" w:type="dxa"/>
          </w:tcPr>
          <w:p w14:paraId="77CDD6FF" w14:textId="58E193FC" w:rsidR="00CE4EE1" w:rsidRPr="00AB2A08" w:rsidRDefault="00CE4EE1" w:rsidP="00CE4EE1">
            <w:pPr>
              <w:spacing w:line="240" w:lineRule="atLeast"/>
              <w:rPr>
                <w:szCs w:val="22"/>
                <w:lang w:bidi="th-TH"/>
              </w:rPr>
            </w:pPr>
            <w:r w:rsidRPr="00AB2A08">
              <w:rPr>
                <w:b/>
                <w:bCs/>
                <w:i/>
                <w:iCs/>
                <w:szCs w:val="22"/>
              </w:rPr>
              <w:t>Long-term loan to</w:t>
            </w:r>
          </w:p>
        </w:tc>
        <w:tc>
          <w:tcPr>
            <w:tcW w:w="1307" w:type="dxa"/>
          </w:tcPr>
          <w:p w14:paraId="2EBDDCA3" w14:textId="77777777" w:rsidR="00CE4EE1" w:rsidRPr="00AB2A08" w:rsidRDefault="00CE4EE1" w:rsidP="00CE4EE1">
            <w:pPr>
              <w:pStyle w:val="acctfourfigures"/>
              <w:tabs>
                <w:tab w:val="clear" w:pos="765"/>
                <w:tab w:val="decimal" w:pos="1054"/>
              </w:tabs>
              <w:spacing w:line="240" w:lineRule="atLeast"/>
              <w:rPr>
                <w:szCs w:val="22"/>
              </w:rPr>
            </w:pPr>
          </w:p>
        </w:tc>
        <w:tc>
          <w:tcPr>
            <w:tcW w:w="183" w:type="dxa"/>
          </w:tcPr>
          <w:p w14:paraId="44C6378D" w14:textId="77777777" w:rsidR="00CE4EE1" w:rsidRPr="00AB2A08" w:rsidRDefault="00CE4EE1" w:rsidP="00CE4EE1">
            <w:pPr>
              <w:pStyle w:val="acctfourfigures"/>
              <w:tabs>
                <w:tab w:val="clear" w:pos="765"/>
                <w:tab w:val="decimal" w:pos="1054"/>
              </w:tabs>
              <w:spacing w:line="240" w:lineRule="atLeast"/>
              <w:rPr>
                <w:szCs w:val="22"/>
              </w:rPr>
            </w:pPr>
          </w:p>
        </w:tc>
        <w:tc>
          <w:tcPr>
            <w:tcW w:w="1336" w:type="dxa"/>
          </w:tcPr>
          <w:p w14:paraId="034DEA01" w14:textId="77777777" w:rsidR="00CE4EE1" w:rsidRPr="007A43A9" w:rsidRDefault="00CE4EE1" w:rsidP="00CE4EE1">
            <w:pPr>
              <w:pStyle w:val="acctfourfigures"/>
              <w:tabs>
                <w:tab w:val="clear" w:pos="765"/>
                <w:tab w:val="decimal" w:pos="1054"/>
              </w:tabs>
              <w:spacing w:line="240" w:lineRule="atLeast"/>
              <w:rPr>
                <w:szCs w:val="22"/>
              </w:rPr>
            </w:pPr>
          </w:p>
        </w:tc>
        <w:tc>
          <w:tcPr>
            <w:tcW w:w="180" w:type="dxa"/>
          </w:tcPr>
          <w:p w14:paraId="5F16CA4E" w14:textId="77777777" w:rsidR="00CE4EE1" w:rsidRPr="007A43A9" w:rsidRDefault="00CE4EE1" w:rsidP="00CE4EE1">
            <w:pPr>
              <w:pStyle w:val="acctfourfigures"/>
              <w:tabs>
                <w:tab w:val="clear" w:pos="765"/>
                <w:tab w:val="decimal" w:pos="1054"/>
              </w:tabs>
              <w:spacing w:line="240" w:lineRule="atLeast"/>
              <w:rPr>
                <w:szCs w:val="22"/>
              </w:rPr>
            </w:pPr>
          </w:p>
        </w:tc>
        <w:tc>
          <w:tcPr>
            <w:tcW w:w="1318" w:type="dxa"/>
          </w:tcPr>
          <w:p w14:paraId="085BF70C" w14:textId="77777777" w:rsidR="00CE4EE1" w:rsidRPr="007A43A9" w:rsidRDefault="00CE4EE1" w:rsidP="00CE4EE1">
            <w:pPr>
              <w:pStyle w:val="acctfourfigures"/>
              <w:tabs>
                <w:tab w:val="clear" w:pos="765"/>
                <w:tab w:val="decimal" w:pos="1054"/>
              </w:tabs>
              <w:spacing w:line="240" w:lineRule="atLeast"/>
              <w:rPr>
                <w:szCs w:val="22"/>
              </w:rPr>
            </w:pPr>
          </w:p>
        </w:tc>
        <w:tc>
          <w:tcPr>
            <w:tcW w:w="180" w:type="dxa"/>
          </w:tcPr>
          <w:p w14:paraId="4B213045" w14:textId="77777777" w:rsidR="00CE4EE1" w:rsidRPr="007A43A9" w:rsidRDefault="00CE4EE1" w:rsidP="00CE4EE1">
            <w:pPr>
              <w:pStyle w:val="acctfourfigures"/>
              <w:tabs>
                <w:tab w:val="clear" w:pos="765"/>
                <w:tab w:val="decimal" w:pos="1054"/>
              </w:tabs>
              <w:spacing w:line="240" w:lineRule="atLeast"/>
              <w:rPr>
                <w:szCs w:val="22"/>
              </w:rPr>
            </w:pPr>
          </w:p>
        </w:tc>
        <w:tc>
          <w:tcPr>
            <w:tcW w:w="1346" w:type="dxa"/>
          </w:tcPr>
          <w:p w14:paraId="5345A7A6" w14:textId="77777777" w:rsidR="00CE4EE1" w:rsidRPr="007A43A9" w:rsidRDefault="00CE4EE1" w:rsidP="00CE4EE1">
            <w:pPr>
              <w:pStyle w:val="acctfourfigures"/>
              <w:tabs>
                <w:tab w:val="clear" w:pos="765"/>
                <w:tab w:val="decimal" w:pos="1054"/>
              </w:tabs>
              <w:spacing w:line="240" w:lineRule="atLeast"/>
              <w:rPr>
                <w:szCs w:val="22"/>
              </w:rPr>
            </w:pPr>
          </w:p>
        </w:tc>
      </w:tr>
      <w:tr w:rsidR="00CE4EE1" w:rsidRPr="00AB2A08" w14:paraId="3BE54CDB" w14:textId="77777777" w:rsidTr="000D7B21">
        <w:trPr>
          <w:cantSplit/>
        </w:trPr>
        <w:tc>
          <w:tcPr>
            <w:tcW w:w="3420" w:type="dxa"/>
          </w:tcPr>
          <w:p w14:paraId="79246530" w14:textId="77777777" w:rsidR="00CE4EE1" w:rsidRPr="00AB2A08" w:rsidRDefault="00CE4EE1" w:rsidP="00CE4EE1">
            <w:pPr>
              <w:spacing w:line="240" w:lineRule="atLeast"/>
              <w:rPr>
                <w:szCs w:val="22"/>
              </w:rPr>
            </w:pPr>
            <w:r w:rsidRPr="00AB2A08">
              <w:rPr>
                <w:szCs w:val="22"/>
              </w:rPr>
              <w:t>Subsidiaries</w:t>
            </w:r>
          </w:p>
        </w:tc>
        <w:tc>
          <w:tcPr>
            <w:tcW w:w="1307" w:type="dxa"/>
          </w:tcPr>
          <w:p w14:paraId="044AD262" w14:textId="5D7BB8FF" w:rsidR="00CE4EE1" w:rsidRPr="00AB2A08" w:rsidRDefault="007D26BC" w:rsidP="007D26BC">
            <w:pPr>
              <w:tabs>
                <w:tab w:val="decimal" w:pos="730"/>
              </w:tabs>
              <w:rPr>
                <w:szCs w:val="22"/>
              </w:rPr>
            </w:pPr>
            <w:r>
              <w:rPr>
                <w:szCs w:val="22"/>
              </w:rPr>
              <w:t>-</w:t>
            </w:r>
          </w:p>
        </w:tc>
        <w:tc>
          <w:tcPr>
            <w:tcW w:w="183" w:type="dxa"/>
          </w:tcPr>
          <w:p w14:paraId="4575BB77" w14:textId="77777777" w:rsidR="00CE4EE1" w:rsidRPr="00AB2A08" w:rsidRDefault="00CE4EE1" w:rsidP="00CE4EE1">
            <w:pPr>
              <w:tabs>
                <w:tab w:val="decimal" w:pos="1054"/>
              </w:tabs>
              <w:rPr>
                <w:szCs w:val="22"/>
              </w:rPr>
            </w:pPr>
          </w:p>
        </w:tc>
        <w:tc>
          <w:tcPr>
            <w:tcW w:w="1336" w:type="dxa"/>
          </w:tcPr>
          <w:p w14:paraId="50A5911B" w14:textId="1AFC0684" w:rsidR="00CE4EE1" w:rsidRPr="007A43A9" w:rsidRDefault="00CE4EE1" w:rsidP="00CE4EE1">
            <w:pPr>
              <w:tabs>
                <w:tab w:val="decimal" w:pos="770"/>
              </w:tabs>
              <w:rPr>
                <w:szCs w:val="22"/>
              </w:rPr>
            </w:pPr>
            <w:r w:rsidRPr="007A43A9">
              <w:rPr>
                <w:szCs w:val="22"/>
              </w:rPr>
              <w:t>-</w:t>
            </w:r>
          </w:p>
        </w:tc>
        <w:tc>
          <w:tcPr>
            <w:tcW w:w="180" w:type="dxa"/>
          </w:tcPr>
          <w:p w14:paraId="7ABCA095" w14:textId="77777777" w:rsidR="00CE4EE1" w:rsidRPr="007A43A9" w:rsidRDefault="00CE4EE1" w:rsidP="00CE4EE1">
            <w:pPr>
              <w:tabs>
                <w:tab w:val="decimal" w:pos="1054"/>
              </w:tabs>
              <w:rPr>
                <w:szCs w:val="22"/>
              </w:rPr>
            </w:pPr>
          </w:p>
        </w:tc>
        <w:tc>
          <w:tcPr>
            <w:tcW w:w="1318" w:type="dxa"/>
          </w:tcPr>
          <w:p w14:paraId="316963EC" w14:textId="367A297D" w:rsidR="00CE4EE1" w:rsidRPr="007A43A9" w:rsidRDefault="007D26BC" w:rsidP="00CE4EE1">
            <w:pPr>
              <w:tabs>
                <w:tab w:val="decimal" w:pos="1054"/>
              </w:tabs>
              <w:rPr>
                <w:szCs w:val="22"/>
              </w:rPr>
            </w:pPr>
            <w:r w:rsidRPr="007D26BC">
              <w:rPr>
                <w:szCs w:val="22"/>
              </w:rPr>
              <w:t>5,568,473</w:t>
            </w:r>
          </w:p>
        </w:tc>
        <w:tc>
          <w:tcPr>
            <w:tcW w:w="180" w:type="dxa"/>
          </w:tcPr>
          <w:p w14:paraId="332B2EE0" w14:textId="77777777" w:rsidR="00CE4EE1" w:rsidRPr="007A43A9" w:rsidRDefault="00CE4EE1" w:rsidP="00CE4EE1">
            <w:pPr>
              <w:tabs>
                <w:tab w:val="decimal" w:pos="1054"/>
              </w:tabs>
              <w:rPr>
                <w:szCs w:val="22"/>
              </w:rPr>
            </w:pPr>
          </w:p>
        </w:tc>
        <w:tc>
          <w:tcPr>
            <w:tcW w:w="1346" w:type="dxa"/>
          </w:tcPr>
          <w:p w14:paraId="1AB20E8F" w14:textId="5A97A344" w:rsidR="00CE4EE1" w:rsidRPr="007A43A9" w:rsidRDefault="00CE4EE1" w:rsidP="00CE4EE1">
            <w:pPr>
              <w:tabs>
                <w:tab w:val="decimal" w:pos="1054"/>
              </w:tabs>
              <w:rPr>
                <w:szCs w:val="22"/>
              </w:rPr>
            </w:pPr>
            <w:r w:rsidRPr="007A43A9">
              <w:rPr>
                <w:szCs w:val="22"/>
              </w:rPr>
              <w:t>5,407,879</w:t>
            </w:r>
          </w:p>
        </w:tc>
      </w:tr>
      <w:tr w:rsidR="00CE4EE1" w:rsidRPr="00AB2A08" w14:paraId="4DF64C9B" w14:textId="77777777" w:rsidTr="000D7B21">
        <w:trPr>
          <w:cantSplit/>
        </w:trPr>
        <w:tc>
          <w:tcPr>
            <w:tcW w:w="3420" w:type="dxa"/>
          </w:tcPr>
          <w:p w14:paraId="66C23D48" w14:textId="3D5B6CC3" w:rsidR="00CE4EE1" w:rsidRPr="00AB2A08" w:rsidRDefault="00CE4EE1" w:rsidP="00CE4EE1">
            <w:pPr>
              <w:spacing w:line="240" w:lineRule="atLeast"/>
              <w:rPr>
                <w:szCs w:val="22"/>
              </w:rPr>
            </w:pPr>
            <w:r w:rsidRPr="00AB2A08">
              <w:rPr>
                <w:szCs w:val="22"/>
              </w:rPr>
              <w:t>Associate</w:t>
            </w:r>
          </w:p>
        </w:tc>
        <w:tc>
          <w:tcPr>
            <w:tcW w:w="1307" w:type="dxa"/>
          </w:tcPr>
          <w:p w14:paraId="44B5D730" w14:textId="03B322F5" w:rsidR="00CE4EE1" w:rsidRPr="00AB2A08" w:rsidRDefault="007D26BC" w:rsidP="00CE4EE1">
            <w:pPr>
              <w:tabs>
                <w:tab w:val="decimal" w:pos="1054"/>
              </w:tabs>
              <w:rPr>
                <w:szCs w:val="22"/>
              </w:rPr>
            </w:pPr>
            <w:r w:rsidRPr="007D26BC">
              <w:rPr>
                <w:szCs w:val="22"/>
              </w:rPr>
              <w:t>4,777,284</w:t>
            </w:r>
          </w:p>
        </w:tc>
        <w:tc>
          <w:tcPr>
            <w:tcW w:w="183" w:type="dxa"/>
          </w:tcPr>
          <w:p w14:paraId="0F0D12B9" w14:textId="77777777" w:rsidR="00CE4EE1" w:rsidRPr="00AB2A08" w:rsidRDefault="00CE4EE1" w:rsidP="00CE4EE1">
            <w:pPr>
              <w:tabs>
                <w:tab w:val="decimal" w:pos="1054"/>
              </w:tabs>
              <w:rPr>
                <w:szCs w:val="22"/>
              </w:rPr>
            </w:pPr>
          </w:p>
        </w:tc>
        <w:tc>
          <w:tcPr>
            <w:tcW w:w="1336" w:type="dxa"/>
          </w:tcPr>
          <w:p w14:paraId="03940539" w14:textId="121AB774" w:rsidR="00CE4EE1" w:rsidRPr="007A43A9" w:rsidRDefault="00CE4EE1" w:rsidP="00CE4EE1">
            <w:pPr>
              <w:tabs>
                <w:tab w:val="decimal" w:pos="1054"/>
              </w:tabs>
              <w:rPr>
                <w:szCs w:val="22"/>
              </w:rPr>
            </w:pPr>
            <w:r w:rsidRPr="007A43A9">
              <w:rPr>
                <w:szCs w:val="22"/>
              </w:rPr>
              <w:t>4,666,319</w:t>
            </w:r>
          </w:p>
        </w:tc>
        <w:tc>
          <w:tcPr>
            <w:tcW w:w="180" w:type="dxa"/>
          </w:tcPr>
          <w:p w14:paraId="60991028" w14:textId="77777777" w:rsidR="00CE4EE1" w:rsidRPr="007A43A9" w:rsidRDefault="00CE4EE1" w:rsidP="00CE4EE1">
            <w:pPr>
              <w:tabs>
                <w:tab w:val="decimal" w:pos="1054"/>
              </w:tabs>
              <w:rPr>
                <w:szCs w:val="22"/>
              </w:rPr>
            </w:pPr>
          </w:p>
        </w:tc>
        <w:tc>
          <w:tcPr>
            <w:tcW w:w="1318" w:type="dxa"/>
          </w:tcPr>
          <w:p w14:paraId="6B0DAE10" w14:textId="19B50D28" w:rsidR="00CE4EE1" w:rsidRPr="007A43A9" w:rsidRDefault="007D26BC" w:rsidP="007D26BC">
            <w:pPr>
              <w:tabs>
                <w:tab w:val="decimal" w:pos="780"/>
              </w:tabs>
              <w:rPr>
                <w:szCs w:val="22"/>
              </w:rPr>
            </w:pPr>
            <w:r>
              <w:rPr>
                <w:szCs w:val="22"/>
              </w:rPr>
              <w:t>-</w:t>
            </w:r>
          </w:p>
        </w:tc>
        <w:tc>
          <w:tcPr>
            <w:tcW w:w="180" w:type="dxa"/>
          </w:tcPr>
          <w:p w14:paraId="06DB8C5C" w14:textId="77777777" w:rsidR="00CE4EE1" w:rsidRPr="007A43A9" w:rsidRDefault="00CE4EE1" w:rsidP="00CE4EE1">
            <w:pPr>
              <w:tabs>
                <w:tab w:val="decimal" w:pos="1054"/>
              </w:tabs>
              <w:rPr>
                <w:szCs w:val="22"/>
              </w:rPr>
            </w:pPr>
          </w:p>
        </w:tc>
        <w:tc>
          <w:tcPr>
            <w:tcW w:w="1346" w:type="dxa"/>
          </w:tcPr>
          <w:p w14:paraId="2FA4524E" w14:textId="6798212B" w:rsidR="00CE4EE1" w:rsidRPr="007A43A9" w:rsidRDefault="00CE4EE1" w:rsidP="00CE4EE1">
            <w:pPr>
              <w:tabs>
                <w:tab w:val="decimal" w:pos="770"/>
              </w:tabs>
              <w:rPr>
                <w:szCs w:val="22"/>
              </w:rPr>
            </w:pPr>
            <w:r w:rsidRPr="007A43A9">
              <w:rPr>
                <w:szCs w:val="22"/>
              </w:rPr>
              <w:t>-</w:t>
            </w:r>
          </w:p>
        </w:tc>
      </w:tr>
      <w:tr w:rsidR="00CE4EE1" w:rsidRPr="00AB2A08" w14:paraId="2D9C093E" w14:textId="77777777" w:rsidTr="000D7B21">
        <w:trPr>
          <w:cantSplit/>
        </w:trPr>
        <w:tc>
          <w:tcPr>
            <w:tcW w:w="3420" w:type="dxa"/>
          </w:tcPr>
          <w:p w14:paraId="7CE5C114" w14:textId="77777777" w:rsidR="00CE4EE1" w:rsidRPr="00AB2A08" w:rsidRDefault="00CE4EE1" w:rsidP="00CE4EE1">
            <w:pPr>
              <w:spacing w:line="240" w:lineRule="atLeast"/>
              <w:rPr>
                <w:b/>
                <w:bCs/>
                <w:szCs w:val="22"/>
              </w:rPr>
            </w:pPr>
            <w:r w:rsidRPr="00AB2A08">
              <w:rPr>
                <w:b/>
                <w:bCs/>
                <w:szCs w:val="22"/>
              </w:rPr>
              <w:t>Total</w:t>
            </w:r>
          </w:p>
        </w:tc>
        <w:tc>
          <w:tcPr>
            <w:tcW w:w="1307" w:type="dxa"/>
            <w:tcBorders>
              <w:top w:val="single" w:sz="4" w:space="0" w:color="auto"/>
              <w:bottom w:val="double" w:sz="4" w:space="0" w:color="auto"/>
            </w:tcBorders>
          </w:tcPr>
          <w:p w14:paraId="152D1640" w14:textId="16B0A09A" w:rsidR="00CE4EE1" w:rsidRPr="00AB2A08" w:rsidRDefault="007D26BC" w:rsidP="00CE4EE1">
            <w:pPr>
              <w:tabs>
                <w:tab w:val="decimal" w:pos="1054"/>
              </w:tabs>
              <w:rPr>
                <w:b/>
                <w:bCs/>
                <w:szCs w:val="22"/>
              </w:rPr>
            </w:pPr>
            <w:r w:rsidRPr="007D26BC">
              <w:rPr>
                <w:b/>
                <w:bCs/>
                <w:szCs w:val="22"/>
              </w:rPr>
              <w:t>4,777,284</w:t>
            </w:r>
          </w:p>
        </w:tc>
        <w:tc>
          <w:tcPr>
            <w:tcW w:w="183" w:type="dxa"/>
          </w:tcPr>
          <w:p w14:paraId="7DBB63FF" w14:textId="77777777" w:rsidR="00CE4EE1" w:rsidRPr="00AB2A08" w:rsidRDefault="00CE4EE1" w:rsidP="00CE4EE1">
            <w:pPr>
              <w:tabs>
                <w:tab w:val="decimal" w:pos="1054"/>
              </w:tabs>
              <w:rPr>
                <w:b/>
                <w:bCs/>
                <w:szCs w:val="22"/>
              </w:rPr>
            </w:pPr>
          </w:p>
        </w:tc>
        <w:tc>
          <w:tcPr>
            <w:tcW w:w="1336" w:type="dxa"/>
            <w:tcBorders>
              <w:top w:val="single" w:sz="4" w:space="0" w:color="auto"/>
              <w:bottom w:val="double" w:sz="4" w:space="0" w:color="auto"/>
            </w:tcBorders>
          </w:tcPr>
          <w:p w14:paraId="18F82A2C" w14:textId="648157DD" w:rsidR="00CE4EE1" w:rsidRPr="007A43A9" w:rsidRDefault="00CE4EE1" w:rsidP="00CE4EE1">
            <w:pPr>
              <w:tabs>
                <w:tab w:val="decimal" w:pos="1054"/>
              </w:tabs>
              <w:rPr>
                <w:b/>
                <w:bCs/>
                <w:szCs w:val="22"/>
              </w:rPr>
            </w:pPr>
            <w:r w:rsidRPr="007A43A9">
              <w:rPr>
                <w:b/>
                <w:bCs/>
                <w:szCs w:val="22"/>
              </w:rPr>
              <w:t>4,666,319</w:t>
            </w:r>
          </w:p>
        </w:tc>
        <w:tc>
          <w:tcPr>
            <w:tcW w:w="180" w:type="dxa"/>
          </w:tcPr>
          <w:p w14:paraId="03768945" w14:textId="77777777" w:rsidR="00CE4EE1" w:rsidRPr="007A43A9" w:rsidRDefault="00CE4EE1" w:rsidP="00CE4EE1">
            <w:pPr>
              <w:tabs>
                <w:tab w:val="decimal" w:pos="1054"/>
              </w:tabs>
              <w:rPr>
                <w:b/>
                <w:bCs/>
                <w:szCs w:val="22"/>
              </w:rPr>
            </w:pPr>
          </w:p>
        </w:tc>
        <w:tc>
          <w:tcPr>
            <w:tcW w:w="1318" w:type="dxa"/>
            <w:tcBorders>
              <w:top w:val="single" w:sz="4" w:space="0" w:color="auto"/>
              <w:bottom w:val="double" w:sz="4" w:space="0" w:color="auto"/>
            </w:tcBorders>
          </w:tcPr>
          <w:p w14:paraId="757CC0C7" w14:textId="5906806E" w:rsidR="00CE4EE1" w:rsidRPr="007A43A9" w:rsidRDefault="007D26BC" w:rsidP="00CE4EE1">
            <w:pPr>
              <w:tabs>
                <w:tab w:val="decimal" w:pos="1054"/>
              </w:tabs>
              <w:rPr>
                <w:b/>
                <w:bCs/>
                <w:szCs w:val="22"/>
              </w:rPr>
            </w:pPr>
            <w:r w:rsidRPr="007D26BC">
              <w:rPr>
                <w:b/>
                <w:bCs/>
                <w:szCs w:val="22"/>
              </w:rPr>
              <w:t>5,568,473</w:t>
            </w:r>
          </w:p>
        </w:tc>
        <w:tc>
          <w:tcPr>
            <w:tcW w:w="180" w:type="dxa"/>
          </w:tcPr>
          <w:p w14:paraId="4DFC92A5" w14:textId="77777777" w:rsidR="00CE4EE1" w:rsidRPr="007A43A9" w:rsidRDefault="00CE4EE1" w:rsidP="00CE4EE1">
            <w:pPr>
              <w:tabs>
                <w:tab w:val="decimal" w:pos="1054"/>
              </w:tabs>
              <w:rPr>
                <w:b/>
                <w:bCs/>
                <w:szCs w:val="22"/>
              </w:rPr>
            </w:pPr>
          </w:p>
        </w:tc>
        <w:tc>
          <w:tcPr>
            <w:tcW w:w="1346" w:type="dxa"/>
            <w:tcBorders>
              <w:top w:val="single" w:sz="4" w:space="0" w:color="auto"/>
              <w:bottom w:val="double" w:sz="4" w:space="0" w:color="auto"/>
            </w:tcBorders>
          </w:tcPr>
          <w:p w14:paraId="6D92A39F" w14:textId="70A267EF" w:rsidR="00CE4EE1" w:rsidRPr="007A43A9" w:rsidRDefault="00CE4EE1" w:rsidP="00CE4EE1">
            <w:pPr>
              <w:tabs>
                <w:tab w:val="decimal" w:pos="1054"/>
              </w:tabs>
              <w:rPr>
                <w:b/>
                <w:bCs/>
                <w:szCs w:val="22"/>
              </w:rPr>
            </w:pPr>
            <w:r w:rsidRPr="007A43A9">
              <w:rPr>
                <w:b/>
                <w:bCs/>
                <w:szCs w:val="22"/>
              </w:rPr>
              <w:t>5,407,879</w:t>
            </w:r>
          </w:p>
        </w:tc>
      </w:tr>
      <w:tr w:rsidR="00A36FAC" w:rsidRPr="00AB2A08" w14:paraId="71B94EE8" w14:textId="77777777" w:rsidTr="000D7B21">
        <w:trPr>
          <w:cantSplit/>
        </w:trPr>
        <w:tc>
          <w:tcPr>
            <w:tcW w:w="3420" w:type="dxa"/>
          </w:tcPr>
          <w:p w14:paraId="1C4D8A92" w14:textId="6BB9D8DD" w:rsidR="0012756D" w:rsidRDefault="0012756D" w:rsidP="00CE4EE1">
            <w:pPr>
              <w:spacing w:line="240" w:lineRule="atLeast"/>
              <w:rPr>
                <w:b/>
                <w:bCs/>
                <w:i/>
                <w:iCs/>
                <w:szCs w:val="22"/>
                <w:lang w:val="en-US"/>
              </w:rPr>
            </w:pPr>
          </w:p>
          <w:p w14:paraId="07E7E27A" w14:textId="6FC8A420" w:rsidR="00A36FAC" w:rsidRPr="00AB2A08" w:rsidRDefault="00A36FAC" w:rsidP="00CE4EE1">
            <w:pPr>
              <w:spacing w:line="240" w:lineRule="atLeast"/>
              <w:rPr>
                <w:b/>
                <w:bCs/>
                <w:i/>
                <w:iCs/>
                <w:szCs w:val="22"/>
              </w:rPr>
            </w:pPr>
          </w:p>
        </w:tc>
        <w:tc>
          <w:tcPr>
            <w:tcW w:w="1307" w:type="dxa"/>
          </w:tcPr>
          <w:p w14:paraId="65E81BF0" w14:textId="77777777" w:rsidR="00A36FAC" w:rsidRPr="00AB2A08" w:rsidRDefault="00A36FAC" w:rsidP="00CE4EE1">
            <w:pPr>
              <w:tabs>
                <w:tab w:val="decimal" w:pos="1054"/>
              </w:tabs>
              <w:rPr>
                <w:b/>
                <w:bCs/>
                <w:szCs w:val="22"/>
              </w:rPr>
            </w:pPr>
          </w:p>
        </w:tc>
        <w:tc>
          <w:tcPr>
            <w:tcW w:w="183" w:type="dxa"/>
          </w:tcPr>
          <w:p w14:paraId="1484BA2E" w14:textId="77777777" w:rsidR="00A36FAC" w:rsidRPr="00AB2A08" w:rsidRDefault="00A36FAC" w:rsidP="00CE4EE1">
            <w:pPr>
              <w:tabs>
                <w:tab w:val="decimal" w:pos="1054"/>
              </w:tabs>
              <w:rPr>
                <w:b/>
                <w:bCs/>
                <w:szCs w:val="22"/>
              </w:rPr>
            </w:pPr>
          </w:p>
        </w:tc>
        <w:tc>
          <w:tcPr>
            <w:tcW w:w="1336" w:type="dxa"/>
          </w:tcPr>
          <w:p w14:paraId="42E73115" w14:textId="77777777" w:rsidR="00A36FAC" w:rsidRPr="00AB2A08" w:rsidRDefault="00A36FAC" w:rsidP="00CE4EE1">
            <w:pPr>
              <w:tabs>
                <w:tab w:val="decimal" w:pos="1054"/>
              </w:tabs>
              <w:rPr>
                <w:b/>
                <w:bCs/>
                <w:szCs w:val="22"/>
              </w:rPr>
            </w:pPr>
          </w:p>
        </w:tc>
        <w:tc>
          <w:tcPr>
            <w:tcW w:w="180" w:type="dxa"/>
          </w:tcPr>
          <w:p w14:paraId="3A52B936" w14:textId="77777777" w:rsidR="00A36FAC" w:rsidRPr="00AB2A08" w:rsidRDefault="00A36FAC" w:rsidP="00CE4EE1">
            <w:pPr>
              <w:tabs>
                <w:tab w:val="decimal" w:pos="1054"/>
              </w:tabs>
              <w:rPr>
                <w:b/>
                <w:bCs/>
                <w:szCs w:val="22"/>
              </w:rPr>
            </w:pPr>
          </w:p>
        </w:tc>
        <w:tc>
          <w:tcPr>
            <w:tcW w:w="1318" w:type="dxa"/>
          </w:tcPr>
          <w:p w14:paraId="12982A81" w14:textId="77777777" w:rsidR="00A36FAC" w:rsidRPr="00AB2A08" w:rsidRDefault="00A36FAC" w:rsidP="00CE4EE1">
            <w:pPr>
              <w:tabs>
                <w:tab w:val="decimal" w:pos="1054"/>
              </w:tabs>
              <w:rPr>
                <w:b/>
                <w:bCs/>
                <w:szCs w:val="22"/>
              </w:rPr>
            </w:pPr>
          </w:p>
        </w:tc>
        <w:tc>
          <w:tcPr>
            <w:tcW w:w="180" w:type="dxa"/>
          </w:tcPr>
          <w:p w14:paraId="72A36130" w14:textId="77777777" w:rsidR="00A36FAC" w:rsidRPr="00AB2A08" w:rsidRDefault="00A36FAC" w:rsidP="00CE4EE1">
            <w:pPr>
              <w:tabs>
                <w:tab w:val="decimal" w:pos="1054"/>
              </w:tabs>
              <w:rPr>
                <w:b/>
                <w:bCs/>
                <w:szCs w:val="22"/>
              </w:rPr>
            </w:pPr>
          </w:p>
        </w:tc>
        <w:tc>
          <w:tcPr>
            <w:tcW w:w="1346" w:type="dxa"/>
          </w:tcPr>
          <w:p w14:paraId="00D475D6" w14:textId="77777777" w:rsidR="00A36FAC" w:rsidRPr="00AB2A08" w:rsidRDefault="00A36FAC" w:rsidP="00CE4EE1">
            <w:pPr>
              <w:tabs>
                <w:tab w:val="decimal" w:pos="1054"/>
              </w:tabs>
              <w:rPr>
                <w:b/>
                <w:bCs/>
                <w:szCs w:val="22"/>
              </w:rPr>
            </w:pPr>
          </w:p>
        </w:tc>
      </w:tr>
      <w:tr w:rsidR="0012756D" w:rsidRPr="00AB2A08" w14:paraId="755749CF" w14:textId="77777777" w:rsidTr="000D7B21">
        <w:trPr>
          <w:cantSplit/>
        </w:trPr>
        <w:tc>
          <w:tcPr>
            <w:tcW w:w="3420" w:type="dxa"/>
          </w:tcPr>
          <w:p w14:paraId="1A05381F" w14:textId="5E4DF54E" w:rsidR="0012756D" w:rsidRDefault="0012756D" w:rsidP="00CE4EE1">
            <w:pPr>
              <w:spacing w:line="240" w:lineRule="atLeast"/>
              <w:rPr>
                <w:b/>
                <w:bCs/>
                <w:i/>
                <w:iCs/>
                <w:szCs w:val="22"/>
                <w:lang w:val="en-US"/>
              </w:rPr>
            </w:pPr>
            <w:r w:rsidRPr="00AB2A08">
              <w:rPr>
                <w:b/>
                <w:bCs/>
                <w:i/>
                <w:iCs/>
                <w:szCs w:val="22"/>
                <w:lang w:val="en-US"/>
              </w:rPr>
              <w:lastRenderedPageBreak/>
              <w:t>Trade accounts payable</w:t>
            </w:r>
          </w:p>
        </w:tc>
        <w:tc>
          <w:tcPr>
            <w:tcW w:w="1307" w:type="dxa"/>
          </w:tcPr>
          <w:p w14:paraId="5546CC03" w14:textId="77777777" w:rsidR="0012756D" w:rsidRPr="00AB2A08" w:rsidRDefault="0012756D" w:rsidP="00CE4EE1">
            <w:pPr>
              <w:tabs>
                <w:tab w:val="decimal" w:pos="1054"/>
              </w:tabs>
              <w:rPr>
                <w:b/>
                <w:bCs/>
                <w:szCs w:val="22"/>
              </w:rPr>
            </w:pPr>
          </w:p>
        </w:tc>
        <w:tc>
          <w:tcPr>
            <w:tcW w:w="183" w:type="dxa"/>
          </w:tcPr>
          <w:p w14:paraId="180D6543" w14:textId="77777777" w:rsidR="0012756D" w:rsidRPr="00AB2A08" w:rsidRDefault="0012756D" w:rsidP="00CE4EE1">
            <w:pPr>
              <w:tabs>
                <w:tab w:val="decimal" w:pos="1054"/>
              </w:tabs>
              <w:rPr>
                <w:b/>
                <w:bCs/>
                <w:szCs w:val="22"/>
              </w:rPr>
            </w:pPr>
          </w:p>
        </w:tc>
        <w:tc>
          <w:tcPr>
            <w:tcW w:w="1336" w:type="dxa"/>
          </w:tcPr>
          <w:p w14:paraId="54F26A78" w14:textId="77777777" w:rsidR="0012756D" w:rsidRPr="00AB2A08" w:rsidRDefault="0012756D" w:rsidP="00CE4EE1">
            <w:pPr>
              <w:tabs>
                <w:tab w:val="decimal" w:pos="1054"/>
              </w:tabs>
              <w:rPr>
                <w:b/>
                <w:bCs/>
                <w:szCs w:val="22"/>
              </w:rPr>
            </w:pPr>
          </w:p>
        </w:tc>
        <w:tc>
          <w:tcPr>
            <w:tcW w:w="180" w:type="dxa"/>
          </w:tcPr>
          <w:p w14:paraId="72EB6119" w14:textId="77777777" w:rsidR="0012756D" w:rsidRPr="00AB2A08" w:rsidRDefault="0012756D" w:rsidP="00CE4EE1">
            <w:pPr>
              <w:tabs>
                <w:tab w:val="decimal" w:pos="1054"/>
              </w:tabs>
              <w:rPr>
                <w:b/>
                <w:bCs/>
                <w:szCs w:val="22"/>
              </w:rPr>
            </w:pPr>
          </w:p>
        </w:tc>
        <w:tc>
          <w:tcPr>
            <w:tcW w:w="1318" w:type="dxa"/>
          </w:tcPr>
          <w:p w14:paraId="4AF8DE50" w14:textId="77777777" w:rsidR="0012756D" w:rsidRPr="00AB2A08" w:rsidRDefault="0012756D" w:rsidP="00CE4EE1">
            <w:pPr>
              <w:tabs>
                <w:tab w:val="decimal" w:pos="1054"/>
              </w:tabs>
              <w:rPr>
                <w:b/>
                <w:bCs/>
                <w:szCs w:val="22"/>
              </w:rPr>
            </w:pPr>
          </w:p>
        </w:tc>
        <w:tc>
          <w:tcPr>
            <w:tcW w:w="180" w:type="dxa"/>
          </w:tcPr>
          <w:p w14:paraId="487581FF" w14:textId="77777777" w:rsidR="0012756D" w:rsidRPr="00AB2A08" w:rsidRDefault="0012756D" w:rsidP="00CE4EE1">
            <w:pPr>
              <w:tabs>
                <w:tab w:val="decimal" w:pos="1054"/>
              </w:tabs>
              <w:rPr>
                <w:b/>
                <w:bCs/>
                <w:szCs w:val="22"/>
              </w:rPr>
            </w:pPr>
          </w:p>
        </w:tc>
        <w:tc>
          <w:tcPr>
            <w:tcW w:w="1346" w:type="dxa"/>
          </w:tcPr>
          <w:p w14:paraId="5F08F2CB" w14:textId="77777777" w:rsidR="0012756D" w:rsidRPr="00AB2A08" w:rsidRDefault="0012756D" w:rsidP="00CE4EE1">
            <w:pPr>
              <w:tabs>
                <w:tab w:val="decimal" w:pos="1054"/>
              </w:tabs>
              <w:rPr>
                <w:b/>
                <w:bCs/>
                <w:szCs w:val="22"/>
              </w:rPr>
            </w:pPr>
          </w:p>
        </w:tc>
      </w:tr>
      <w:tr w:rsidR="00A36FAC" w:rsidRPr="00AB2A08" w14:paraId="159FBCD6" w14:textId="77777777" w:rsidTr="000D7B21">
        <w:trPr>
          <w:cantSplit/>
        </w:trPr>
        <w:tc>
          <w:tcPr>
            <w:tcW w:w="3420" w:type="dxa"/>
          </w:tcPr>
          <w:p w14:paraId="036D7F0E" w14:textId="744080B4" w:rsidR="00A36FAC" w:rsidRPr="00AB2A08" w:rsidRDefault="00A36FAC" w:rsidP="00CE4EE1">
            <w:pPr>
              <w:spacing w:line="240" w:lineRule="atLeast"/>
              <w:rPr>
                <w:b/>
                <w:bCs/>
                <w:i/>
                <w:iCs/>
                <w:szCs w:val="22"/>
              </w:rPr>
            </w:pPr>
            <w:r w:rsidRPr="00AB2A08">
              <w:rPr>
                <w:szCs w:val="22"/>
              </w:rPr>
              <w:t>Ultimate parent company</w:t>
            </w:r>
          </w:p>
        </w:tc>
        <w:tc>
          <w:tcPr>
            <w:tcW w:w="1307" w:type="dxa"/>
          </w:tcPr>
          <w:p w14:paraId="1AAFEB12" w14:textId="6996771E" w:rsidR="00A36FAC" w:rsidRPr="00AB2A08" w:rsidRDefault="00A36FAC" w:rsidP="00CE4EE1">
            <w:pPr>
              <w:tabs>
                <w:tab w:val="decimal" w:pos="1054"/>
              </w:tabs>
              <w:rPr>
                <w:b/>
                <w:bCs/>
                <w:szCs w:val="22"/>
              </w:rPr>
            </w:pPr>
            <w:r w:rsidRPr="007D26BC">
              <w:rPr>
                <w:szCs w:val="22"/>
              </w:rPr>
              <w:t>6,611</w:t>
            </w:r>
          </w:p>
        </w:tc>
        <w:tc>
          <w:tcPr>
            <w:tcW w:w="183" w:type="dxa"/>
          </w:tcPr>
          <w:p w14:paraId="69D9C0BE" w14:textId="77777777" w:rsidR="00A36FAC" w:rsidRPr="00AB2A08" w:rsidRDefault="00A36FAC" w:rsidP="00CE4EE1">
            <w:pPr>
              <w:tabs>
                <w:tab w:val="decimal" w:pos="1054"/>
              </w:tabs>
              <w:rPr>
                <w:b/>
                <w:bCs/>
                <w:szCs w:val="22"/>
              </w:rPr>
            </w:pPr>
          </w:p>
        </w:tc>
        <w:tc>
          <w:tcPr>
            <w:tcW w:w="1336" w:type="dxa"/>
          </w:tcPr>
          <w:p w14:paraId="61C4237F" w14:textId="4C64B24F" w:rsidR="00A36FAC" w:rsidRPr="00AB2A08" w:rsidRDefault="00A36FAC" w:rsidP="00CE4EE1">
            <w:pPr>
              <w:tabs>
                <w:tab w:val="decimal" w:pos="1054"/>
              </w:tabs>
              <w:rPr>
                <w:b/>
                <w:bCs/>
                <w:szCs w:val="22"/>
              </w:rPr>
            </w:pPr>
            <w:r w:rsidRPr="00AB2A08">
              <w:rPr>
                <w:szCs w:val="22"/>
              </w:rPr>
              <w:t>6,946</w:t>
            </w:r>
          </w:p>
        </w:tc>
        <w:tc>
          <w:tcPr>
            <w:tcW w:w="180" w:type="dxa"/>
          </w:tcPr>
          <w:p w14:paraId="3C929D3F" w14:textId="77777777" w:rsidR="00A36FAC" w:rsidRPr="00AB2A08" w:rsidRDefault="00A36FAC" w:rsidP="00CE4EE1">
            <w:pPr>
              <w:tabs>
                <w:tab w:val="decimal" w:pos="1054"/>
              </w:tabs>
              <w:rPr>
                <w:b/>
                <w:bCs/>
                <w:szCs w:val="22"/>
              </w:rPr>
            </w:pPr>
          </w:p>
        </w:tc>
        <w:tc>
          <w:tcPr>
            <w:tcW w:w="1318" w:type="dxa"/>
          </w:tcPr>
          <w:p w14:paraId="5FA7591E" w14:textId="4E195691" w:rsidR="00A36FAC" w:rsidRPr="00AB2A08" w:rsidRDefault="00A36FAC" w:rsidP="00CE4EE1">
            <w:pPr>
              <w:tabs>
                <w:tab w:val="decimal" w:pos="1054"/>
              </w:tabs>
              <w:rPr>
                <w:b/>
                <w:bCs/>
                <w:szCs w:val="22"/>
              </w:rPr>
            </w:pPr>
            <w:r w:rsidRPr="007D26BC">
              <w:rPr>
                <w:szCs w:val="22"/>
              </w:rPr>
              <w:t>6,567</w:t>
            </w:r>
          </w:p>
        </w:tc>
        <w:tc>
          <w:tcPr>
            <w:tcW w:w="180" w:type="dxa"/>
          </w:tcPr>
          <w:p w14:paraId="3212CEEF" w14:textId="77777777" w:rsidR="00A36FAC" w:rsidRPr="00AB2A08" w:rsidRDefault="00A36FAC" w:rsidP="00CE4EE1">
            <w:pPr>
              <w:tabs>
                <w:tab w:val="decimal" w:pos="1054"/>
              </w:tabs>
              <w:rPr>
                <w:b/>
                <w:bCs/>
                <w:szCs w:val="22"/>
              </w:rPr>
            </w:pPr>
          </w:p>
        </w:tc>
        <w:tc>
          <w:tcPr>
            <w:tcW w:w="1346" w:type="dxa"/>
          </w:tcPr>
          <w:p w14:paraId="1699640B" w14:textId="3D1AD8A9" w:rsidR="00A36FAC" w:rsidRPr="00AB2A08" w:rsidRDefault="00A36FAC" w:rsidP="00CE4EE1">
            <w:pPr>
              <w:tabs>
                <w:tab w:val="decimal" w:pos="1054"/>
              </w:tabs>
              <w:rPr>
                <w:b/>
                <w:bCs/>
                <w:szCs w:val="22"/>
              </w:rPr>
            </w:pPr>
            <w:r w:rsidRPr="00AB2A08">
              <w:rPr>
                <w:szCs w:val="22"/>
              </w:rPr>
              <w:t>6,785</w:t>
            </w:r>
          </w:p>
        </w:tc>
      </w:tr>
      <w:tr w:rsidR="00A36FAC" w:rsidRPr="00AB2A08" w14:paraId="05D9BFE7" w14:textId="77777777" w:rsidTr="000D7B21">
        <w:trPr>
          <w:cantSplit/>
        </w:trPr>
        <w:tc>
          <w:tcPr>
            <w:tcW w:w="3420" w:type="dxa"/>
          </w:tcPr>
          <w:p w14:paraId="564BDC06" w14:textId="1459358D" w:rsidR="00A36FAC" w:rsidRPr="00AB2A08" w:rsidRDefault="00A36FAC" w:rsidP="00CE4EE1">
            <w:pPr>
              <w:spacing w:line="240" w:lineRule="atLeast"/>
              <w:rPr>
                <w:b/>
                <w:bCs/>
                <w:i/>
                <w:iCs/>
                <w:szCs w:val="22"/>
              </w:rPr>
            </w:pPr>
            <w:r w:rsidRPr="00AB2A08">
              <w:rPr>
                <w:szCs w:val="22"/>
              </w:rPr>
              <w:t>Subsidiaries</w:t>
            </w:r>
          </w:p>
        </w:tc>
        <w:tc>
          <w:tcPr>
            <w:tcW w:w="1307" w:type="dxa"/>
          </w:tcPr>
          <w:p w14:paraId="3744B6A9" w14:textId="5FF244B8" w:rsidR="00A36FAC" w:rsidRPr="00AB2A08" w:rsidRDefault="00A36FAC" w:rsidP="004B34CD">
            <w:pPr>
              <w:tabs>
                <w:tab w:val="decimal" w:pos="730"/>
              </w:tabs>
              <w:rPr>
                <w:b/>
                <w:bCs/>
                <w:szCs w:val="22"/>
              </w:rPr>
            </w:pPr>
            <w:r>
              <w:rPr>
                <w:szCs w:val="22"/>
              </w:rPr>
              <w:t>-</w:t>
            </w:r>
          </w:p>
        </w:tc>
        <w:tc>
          <w:tcPr>
            <w:tcW w:w="183" w:type="dxa"/>
          </w:tcPr>
          <w:p w14:paraId="62203B1F" w14:textId="77777777" w:rsidR="00A36FAC" w:rsidRPr="00AB2A08" w:rsidRDefault="00A36FAC" w:rsidP="00CE4EE1">
            <w:pPr>
              <w:tabs>
                <w:tab w:val="decimal" w:pos="1054"/>
              </w:tabs>
              <w:rPr>
                <w:b/>
                <w:bCs/>
                <w:szCs w:val="22"/>
              </w:rPr>
            </w:pPr>
          </w:p>
        </w:tc>
        <w:tc>
          <w:tcPr>
            <w:tcW w:w="1336" w:type="dxa"/>
          </w:tcPr>
          <w:p w14:paraId="09890A47" w14:textId="69B663CD" w:rsidR="00A36FAC" w:rsidRPr="00AB2A08" w:rsidRDefault="00A36FAC" w:rsidP="004B34CD">
            <w:pPr>
              <w:tabs>
                <w:tab w:val="decimal" w:pos="730"/>
              </w:tabs>
              <w:rPr>
                <w:b/>
                <w:bCs/>
                <w:szCs w:val="22"/>
              </w:rPr>
            </w:pPr>
            <w:r w:rsidRPr="00AB2A08">
              <w:rPr>
                <w:szCs w:val="22"/>
              </w:rPr>
              <w:t>-</w:t>
            </w:r>
          </w:p>
        </w:tc>
        <w:tc>
          <w:tcPr>
            <w:tcW w:w="180" w:type="dxa"/>
          </w:tcPr>
          <w:p w14:paraId="695BFC7D" w14:textId="77777777" w:rsidR="00A36FAC" w:rsidRPr="00AB2A08" w:rsidRDefault="00A36FAC" w:rsidP="00CE4EE1">
            <w:pPr>
              <w:tabs>
                <w:tab w:val="decimal" w:pos="1054"/>
              </w:tabs>
              <w:rPr>
                <w:b/>
                <w:bCs/>
                <w:szCs w:val="22"/>
              </w:rPr>
            </w:pPr>
          </w:p>
        </w:tc>
        <w:tc>
          <w:tcPr>
            <w:tcW w:w="1318" w:type="dxa"/>
          </w:tcPr>
          <w:p w14:paraId="08F2382E" w14:textId="773104BB" w:rsidR="00A36FAC" w:rsidRPr="00AB2A08" w:rsidRDefault="00A36FAC" w:rsidP="00CE4EE1">
            <w:pPr>
              <w:tabs>
                <w:tab w:val="decimal" w:pos="1054"/>
              </w:tabs>
              <w:rPr>
                <w:b/>
                <w:bCs/>
                <w:szCs w:val="22"/>
              </w:rPr>
            </w:pPr>
            <w:r w:rsidRPr="007D26BC">
              <w:rPr>
                <w:szCs w:val="22"/>
              </w:rPr>
              <w:t>191</w:t>
            </w:r>
          </w:p>
        </w:tc>
        <w:tc>
          <w:tcPr>
            <w:tcW w:w="180" w:type="dxa"/>
          </w:tcPr>
          <w:p w14:paraId="4F61FE59" w14:textId="77777777" w:rsidR="00A36FAC" w:rsidRPr="00AB2A08" w:rsidRDefault="00A36FAC" w:rsidP="00CE4EE1">
            <w:pPr>
              <w:tabs>
                <w:tab w:val="decimal" w:pos="1054"/>
              </w:tabs>
              <w:rPr>
                <w:b/>
                <w:bCs/>
                <w:szCs w:val="22"/>
              </w:rPr>
            </w:pPr>
          </w:p>
        </w:tc>
        <w:tc>
          <w:tcPr>
            <w:tcW w:w="1346" w:type="dxa"/>
          </w:tcPr>
          <w:p w14:paraId="7D677AAA" w14:textId="4E95C1C2" w:rsidR="00A36FAC" w:rsidRPr="00AB2A08" w:rsidRDefault="00A36FAC" w:rsidP="00CE4EE1">
            <w:pPr>
              <w:tabs>
                <w:tab w:val="decimal" w:pos="1054"/>
              </w:tabs>
              <w:rPr>
                <w:b/>
                <w:bCs/>
                <w:szCs w:val="22"/>
              </w:rPr>
            </w:pPr>
            <w:r w:rsidRPr="00AB2A08">
              <w:rPr>
                <w:szCs w:val="22"/>
              </w:rPr>
              <w:t>161</w:t>
            </w:r>
          </w:p>
        </w:tc>
      </w:tr>
      <w:tr w:rsidR="00E75649" w:rsidRPr="00AB2A08" w14:paraId="20D0C558" w14:textId="77777777" w:rsidTr="003E602B">
        <w:trPr>
          <w:cantSplit/>
        </w:trPr>
        <w:tc>
          <w:tcPr>
            <w:tcW w:w="3420" w:type="dxa"/>
          </w:tcPr>
          <w:p w14:paraId="72F86176" w14:textId="10C9687E" w:rsidR="00E75649" w:rsidRPr="00AB2A08" w:rsidRDefault="00E75649" w:rsidP="00CE4EE1">
            <w:pPr>
              <w:spacing w:line="240" w:lineRule="atLeast"/>
              <w:rPr>
                <w:b/>
                <w:bCs/>
                <w:i/>
                <w:iCs/>
                <w:szCs w:val="22"/>
              </w:rPr>
            </w:pPr>
            <w:r w:rsidRPr="00AB2A08">
              <w:rPr>
                <w:szCs w:val="22"/>
              </w:rPr>
              <w:t>Other related parties</w:t>
            </w:r>
          </w:p>
        </w:tc>
        <w:tc>
          <w:tcPr>
            <w:tcW w:w="1307" w:type="dxa"/>
            <w:tcBorders>
              <w:bottom w:val="single" w:sz="4" w:space="0" w:color="auto"/>
            </w:tcBorders>
          </w:tcPr>
          <w:p w14:paraId="3DBFE015" w14:textId="19BA54EF" w:rsidR="00E75649" w:rsidRPr="00AB2A08" w:rsidRDefault="00E75649" w:rsidP="00CE4EE1">
            <w:pPr>
              <w:tabs>
                <w:tab w:val="decimal" w:pos="1054"/>
              </w:tabs>
              <w:rPr>
                <w:b/>
                <w:bCs/>
                <w:szCs w:val="22"/>
              </w:rPr>
            </w:pPr>
            <w:r w:rsidRPr="007D26BC">
              <w:rPr>
                <w:szCs w:val="22"/>
              </w:rPr>
              <w:t>606</w:t>
            </w:r>
          </w:p>
        </w:tc>
        <w:tc>
          <w:tcPr>
            <w:tcW w:w="183" w:type="dxa"/>
          </w:tcPr>
          <w:p w14:paraId="050454FB" w14:textId="77777777" w:rsidR="00E75649" w:rsidRPr="00AB2A08" w:rsidRDefault="00E75649" w:rsidP="00CE4EE1">
            <w:pPr>
              <w:tabs>
                <w:tab w:val="decimal" w:pos="1054"/>
              </w:tabs>
              <w:rPr>
                <w:b/>
                <w:bCs/>
                <w:szCs w:val="22"/>
              </w:rPr>
            </w:pPr>
          </w:p>
        </w:tc>
        <w:tc>
          <w:tcPr>
            <w:tcW w:w="1336" w:type="dxa"/>
            <w:tcBorders>
              <w:bottom w:val="single" w:sz="4" w:space="0" w:color="auto"/>
            </w:tcBorders>
          </w:tcPr>
          <w:p w14:paraId="123CE260" w14:textId="1C592048" w:rsidR="00E75649" w:rsidRPr="00AB2A08" w:rsidRDefault="00E75649" w:rsidP="00CE4EE1">
            <w:pPr>
              <w:tabs>
                <w:tab w:val="decimal" w:pos="1054"/>
              </w:tabs>
              <w:rPr>
                <w:b/>
                <w:bCs/>
                <w:szCs w:val="22"/>
              </w:rPr>
            </w:pPr>
            <w:r w:rsidRPr="00AB2A08">
              <w:rPr>
                <w:szCs w:val="22"/>
              </w:rPr>
              <w:t>872</w:t>
            </w:r>
          </w:p>
        </w:tc>
        <w:tc>
          <w:tcPr>
            <w:tcW w:w="180" w:type="dxa"/>
          </w:tcPr>
          <w:p w14:paraId="44C53166" w14:textId="77777777" w:rsidR="00E75649" w:rsidRPr="00AB2A08" w:rsidRDefault="00E75649" w:rsidP="00CE4EE1">
            <w:pPr>
              <w:tabs>
                <w:tab w:val="decimal" w:pos="1054"/>
              </w:tabs>
              <w:rPr>
                <w:b/>
                <w:bCs/>
                <w:szCs w:val="22"/>
              </w:rPr>
            </w:pPr>
          </w:p>
        </w:tc>
        <w:tc>
          <w:tcPr>
            <w:tcW w:w="1318" w:type="dxa"/>
            <w:tcBorders>
              <w:bottom w:val="single" w:sz="4" w:space="0" w:color="auto"/>
            </w:tcBorders>
          </w:tcPr>
          <w:p w14:paraId="5C04FC8E" w14:textId="22381A43" w:rsidR="00E75649" w:rsidRPr="00AB2A08" w:rsidRDefault="00E75649" w:rsidP="00CE4EE1">
            <w:pPr>
              <w:tabs>
                <w:tab w:val="decimal" w:pos="1054"/>
              </w:tabs>
              <w:rPr>
                <w:b/>
                <w:bCs/>
                <w:szCs w:val="22"/>
              </w:rPr>
            </w:pPr>
            <w:r w:rsidRPr="007D26BC">
              <w:rPr>
                <w:szCs w:val="22"/>
              </w:rPr>
              <w:t>396</w:t>
            </w:r>
          </w:p>
        </w:tc>
        <w:tc>
          <w:tcPr>
            <w:tcW w:w="180" w:type="dxa"/>
          </w:tcPr>
          <w:p w14:paraId="4659C002" w14:textId="77777777" w:rsidR="00E75649" w:rsidRPr="00AB2A08" w:rsidRDefault="00E75649" w:rsidP="00CE4EE1">
            <w:pPr>
              <w:tabs>
                <w:tab w:val="decimal" w:pos="1054"/>
              </w:tabs>
              <w:rPr>
                <w:b/>
                <w:bCs/>
                <w:szCs w:val="22"/>
              </w:rPr>
            </w:pPr>
          </w:p>
        </w:tc>
        <w:tc>
          <w:tcPr>
            <w:tcW w:w="1346" w:type="dxa"/>
            <w:tcBorders>
              <w:bottom w:val="single" w:sz="4" w:space="0" w:color="auto"/>
            </w:tcBorders>
          </w:tcPr>
          <w:p w14:paraId="7C27E031" w14:textId="5D544757" w:rsidR="00E75649" w:rsidRPr="00AB2A08" w:rsidRDefault="00E75649" w:rsidP="00CE4EE1">
            <w:pPr>
              <w:tabs>
                <w:tab w:val="decimal" w:pos="1054"/>
              </w:tabs>
              <w:rPr>
                <w:b/>
                <w:bCs/>
                <w:szCs w:val="22"/>
              </w:rPr>
            </w:pPr>
            <w:r w:rsidRPr="00AB2A08">
              <w:rPr>
                <w:szCs w:val="22"/>
              </w:rPr>
              <w:t>519</w:t>
            </w:r>
          </w:p>
        </w:tc>
      </w:tr>
      <w:tr w:rsidR="00E75649" w:rsidRPr="00AB2A08" w14:paraId="57868652" w14:textId="77777777" w:rsidTr="003E602B">
        <w:trPr>
          <w:cantSplit/>
        </w:trPr>
        <w:tc>
          <w:tcPr>
            <w:tcW w:w="3420" w:type="dxa"/>
          </w:tcPr>
          <w:p w14:paraId="042F7918" w14:textId="488846A4" w:rsidR="00E75649" w:rsidRPr="00AB2A08" w:rsidRDefault="00E75649" w:rsidP="00CE4EE1">
            <w:pPr>
              <w:spacing w:line="240" w:lineRule="atLeast"/>
              <w:rPr>
                <w:b/>
                <w:bCs/>
                <w:i/>
                <w:iCs/>
                <w:szCs w:val="22"/>
              </w:rPr>
            </w:pPr>
            <w:r w:rsidRPr="00AB2A08">
              <w:rPr>
                <w:b/>
                <w:bCs/>
                <w:szCs w:val="22"/>
              </w:rPr>
              <w:t>Total</w:t>
            </w:r>
          </w:p>
        </w:tc>
        <w:tc>
          <w:tcPr>
            <w:tcW w:w="1307" w:type="dxa"/>
            <w:tcBorders>
              <w:top w:val="single" w:sz="4" w:space="0" w:color="auto"/>
              <w:bottom w:val="double" w:sz="4" w:space="0" w:color="auto"/>
            </w:tcBorders>
          </w:tcPr>
          <w:p w14:paraId="2C454312" w14:textId="4D349931" w:rsidR="00E75649" w:rsidRPr="00AB2A08" w:rsidRDefault="00E75649" w:rsidP="00CE4EE1">
            <w:pPr>
              <w:tabs>
                <w:tab w:val="decimal" w:pos="1054"/>
              </w:tabs>
              <w:rPr>
                <w:szCs w:val="22"/>
              </w:rPr>
            </w:pPr>
            <w:r w:rsidRPr="007D26BC">
              <w:rPr>
                <w:b/>
                <w:bCs/>
                <w:szCs w:val="22"/>
              </w:rPr>
              <w:t>7,217</w:t>
            </w:r>
          </w:p>
        </w:tc>
        <w:tc>
          <w:tcPr>
            <w:tcW w:w="183" w:type="dxa"/>
          </w:tcPr>
          <w:p w14:paraId="782AC99A" w14:textId="77777777" w:rsidR="00E75649" w:rsidRPr="00AB2A08" w:rsidRDefault="00E75649" w:rsidP="00CE4EE1">
            <w:pPr>
              <w:tabs>
                <w:tab w:val="decimal" w:pos="1054"/>
              </w:tabs>
              <w:rPr>
                <w:b/>
                <w:bCs/>
                <w:szCs w:val="22"/>
              </w:rPr>
            </w:pPr>
          </w:p>
        </w:tc>
        <w:tc>
          <w:tcPr>
            <w:tcW w:w="1336" w:type="dxa"/>
            <w:tcBorders>
              <w:top w:val="single" w:sz="4" w:space="0" w:color="auto"/>
              <w:bottom w:val="double" w:sz="4" w:space="0" w:color="auto"/>
            </w:tcBorders>
          </w:tcPr>
          <w:p w14:paraId="1C84FE67" w14:textId="0AEE3429" w:rsidR="00E75649" w:rsidRPr="00AB2A08" w:rsidRDefault="00E75649" w:rsidP="00CE4EE1">
            <w:pPr>
              <w:tabs>
                <w:tab w:val="decimal" w:pos="1054"/>
              </w:tabs>
              <w:rPr>
                <w:szCs w:val="22"/>
              </w:rPr>
            </w:pPr>
            <w:r w:rsidRPr="00AB2A08">
              <w:rPr>
                <w:b/>
                <w:bCs/>
                <w:szCs w:val="22"/>
              </w:rPr>
              <w:t>7,818</w:t>
            </w:r>
          </w:p>
        </w:tc>
        <w:tc>
          <w:tcPr>
            <w:tcW w:w="180" w:type="dxa"/>
          </w:tcPr>
          <w:p w14:paraId="352066CC" w14:textId="77777777" w:rsidR="00E75649" w:rsidRPr="00AB2A08" w:rsidRDefault="00E75649" w:rsidP="00CE4EE1">
            <w:pPr>
              <w:tabs>
                <w:tab w:val="decimal" w:pos="1054"/>
              </w:tabs>
              <w:rPr>
                <w:b/>
                <w:bCs/>
                <w:szCs w:val="22"/>
              </w:rPr>
            </w:pPr>
          </w:p>
        </w:tc>
        <w:tc>
          <w:tcPr>
            <w:tcW w:w="1318" w:type="dxa"/>
            <w:tcBorders>
              <w:top w:val="single" w:sz="4" w:space="0" w:color="auto"/>
              <w:bottom w:val="double" w:sz="4" w:space="0" w:color="auto"/>
            </w:tcBorders>
          </w:tcPr>
          <w:p w14:paraId="37146E7C" w14:textId="78F2EB40" w:rsidR="00E75649" w:rsidRPr="00AB2A08" w:rsidRDefault="00E75649" w:rsidP="00CE4EE1">
            <w:pPr>
              <w:tabs>
                <w:tab w:val="decimal" w:pos="1054"/>
              </w:tabs>
              <w:rPr>
                <w:szCs w:val="22"/>
              </w:rPr>
            </w:pPr>
            <w:r w:rsidRPr="007D26BC">
              <w:rPr>
                <w:b/>
                <w:bCs/>
                <w:szCs w:val="22"/>
              </w:rPr>
              <w:t>7,154</w:t>
            </w:r>
          </w:p>
        </w:tc>
        <w:tc>
          <w:tcPr>
            <w:tcW w:w="180" w:type="dxa"/>
          </w:tcPr>
          <w:p w14:paraId="25DF64BD" w14:textId="77777777" w:rsidR="00E75649" w:rsidRPr="00AB2A08" w:rsidRDefault="00E75649" w:rsidP="00CE4EE1">
            <w:pPr>
              <w:tabs>
                <w:tab w:val="decimal" w:pos="1054"/>
              </w:tabs>
              <w:rPr>
                <w:b/>
                <w:bCs/>
                <w:szCs w:val="22"/>
              </w:rPr>
            </w:pPr>
          </w:p>
        </w:tc>
        <w:tc>
          <w:tcPr>
            <w:tcW w:w="1346" w:type="dxa"/>
            <w:tcBorders>
              <w:top w:val="single" w:sz="4" w:space="0" w:color="auto"/>
              <w:bottom w:val="double" w:sz="4" w:space="0" w:color="auto"/>
            </w:tcBorders>
          </w:tcPr>
          <w:p w14:paraId="06286A66" w14:textId="70F38681" w:rsidR="00E75649" w:rsidRPr="00AB2A08" w:rsidRDefault="00E75649" w:rsidP="00CE4EE1">
            <w:pPr>
              <w:tabs>
                <w:tab w:val="decimal" w:pos="1054"/>
              </w:tabs>
              <w:rPr>
                <w:szCs w:val="22"/>
              </w:rPr>
            </w:pPr>
            <w:r w:rsidRPr="00AB2A08">
              <w:rPr>
                <w:b/>
                <w:bCs/>
                <w:szCs w:val="22"/>
              </w:rPr>
              <w:t>7,465</w:t>
            </w:r>
          </w:p>
        </w:tc>
      </w:tr>
      <w:tr w:rsidR="00E75649" w:rsidRPr="00AB2A08" w14:paraId="6F84C43F" w14:textId="77777777" w:rsidTr="003E602B">
        <w:trPr>
          <w:cantSplit/>
        </w:trPr>
        <w:tc>
          <w:tcPr>
            <w:tcW w:w="3420" w:type="dxa"/>
          </w:tcPr>
          <w:p w14:paraId="6A64B8A8" w14:textId="497BF833" w:rsidR="00E75649" w:rsidRPr="00AB2A08" w:rsidRDefault="00E75649" w:rsidP="00CE4EE1">
            <w:pPr>
              <w:spacing w:line="240" w:lineRule="atLeast"/>
              <w:rPr>
                <w:b/>
                <w:bCs/>
                <w:i/>
                <w:iCs/>
                <w:szCs w:val="22"/>
              </w:rPr>
            </w:pPr>
          </w:p>
        </w:tc>
        <w:tc>
          <w:tcPr>
            <w:tcW w:w="1307" w:type="dxa"/>
            <w:tcBorders>
              <w:top w:val="double" w:sz="4" w:space="0" w:color="auto"/>
            </w:tcBorders>
          </w:tcPr>
          <w:p w14:paraId="350CFC8B" w14:textId="33EDA7C0" w:rsidR="00E75649" w:rsidRPr="00AB2A08" w:rsidRDefault="00E75649" w:rsidP="007D26BC">
            <w:pPr>
              <w:tabs>
                <w:tab w:val="decimal" w:pos="730"/>
              </w:tabs>
              <w:rPr>
                <w:szCs w:val="22"/>
              </w:rPr>
            </w:pPr>
          </w:p>
        </w:tc>
        <w:tc>
          <w:tcPr>
            <w:tcW w:w="183" w:type="dxa"/>
          </w:tcPr>
          <w:p w14:paraId="4E412F78" w14:textId="77777777" w:rsidR="00E75649" w:rsidRPr="00AB2A08" w:rsidRDefault="00E75649" w:rsidP="00CE4EE1">
            <w:pPr>
              <w:tabs>
                <w:tab w:val="decimal" w:pos="1054"/>
              </w:tabs>
              <w:rPr>
                <w:b/>
                <w:bCs/>
                <w:szCs w:val="22"/>
              </w:rPr>
            </w:pPr>
          </w:p>
        </w:tc>
        <w:tc>
          <w:tcPr>
            <w:tcW w:w="1336" w:type="dxa"/>
            <w:tcBorders>
              <w:top w:val="double" w:sz="4" w:space="0" w:color="auto"/>
            </w:tcBorders>
          </w:tcPr>
          <w:p w14:paraId="35C6F9AB" w14:textId="3F4947D1" w:rsidR="00E75649" w:rsidRPr="00AB2A08" w:rsidRDefault="00E75649" w:rsidP="00CE4EE1">
            <w:pPr>
              <w:tabs>
                <w:tab w:val="decimal" w:pos="770"/>
              </w:tabs>
              <w:rPr>
                <w:szCs w:val="22"/>
              </w:rPr>
            </w:pPr>
          </w:p>
        </w:tc>
        <w:tc>
          <w:tcPr>
            <w:tcW w:w="180" w:type="dxa"/>
          </w:tcPr>
          <w:p w14:paraId="2D64DE41" w14:textId="77777777" w:rsidR="00E75649" w:rsidRPr="00AB2A08" w:rsidRDefault="00E75649" w:rsidP="00CE4EE1">
            <w:pPr>
              <w:tabs>
                <w:tab w:val="decimal" w:pos="1054"/>
              </w:tabs>
              <w:rPr>
                <w:b/>
                <w:bCs/>
                <w:szCs w:val="22"/>
              </w:rPr>
            </w:pPr>
          </w:p>
        </w:tc>
        <w:tc>
          <w:tcPr>
            <w:tcW w:w="1318" w:type="dxa"/>
            <w:tcBorders>
              <w:top w:val="double" w:sz="4" w:space="0" w:color="auto"/>
            </w:tcBorders>
          </w:tcPr>
          <w:p w14:paraId="11AF21E2" w14:textId="7954F94F" w:rsidR="00E75649" w:rsidRPr="00AB2A08" w:rsidRDefault="00E75649" w:rsidP="00CE4EE1">
            <w:pPr>
              <w:tabs>
                <w:tab w:val="decimal" w:pos="1054"/>
              </w:tabs>
              <w:rPr>
                <w:szCs w:val="22"/>
              </w:rPr>
            </w:pPr>
          </w:p>
        </w:tc>
        <w:tc>
          <w:tcPr>
            <w:tcW w:w="180" w:type="dxa"/>
          </w:tcPr>
          <w:p w14:paraId="06B38C69" w14:textId="77777777" w:rsidR="00E75649" w:rsidRPr="00AB2A08" w:rsidRDefault="00E75649" w:rsidP="00CE4EE1">
            <w:pPr>
              <w:tabs>
                <w:tab w:val="decimal" w:pos="1054"/>
              </w:tabs>
              <w:rPr>
                <w:b/>
                <w:bCs/>
                <w:szCs w:val="22"/>
              </w:rPr>
            </w:pPr>
          </w:p>
        </w:tc>
        <w:tc>
          <w:tcPr>
            <w:tcW w:w="1346" w:type="dxa"/>
            <w:tcBorders>
              <w:top w:val="double" w:sz="4" w:space="0" w:color="auto"/>
            </w:tcBorders>
          </w:tcPr>
          <w:p w14:paraId="311E3930" w14:textId="4BED4A7A" w:rsidR="00E75649" w:rsidRPr="00AB2A08" w:rsidRDefault="00E75649" w:rsidP="00CE4EE1">
            <w:pPr>
              <w:tabs>
                <w:tab w:val="decimal" w:pos="1054"/>
              </w:tabs>
              <w:rPr>
                <w:szCs w:val="22"/>
              </w:rPr>
            </w:pPr>
          </w:p>
        </w:tc>
      </w:tr>
      <w:tr w:rsidR="00E75649" w:rsidRPr="00AB2A08" w14:paraId="53B8C32D" w14:textId="77777777" w:rsidTr="003E602B">
        <w:trPr>
          <w:cantSplit/>
        </w:trPr>
        <w:tc>
          <w:tcPr>
            <w:tcW w:w="3420" w:type="dxa"/>
          </w:tcPr>
          <w:p w14:paraId="430B9E38" w14:textId="694F110B" w:rsidR="00E75649" w:rsidRPr="00AB2A08" w:rsidRDefault="00E75649" w:rsidP="00CE4EE1">
            <w:pPr>
              <w:spacing w:line="240" w:lineRule="atLeast"/>
              <w:rPr>
                <w:szCs w:val="22"/>
              </w:rPr>
            </w:pPr>
            <w:r w:rsidRPr="00AB2A08">
              <w:rPr>
                <w:b/>
                <w:bCs/>
                <w:i/>
                <w:iCs/>
                <w:szCs w:val="22"/>
                <w:lang w:val="en-US"/>
              </w:rPr>
              <w:t>Other payables</w:t>
            </w:r>
          </w:p>
        </w:tc>
        <w:tc>
          <w:tcPr>
            <w:tcW w:w="1307" w:type="dxa"/>
          </w:tcPr>
          <w:p w14:paraId="2FC192BA" w14:textId="4375E388" w:rsidR="00E75649" w:rsidRPr="00AB2A08" w:rsidRDefault="00E75649" w:rsidP="007D26BC">
            <w:pPr>
              <w:tabs>
                <w:tab w:val="decimal" w:pos="730"/>
              </w:tabs>
              <w:rPr>
                <w:szCs w:val="22"/>
              </w:rPr>
            </w:pPr>
          </w:p>
        </w:tc>
        <w:tc>
          <w:tcPr>
            <w:tcW w:w="183" w:type="dxa"/>
          </w:tcPr>
          <w:p w14:paraId="3026AEE1" w14:textId="77777777" w:rsidR="00E75649" w:rsidRPr="00AB2A08" w:rsidRDefault="00E75649" w:rsidP="00CE4EE1">
            <w:pPr>
              <w:tabs>
                <w:tab w:val="decimal" w:pos="1054"/>
              </w:tabs>
              <w:rPr>
                <w:b/>
                <w:bCs/>
                <w:szCs w:val="22"/>
              </w:rPr>
            </w:pPr>
          </w:p>
        </w:tc>
        <w:tc>
          <w:tcPr>
            <w:tcW w:w="1336" w:type="dxa"/>
          </w:tcPr>
          <w:p w14:paraId="570FC840" w14:textId="1CA6BBD7" w:rsidR="00E75649" w:rsidRPr="00AB2A08" w:rsidRDefault="00E75649" w:rsidP="00CE4EE1">
            <w:pPr>
              <w:tabs>
                <w:tab w:val="decimal" w:pos="770"/>
              </w:tabs>
              <w:rPr>
                <w:szCs w:val="22"/>
              </w:rPr>
            </w:pPr>
          </w:p>
        </w:tc>
        <w:tc>
          <w:tcPr>
            <w:tcW w:w="180" w:type="dxa"/>
          </w:tcPr>
          <w:p w14:paraId="13822947" w14:textId="77777777" w:rsidR="00E75649" w:rsidRPr="00AB2A08" w:rsidRDefault="00E75649" w:rsidP="00CE4EE1">
            <w:pPr>
              <w:tabs>
                <w:tab w:val="decimal" w:pos="1054"/>
              </w:tabs>
              <w:rPr>
                <w:b/>
                <w:bCs/>
                <w:szCs w:val="22"/>
              </w:rPr>
            </w:pPr>
          </w:p>
        </w:tc>
        <w:tc>
          <w:tcPr>
            <w:tcW w:w="1318" w:type="dxa"/>
          </w:tcPr>
          <w:p w14:paraId="03763D19" w14:textId="4380DC01" w:rsidR="00E75649" w:rsidRPr="00AB2A08" w:rsidRDefault="00E75649" w:rsidP="007D26BC">
            <w:pPr>
              <w:tabs>
                <w:tab w:val="decimal" w:pos="780"/>
              </w:tabs>
              <w:rPr>
                <w:szCs w:val="22"/>
              </w:rPr>
            </w:pPr>
          </w:p>
        </w:tc>
        <w:tc>
          <w:tcPr>
            <w:tcW w:w="180" w:type="dxa"/>
          </w:tcPr>
          <w:p w14:paraId="6A129350" w14:textId="77777777" w:rsidR="00E75649" w:rsidRPr="00AB2A08" w:rsidRDefault="00E75649" w:rsidP="00CE4EE1">
            <w:pPr>
              <w:tabs>
                <w:tab w:val="decimal" w:pos="1054"/>
              </w:tabs>
              <w:rPr>
                <w:b/>
                <w:bCs/>
                <w:szCs w:val="22"/>
              </w:rPr>
            </w:pPr>
          </w:p>
        </w:tc>
        <w:tc>
          <w:tcPr>
            <w:tcW w:w="1346" w:type="dxa"/>
          </w:tcPr>
          <w:p w14:paraId="65AA5CD8" w14:textId="4184F558" w:rsidR="00E75649" w:rsidRPr="00AB2A08" w:rsidRDefault="00E75649" w:rsidP="00836F70">
            <w:pPr>
              <w:tabs>
                <w:tab w:val="decimal" w:pos="770"/>
              </w:tabs>
              <w:rPr>
                <w:szCs w:val="22"/>
              </w:rPr>
            </w:pPr>
          </w:p>
        </w:tc>
      </w:tr>
      <w:tr w:rsidR="00E75649" w:rsidRPr="00AB2A08" w14:paraId="7A1651DA" w14:textId="77777777" w:rsidTr="005A555F">
        <w:trPr>
          <w:cantSplit/>
        </w:trPr>
        <w:tc>
          <w:tcPr>
            <w:tcW w:w="3420" w:type="dxa"/>
          </w:tcPr>
          <w:p w14:paraId="33B2C906" w14:textId="59D73B42" w:rsidR="00E75649" w:rsidRPr="00AB2A08" w:rsidRDefault="00E75649" w:rsidP="00CE4EE1">
            <w:pPr>
              <w:spacing w:line="240" w:lineRule="atLeast"/>
              <w:rPr>
                <w:b/>
                <w:bCs/>
                <w:i/>
                <w:iCs/>
                <w:szCs w:val="22"/>
              </w:rPr>
            </w:pPr>
            <w:r w:rsidRPr="00AB2A08">
              <w:rPr>
                <w:szCs w:val="22"/>
              </w:rPr>
              <w:t>Ultimate parent company</w:t>
            </w:r>
          </w:p>
        </w:tc>
        <w:tc>
          <w:tcPr>
            <w:tcW w:w="1307" w:type="dxa"/>
          </w:tcPr>
          <w:p w14:paraId="6CD6B163" w14:textId="1A06633E" w:rsidR="00E75649" w:rsidRPr="00AB2A08" w:rsidRDefault="003C1431" w:rsidP="00CE4EE1">
            <w:pPr>
              <w:tabs>
                <w:tab w:val="decimal" w:pos="1054"/>
              </w:tabs>
              <w:rPr>
                <w:szCs w:val="22"/>
              </w:rPr>
            </w:pPr>
            <w:r>
              <w:rPr>
                <w:szCs w:val="22"/>
              </w:rPr>
              <w:t>32</w:t>
            </w:r>
          </w:p>
        </w:tc>
        <w:tc>
          <w:tcPr>
            <w:tcW w:w="183" w:type="dxa"/>
          </w:tcPr>
          <w:p w14:paraId="03600460" w14:textId="77777777" w:rsidR="00E75649" w:rsidRPr="00AB2A08" w:rsidRDefault="00E75649" w:rsidP="00CE4EE1">
            <w:pPr>
              <w:tabs>
                <w:tab w:val="decimal" w:pos="1054"/>
              </w:tabs>
              <w:rPr>
                <w:b/>
                <w:bCs/>
                <w:szCs w:val="22"/>
              </w:rPr>
            </w:pPr>
          </w:p>
        </w:tc>
        <w:tc>
          <w:tcPr>
            <w:tcW w:w="1336" w:type="dxa"/>
          </w:tcPr>
          <w:p w14:paraId="15948F73" w14:textId="4A33E6A3" w:rsidR="00E75649" w:rsidRPr="00AB2A08" w:rsidRDefault="00E75649" w:rsidP="00CE4EE1">
            <w:pPr>
              <w:tabs>
                <w:tab w:val="decimal" w:pos="1054"/>
              </w:tabs>
              <w:rPr>
                <w:szCs w:val="22"/>
              </w:rPr>
            </w:pPr>
            <w:r w:rsidRPr="00AB2A08">
              <w:rPr>
                <w:szCs w:val="22"/>
              </w:rPr>
              <w:t>23,435</w:t>
            </w:r>
          </w:p>
        </w:tc>
        <w:tc>
          <w:tcPr>
            <w:tcW w:w="180" w:type="dxa"/>
          </w:tcPr>
          <w:p w14:paraId="7F4FE792" w14:textId="77777777" w:rsidR="00E75649" w:rsidRPr="00AB2A08" w:rsidRDefault="00E75649" w:rsidP="00CE4EE1">
            <w:pPr>
              <w:tabs>
                <w:tab w:val="decimal" w:pos="1054"/>
              </w:tabs>
              <w:rPr>
                <w:b/>
                <w:bCs/>
                <w:szCs w:val="22"/>
              </w:rPr>
            </w:pPr>
          </w:p>
        </w:tc>
        <w:tc>
          <w:tcPr>
            <w:tcW w:w="1318" w:type="dxa"/>
          </w:tcPr>
          <w:p w14:paraId="3773C01B" w14:textId="3E851E8B" w:rsidR="00E75649" w:rsidRPr="00AB2A08" w:rsidRDefault="003C1431" w:rsidP="00CE4EE1">
            <w:pPr>
              <w:tabs>
                <w:tab w:val="decimal" w:pos="1054"/>
              </w:tabs>
              <w:rPr>
                <w:szCs w:val="22"/>
              </w:rPr>
            </w:pPr>
            <w:r>
              <w:rPr>
                <w:szCs w:val="22"/>
              </w:rPr>
              <w:t>32</w:t>
            </w:r>
          </w:p>
        </w:tc>
        <w:tc>
          <w:tcPr>
            <w:tcW w:w="180" w:type="dxa"/>
          </w:tcPr>
          <w:p w14:paraId="6E9D8D38" w14:textId="77777777" w:rsidR="00E75649" w:rsidRPr="00AB2A08" w:rsidRDefault="00E75649" w:rsidP="00CE4EE1">
            <w:pPr>
              <w:tabs>
                <w:tab w:val="decimal" w:pos="1054"/>
              </w:tabs>
              <w:rPr>
                <w:b/>
                <w:bCs/>
                <w:szCs w:val="22"/>
              </w:rPr>
            </w:pPr>
          </w:p>
        </w:tc>
        <w:tc>
          <w:tcPr>
            <w:tcW w:w="1346" w:type="dxa"/>
          </w:tcPr>
          <w:p w14:paraId="2D3F8D23" w14:textId="2F29DAD1" w:rsidR="00E75649" w:rsidRPr="00AB2A08" w:rsidRDefault="00E75649" w:rsidP="00CE4EE1">
            <w:pPr>
              <w:tabs>
                <w:tab w:val="decimal" w:pos="1054"/>
              </w:tabs>
              <w:rPr>
                <w:szCs w:val="22"/>
              </w:rPr>
            </w:pPr>
            <w:r w:rsidRPr="00AB2A08">
              <w:rPr>
                <w:szCs w:val="22"/>
              </w:rPr>
              <w:t>23,461</w:t>
            </w:r>
          </w:p>
        </w:tc>
      </w:tr>
      <w:tr w:rsidR="00E75649" w:rsidRPr="00AB2A08" w14:paraId="45A67571" w14:textId="77777777" w:rsidTr="005339E6">
        <w:trPr>
          <w:cantSplit/>
        </w:trPr>
        <w:tc>
          <w:tcPr>
            <w:tcW w:w="3420" w:type="dxa"/>
          </w:tcPr>
          <w:p w14:paraId="438FF6D9" w14:textId="1BEA5F70" w:rsidR="00E75649" w:rsidRPr="00AB2A08" w:rsidRDefault="00E75649" w:rsidP="00CE4EE1">
            <w:pPr>
              <w:spacing w:line="240" w:lineRule="atLeast"/>
              <w:rPr>
                <w:b/>
                <w:bCs/>
                <w:i/>
                <w:iCs/>
                <w:szCs w:val="22"/>
              </w:rPr>
            </w:pPr>
            <w:r w:rsidRPr="00AB2A08">
              <w:rPr>
                <w:szCs w:val="22"/>
              </w:rPr>
              <w:t>Subsidiaries</w:t>
            </w:r>
          </w:p>
        </w:tc>
        <w:tc>
          <w:tcPr>
            <w:tcW w:w="1307" w:type="dxa"/>
          </w:tcPr>
          <w:p w14:paraId="04FDC883" w14:textId="2CD99795" w:rsidR="00E75649" w:rsidRPr="004B34CD" w:rsidRDefault="00E75649" w:rsidP="004B34CD">
            <w:pPr>
              <w:tabs>
                <w:tab w:val="decimal" w:pos="730"/>
              </w:tabs>
              <w:rPr>
                <w:szCs w:val="22"/>
              </w:rPr>
            </w:pPr>
            <w:r>
              <w:rPr>
                <w:szCs w:val="22"/>
              </w:rPr>
              <w:t>-</w:t>
            </w:r>
          </w:p>
        </w:tc>
        <w:tc>
          <w:tcPr>
            <w:tcW w:w="183" w:type="dxa"/>
          </w:tcPr>
          <w:p w14:paraId="17020FBA" w14:textId="77777777" w:rsidR="00E75649" w:rsidRPr="00AB2A08" w:rsidRDefault="00E75649" w:rsidP="00CE4EE1">
            <w:pPr>
              <w:tabs>
                <w:tab w:val="decimal" w:pos="1054"/>
              </w:tabs>
              <w:rPr>
                <w:b/>
                <w:bCs/>
                <w:szCs w:val="22"/>
              </w:rPr>
            </w:pPr>
          </w:p>
        </w:tc>
        <w:tc>
          <w:tcPr>
            <w:tcW w:w="1336" w:type="dxa"/>
          </w:tcPr>
          <w:p w14:paraId="452206A5" w14:textId="30F1C6AF" w:rsidR="00E75649" w:rsidRPr="004B34CD" w:rsidRDefault="00E75649" w:rsidP="004B34CD">
            <w:pPr>
              <w:tabs>
                <w:tab w:val="decimal" w:pos="730"/>
              </w:tabs>
              <w:rPr>
                <w:szCs w:val="22"/>
              </w:rPr>
            </w:pPr>
            <w:r w:rsidRPr="00AB2A08">
              <w:rPr>
                <w:szCs w:val="22"/>
              </w:rPr>
              <w:t>-</w:t>
            </w:r>
          </w:p>
        </w:tc>
        <w:tc>
          <w:tcPr>
            <w:tcW w:w="180" w:type="dxa"/>
          </w:tcPr>
          <w:p w14:paraId="4565CAFF" w14:textId="77777777" w:rsidR="00E75649" w:rsidRPr="00AB2A08" w:rsidRDefault="00E75649" w:rsidP="00CE4EE1">
            <w:pPr>
              <w:tabs>
                <w:tab w:val="decimal" w:pos="1054"/>
              </w:tabs>
              <w:rPr>
                <w:b/>
                <w:bCs/>
                <w:szCs w:val="22"/>
              </w:rPr>
            </w:pPr>
          </w:p>
        </w:tc>
        <w:tc>
          <w:tcPr>
            <w:tcW w:w="1318" w:type="dxa"/>
          </w:tcPr>
          <w:p w14:paraId="6D29776B" w14:textId="6C1791B2" w:rsidR="00E75649" w:rsidRPr="004B34CD" w:rsidRDefault="00E75649" w:rsidP="004B34CD">
            <w:pPr>
              <w:tabs>
                <w:tab w:val="decimal" w:pos="730"/>
              </w:tabs>
              <w:rPr>
                <w:szCs w:val="22"/>
              </w:rPr>
            </w:pPr>
            <w:r>
              <w:rPr>
                <w:szCs w:val="22"/>
              </w:rPr>
              <w:t>-</w:t>
            </w:r>
          </w:p>
        </w:tc>
        <w:tc>
          <w:tcPr>
            <w:tcW w:w="180" w:type="dxa"/>
          </w:tcPr>
          <w:p w14:paraId="6AD73B74" w14:textId="77777777" w:rsidR="00E75649" w:rsidRPr="00AB2A08" w:rsidRDefault="00E75649" w:rsidP="00CE4EE1">
            <w:pPr>
              <w:tabs>
                <w:tab w:val="decimal" w:pos="1054"/>
              </w:tabs>
              <w:rPr>
                <w:b/>
                <w:bCs/>
                <w:szCs w:val="22"/>
              </w:rPr>
            </w:pPr>
          </w:p>
        </w:tc>
        <w:tc>
          <w:tcPr>
            <w:tcW w:w="1346" w:type="dxa"/>
          </w:tcPr>
          <w:p w14:paraId="5E10CD72" w14:textId="4C54D1EF" w:rsidR="00E75649" w:rsidRPr="00AB2A08" w:rsidRDefault="00E75649" w:rsidP="00CE4EE1">
            <w:pPr>
              <w:tabs>
                <w:tab w:val="decimal" w:pos="1054"/>
              </w:tabs>
              <w:rPr>
                <w:b/>
                <w:bCs/>
                <w:szCs w:val="22"/>
              </w:rPr>
            </w:pPr>
            <w:r w:rsidRPr="00AB2A08">
              <w:rPr>
                <w:szCs w:val="22"/>
              </w:rPr>
              <w:t>16</w:t>
            </w:r>
          </w:p>
        </w:tc>
      </w:tr>
      <w:tr w:rsidR="00E75649" w:rsidRPr="00AB2A08" w14:paraId="380676FE" w14:textId="77777777" w:rsidTr="005339E6">
        <w:trPr>
          <w:cantSplit/>
        </w:trPr>
        <w:tc>
          <w:tcPr>
            <w:tcW w:w="3420" w:type="dxa"/>
          </w:tcPr>
          <w:p w14:paraId="3E633375" w14:textId="32007A67" w:rsidR="00E75649" w:rsidRPr="00AB2A08" w:rsidRDefault="00E75649" w:rsidP="00CE4EE1">
            <w:pPr>
              <w:spacing w:line="240" w:lineRule="atLeast"/>
              <w:rPr>
                <w:b/>
                <w:bCs/>
                <w:szCs w:val="22"/>
              </w:rPr>
            </w:pPr>
            <w:r w:rsidRPr="00AB2A08">
              <w:rPr>
                <w:szCs w:val="22"/>
              </w:rPr>
              <w:t>Associates</w:t>
            </w:r>
          </w:p>
        </w:tc>
        <w:tc>
          <w:tcPr>
            <w:tcW w:w="1307" w:type="dxa"/>
          </w:tcPr>
          <w:p w14:paraId="7EB9E9DD" w14:textId="49A504A6" w:rsidR="00E75649" w:rsidRPr="00AB2A08" w:rsidRDefault="00E75649" w:rsidP="00CE4EE1">
            <w:pPr>
              <w:tabs>
                <w:tab w:val="decimal" w:pos="1054"/>
              </w:tabs>
              <w:rPr>
                <w:b/>
                <w:bCs/>
                <w:szCs w:val="22"/>
              </w:rPr>
            </w:pPr>
            <w:r w:rsidRPr="007D26BC">
              <w:rPr>
                <w:szCs w:val="22"/>
              </w:rPr>
              <w:t>5,400</w:t>
            </w:r>
          </w:p>
        </w:tc>
        <w:tc>
          <w:tcPr>
            <w:tcW w:w="183" w:type="dxa"/>
          </w:tcPr>
          <w:p w14:paraId="3D4DC5BC" w14:textId="77777777" w:rsidR="00E75649" w:rsidRPr="00AB2A08" w:rsidRDefault="00E75649" w:rsidP="00CE4EE1">
            <w:pPr>
              <w:tabs>
                <w:tab w:val="decimal" w:pos="1054"/>
              </w:tabs>
              <w:rPr>
                <w:b/>
                <w:bCs/>
                <w:szCs w:val="22"/>
              </w:rPr>
            </w:pPr>
          </w:p>
        </w:tc>
        <w:tc>
          <w:tcPr>
            <w:tcW w:w="1336" w:type="dxa"/>
          </w:tcPr>
          <w:p w14:paraId="6BA7A046" w14:textId="33D5D3E4" w:rsidR="00E75649" w:rsidRPr="00AB2A08" w:rsidRDefault="00E75649" w:rsidP="00CE4EE1">
            <w:pPr>
              <w:tabs>
                <w:tab w:val="decimal" w:pos="1054"/>
              </w:tabs>
              <w:rPr>
                <w:b/>
                <w:bCs/>
                <w:szCs w:val="22"/>
              </w:rPr>
            </w:pPr>
            <w:r w:rsidRPr="00AB2A08">
              <w:rPr>
                <w:szCs w:val="22"/>
              </w:rPr>
              <w:t>6,000</w:t>
            </w:r>
          </w:p>
        </w:tc>
        <w:tc>
          <w:tcPr>
            <w:tcW w:w="180" w:type="dxa"/>
          </w:tcPr>
          <w:p w14:paraId="18BC9B9D" w14:textId="77777777" w:rsidR="00E75649" w:rsidRPr="00AB2A08" w:rsidRDefault="00E75649" w:rsidP="00CE4EE1">
            <w:pPr>
              <w:tabs>
                <w:tab w:val="decimal" w:pos="1054"/>
              </w:tabs>
              <w:rPr>
                <w:b/>
                <w:bCs/>
                <w:szCs w:val="22"/>
              </w:rPr>
            </w:pPr>
          </w:p>
        </w:tc>
        <w:tc>
          <w:tcPr>
            <w:tcW w:w="1318" w:type="dxa"/>
          </w:tcPr>
          <w:p w14:paraId="16AA8505" w14:textId="7060291B" w:rsidR="00E75649" w:rsidRPr="004B34CD" w:rsidRDefault="00E75649" w:rsidP="004B34CD">
            <w:pPr>
              <w:tabs>
                <w:tab w:val="decimal" w:pos="730"/>
              </w:tabs>
              <w:rPr>
                <w:szCs w:val="22"/>
              </w:rPr>
            </w:pPr>
            <w:r>
              <w:rPr>
                <w:szCs w:val="22"/>
              </w:rPr>
              <w:t>-</w:t>
            </w:r>
          </w:p>
        </w:tc>
        <w:tc>
          <w:tcPr>
            <w:tcW w:w="180" w:type="dxa"/>
          </w:tcPr>
          <w:p w14:paraId="26BDC006" w14:textId="77777777" w:rsidR="00E75649" w:rsidRPr="00AB2A08" w:rsidRDefault="00E75649" w:rsidP="00CE4EE1">
            <w:pPr>
              <w:tabs>
                <w:tab w:val="decimal" w:pos="1054"/>
              </w:tabs>
              <w:rPr>
                <w:b/>
                <w:bCs/>
                <w:szCs w:val="22"/>
              </w:rPr>
            </w:pPr>
          </w:p>
        </w:tc>
        <w:tc>
          <w:tcPr>
            <w:tcW w:w="1346" w:type="dxa"/>
          </w:tcPr>
          <w:p w14:paraId="587C6A4A" w14:textId="441A47E5" w:rsidR="00E75649" w:rsidRPr="00AB2A08" w:rsidRDefault="00E75649" w:rsidP="00CE4EE1">
            <w:pPr>
              <w:tabs>
                <w:tab w:val="decimal" w:pos="1054"/>
              </w:tabs>
              <w:rPr>
                <w:b/>
                <w:bCs/>
                <w:szCs w:val="22"/>
              </w:rPr>
            </w:pPr>
            <w:r w:rsidRPr="00AB2A08">
              <w:rPr>
                <w:szCs w:val="22"/>
              </w:rPr>
              <w:t>6,000</w:t>
            </w:r>
          </w:p>
        </w:tc>
      </w:tr>
      <w:tr w:rsidR="00E75649" w:rsidRPr="00AB2A08" w14:paraId="41D98564" w14:textId="77777777" w:rsidTr="003E602B">
        <w:trPr>
          <w:cantSplit/>
        </w:trPr>
        <w:tc>
          <w:tcPr>
            <w:tcW w:w="3420" w:type="dxa"/>
          </w:tcPr>
          <w:p w14:paraId="677AAEDA" w14:textId="5409BDCB" w:rsidR="00E75649" w:rsidRPr="00AB2A08" w:rsidRDefault="00E75649" w:rsidP="00CE4EE1">
            <w:pPr>
              <w:spacing w:line="240" w:lineRule="atLeast"/>
              <w:rPr>
                <w:b/>
                <w:bCs/>
                <w:szCs w:val="22"/>
              </w:rPr>
            </w:pPr>
            <w:r w:rsidRPr="00AB2A08">
              <w:rPr>
                <w:szCs w:val="22"/>
              </w:rPr>
              <w:t>Other related parties</w:t>
            </w:r>
          </w:p>
        </w:tc>
        <w:tc>
          <w:tcPr>
            <w:tcW w:w="1307" w:type="dxa"/>
            <w:tcBorders>
              <w:bottom w:val="single" w:sz="4" w:space="0" w:color="auto"/>
            </w:tcBorders>
          </w:tcPr>
          <w:p w14:paraId="6892E1C5" w14:textId="2D40D960" w:rsidR="00E75649" w:rsidRPr="00AB2A08" w:rsidRDefault="00E75649" w:rsidP="00CE4EE1">
            <w:pPr>
              <w:tabs>
                <w:tab w:val="decimal" w:pos="1054"/>
              </w:tabs>
              <w:rPr>
                <w:b/>
                <w:bCs/>
                <w:szCs w:val="22"/>
              </w:rPr>
            </w:pPr>
            <w:r w:rsidRPr="007D26BC">
              <w:rPr>
                <w:szCs w:val="22"/>
              </w:rPr>
              <w:t>2,</w:t>
            </w:r>
            <w:r w:rsidR="003C1431">
              <w:rPr>
                <w:szCs w:val="22"/>
              </w:rPr>
              <w:t>308</w:t>
            </w:r>
          </w:p>
        </w:tc>
        <w:tc>
          <w:tcPr>
            <w:tcW w:w="183" w:type="dxa"/>
          </w:tcPr>
          <w:p w14:paraId="65EC3714" w14:textId="77777777" w:rsidR="00E75649" w:rsidRPr="00AB2A08" w:rsidRDefault="00E75649" w:rsidP="00CE4EE1">
            <w:pPr>
              <w:tabs>
                <w:tab w:val="decimal" w:pos="1054"/>
              </w:tabs>
              <w:rPr>
                <w:b/>
                <w:bCs/>
                <w:szCs w:val="22"/>
              </w:rPr>
            </w:pPr>
          </w:p>
        </w:tc>
        <w:tc>
          <w:tcPr>
            <w:tcW w:w="1336" w:type="dxa"/>
            <w:tcBorders>
              <w:bottom w:val="single" w:sz="4" w:space="0" w:color="auto"/>
            </w:tcBorders>
          </w:tcPr>
          <w:p w14:paraId="3209E56A" w14:textId="4D1945F3" w:rsidR="00E75649" w:rsidRPr="00AB2A08" w:rsidRDefault="00E75649" w:rsidP="00CE4EE1">
            <w:pPr>
              <w:tabs>
                <w:tab w:val="decimal" w:pos="1054"/>
              </w:tabs>
              <w:rPr>
                <w:b/>
                <w:bCs/>
                <w:szCs w:val="22"/>
              </w:rPr>
            </w:pPr>
            <w:r w:rsidRPr="00AB2A08">
              <w:rPr>
                <w:szCs w:val="22"/>
              </w:rPr>
              <w:t>81</w:t>
            </w:r>
          </w:p>
        </w:tc>
        <w:tc>
          <w:tcPr>
            <w:tcW w:w="180" w:type="dxa"/>
          </w:tcPr>
          <w:p w14:paraId="40B2E39B" w14:textId="77777777" w:rsidR="00E75649" w:rsidRPr="00AB2A08" w:rsidRDefault="00E75649" w:rsidP="00CE4EE1">
            <w:pPr>
              <w:tabs>
                <w:tab w:val="decimal" w:pos="1054"/>
              </w:tabs>
              <w:rPr>
                <w:b/>
                <w:bCs/>
                <w:szCs w:val="22"/>
              </w:rPr>
            </w:pPr>
          </w:p>
        </w:tc>
        <w:tc>
          <w:tcPr>
            <w:tcW w:w="1318" w:type="dxa"/>
            <w:tcBorders>
              <w:bottom w:val="single" w:sz="4" w:space="0" w:color="auto"/>
            </w:tcBorders>
          </w:tcPr>
          <w:p w14:paraId="29D291D1" w14:textId="45BD9A35" w:rsidR="00E75649" w:rsidRPr="00AB2A08" w:rsidRDefault="003C1431" w:rsidP="00CE4EE1">
            <w:pPr>
              <w:tabs>
                <w:tab w:val="decimal" w:pos="1054"/>
              </w:tabs>
              <w:rPr>
                <w:b/>
                <w:bCs/>
                <w:szCs w:val="22"/>
              </w:rPr>
            </w:pPr>
            <w:r>
              <w:rPr>
                <w:szCs w:val="22"/>
              </w:rPr>
              <w:t>7</w:t>
            </w:r>
          </w:p>
        </w:tc>
        <w:tc>
          <w:tcPr>
            <w:tcW w:w="180" w:type="dxa"/>
          </w:tcPr>
          <w:p w14:paraId="0E30D6F8" w14:textId="77777777" w:rsidR="00E75649" w:rsidRPr="00AB2A08" w:rsidRDefault="00E75649" w:rsidP="00CE4EE1">
            <w:pPr>
              <w:tabs>
                <w:tab w:val="decimal" w:pos="1054"/>
              </w:tabs>
              <w:rPr>
                <w:b/>
                <w:bCs/>
                <w:szCs w:val="22"/>
              </w:rPr>
            </w:pPr>
          </w:p>
        </w:tc>
        <w:tc>
          <w:tcPr>
            <w:tcW w:w="1346" w:type="dxa"/>
            <w:tcBorders>
              <w:bottom w:val="single" w:sz="4" w:space="0" w:color="auto"/>
            </w:tcBorders>
          </w:tcPr>
          <w:p w14:paraId="02B3ABFC" w14:textId="7C110D84" w:rsidR="00E75649" w:rsidRPr="00AB2A08" w:rsidRDefault="00E75649" w:rsidP="004B34CD">
            <w:pPr>
              <w:tabs>
                <w:tab w:val="decimal" w:pos="730"/>
              </w:tabs>
              <w:rPr>
                <w:b/>
                <w:bCs/>
                <w:szCs w:val="22"/>
              </w:rPr>
            </w:pPr>
            <w:r w:rsidRPr="00AB2A08">
              <w:rPr>
                <w:szCs w:val="22"/>
              </w:rPr>
              <w:t>-</w:t>
            </w:r>
          </w:p>
        </w:tc>
      </w:tr>
      <w:tr w:rsidR="00E75649" w:rsidRPr="00AB2A08" w14:paraId="6D4E33E2" w14:textId="77777777" w:rsidTr="003E602B">
        <w:trPr>
          <w:cantSplit/>
        </w:trPr>
        <w:tc>
          <w:tcPr>
            <w:tcW w:w="3420" w:type="dxa"/>
          </w:tcPr>
          <w:p w14:paraId="43B9495D" w14:textId="05547C8B" w:rsidR="00E75649" w:rsidRPr="00AB2A08" w:rsidRDefault="00E75649" w:rsidP="00CE4EE1">
            <w:pPr>
              <w:spacing w:line="240" w:lineRule="atLeast"/>
              <w:rPr>
                <w:b/>
                <w:bCs/>
                <w:szCs w:val="22"/>
              </w:rPr>
            </w:pPr>
            <w:r w:rsidRPr="00AB2A08">
              <w:rPr>
                <w:b/>
                <w:bCs/>
                <w:szCs w:val="22"/>
              </w:rPr>
              <w:t>Total</w:t>
            </w:r>
          </w:p>
        </w:tc>
        <w:tc>
          <w:tcPr>
            <w:tcW w:w="1307" w:type="dxa"/>
            <w:tcBorders>
              <w:top w:val="single" w:sz="4" w:space="0" w:color="auto"/>
              <w:bottom w:val="double" w:sz="4" w:space="0" w:color="auto"/>
            </w:tcBorders>
          </w:tcPr>
          <w:p w14:paraId="36405080" w14:textId="61EBC2F8" w:rsidR="00E75649" w:rsidRPr="00AB2A08" w:rsidRDefault="00E75649" w:rsidP="00CE4EE1">
            <w:pPr>
              <w:tabs>
                <w:tab w:val="decimal" w:pos="1054"/>
              </w:tabs>
              <w:rPr>
                <w:szCs w:val="22"/>
              </w:rPr>
            </w:pPr>
            <w:r w:rsidRPr="007D26BC">
              <w:rPr>
                <w:b/>
                <w:bCs/>
                <w:szCs w:val="22"/>
              </w:rPr>
              <w:t>7,</w:t>
            </w:r>
            <w:r w:rsidR="003C1431">
              <w:rPr>
                <w:b/>
                <w:bCs/>
                <w:szCs w:val="22"/>
              </w:rPr>
              <w:t>740</w:t>
            </w:r>
          </w:p>
        </w:tc>
        <w:tc>
          <w:tcPr>
            <w:tcW w:w="183" w:type="dxa"/>
          </w:tcPr>
          <w:p w14:paraId="5C5CFE90" w14:textId="77777777" w:rsidR="00E75649" w:rsidRPr="00AB2A08" w:rsidRDefault="00E75649" w:rsidP="00CE4EE1">
            <w:pPr>
              <w:tabs>
                <w:tab w:val="decimal" w:pos="1054"/>
              </w:tabs>
              <w:rPr>
                <w:b/>
                <w:bCs/>
                <w:szCs w:val="22"/>
              </w:rPr>
            </w:pPr>
          </w:p>
        </w:tc>
        <w:tc>
          <w:tcPr>
            <w:tcW w:w="1336" w:type="dxa"/>
            <w:tcBorders>
              <w:top w:val="single" w:sz="4" w:space="0" w:color="auto"/>
              <w:bottom w:val="double" w:sz="4" w:space="0" w:color="auto"/>
            </w:tcBorders>
          </w:tcPr>
          <w:p w14:paraId="769EBFC3" w14:textId="219AE773" w:rsidR="00E75649" w:rsidRPr="00AB2A08" w:rsidRDefault="00E75649" w:rsidP="00CE4EE1">
            <w:pPr>
              <w:tabs>
                <w:tab w:val="decimal" w:pos="1054"/>
              </w:tabs>
              <w:rPr>
                <w:szCs w:val="22"/>
              </w:rPr>
            </w:pPr>
            <w:r w:rsidRPr="00AB2A08">
              <w:rPr>
                <w:b/>
                <w:bCs/>
                <w:szCs w:val="22"/>
              </w:rPr>
              <w:t>29,516</w:t>
            </w:r>
          </w:p>
        </w:tc>
        <w:tc>
          <w:tcPr>
            <w:tcW w:w="180" w:type="dxa"/>
          </w:tcPr>
          <w:p w14:paraId="432F99CB" w14:textId="77777777" w:rsidR="00E75649" w:rsidRPr="00AB2A08" w:rsidRDefault="00E75649" w:rsidP="00CE4EE1">
            <w:pPr>
              <w:tabs>
                <w:tab w:val="decimal" w:pos="1054"/>
              </w:tabs>
              <w:rPr>
                <w:b/>
                <w:bCs/>
                <w:szCs w:val="22"/>
              </w:rPr>
            </w:pPr>
          </w:p>
        </w:tc>
        <w:tc>
          <w:tcPr>
            <w:tcW w:w="1318" w:type="dxa"/>
            <w:tcBorders>
              <w:top w:val="single" w:sz="4" w:space="0" w:color="auto"/>
              <w:bottom w:val="double" w:sz="4" w:space="0" w:color="auto"/>
            </w:tcBorders>
          </w:tcPr>
          <w:p w14:paraId="142BE7A0" w14:textId="7712FB3C" w:rsidR="00E75649" w:rsidRPr="00AB2A08" w:rsidRDefault="003C1431" w:rsidP="00CE4EE1">
            <w:pPr>
              <w:tabs>
                <w:tab w:val="decimal" w:pos="1054"/>
              </w:tabs>
              <w:rPr>
                <w:szCs w:val="22"/>
              </w:rPr>
            </w:pPr>
            <w:r>
              <w:rPr>
                <w:b/>
                <w:bCs/>
                <w:szCs w:val="22"/>
              </w:rPr>
              <w:t>39</w:t>
            </w:r>
          </w:p>
        </w:tc>
        <w:tc>
          <w:tcPr>
            <w:tcW w:w="180" w:type="dxa"/>
          </w:tcPr>
          <w:p w14:paraId="7361A7A9" w14:textId="77777777" w:rsidR="00E75649" w:rsidRPr="00AB2A08" w:rsidRDefault="00E75649" w:rsidP="00CE4EE1">
            <w:pPr>
              <w:tabs>
                <w:tab w:val="decimal" w:pos="1054"/>
              </w:tabs>
              <w:rPr>
                <w:b/>
                <w:bCs/>
                <w:szCs w:val="22"/>
              </w:rPr>
            </w:pPr>
          </w:p>
        </w:tc>
        <w:tc>
          <w:tcPr>
            <w:tcW w:w="1346" w:type="dxa"/>
            <w:tcBorders>
              <w:top w:val="single" w:sz="4" w:space="0" w:color="auto"/>
              <w:bottom w:val="double" w:sz="4" w:space="0" w:color="auto"/>
            </w:tcBorders>
          </w:tcPr>
          <w:p w14:paraId="0469E3A0" w14:textId="5395F928" w:rsidR="00E75649" w:rsidRPr="00AB2A08" w:rsidRDefault="00E75649" w:rsidP="00CE4EE1">
            <w:pPr>
              <w:tabs>
                <w:tab w:val="decimal" w:pos="1054"/>
              </w:tabs>
              <w:rPr>
                <w:szCs w:val="22"/>
              </w:rPr>
            </w:pPr>
            <w:r w:rsidRPr="00AB2A08">
              <w:rPr>
                <w:b/>
                <w:bCs/>
                <w:szCs w:val="22"/>
              </w:rPr>
              <w:t>29,477</w:t>
            </w:r>
          </w:p>
        </w:tc>
      </w:tr>
      <w:tr w:rsidR="00E75649" w:rsidRPr="00AB2A08" w14:paraId="2C11CFAA" w14:textId="77777777" w:rsidTr="003E602B">
        <w:trPr>
          <w:cantSplit/>
        </w:trPr>
        <w:tc>
          <w:tcPr>
            <w:tcW w:w="3420" w:type="dxa"/>
          </w:tcPr>
          <w:p w14:paraId="58FD043B" w14:textId="3B8453BD" w:rsidR="00E75649" w:rsidRPr="00AB2A08" w:rsidRDefault="00E75649" w:rsidP="00CE4EE1">
            <w:pPr>
              <w:spacing w:line="240" w:lineRule="atLeast"/>
              <w:rPr>
                <w:b/>
                <w:bCs/>
                <w:szCs w:val="22"/>
              </w:rPr>
            </w:pPr>
          </w:p>
        </w:tc>
        <w:tc>
          <w:tcPr>
            <w:tcW w:w="1307" w:type="dxa"/>
            <w:tcBorders>
              <w:top w:val="double" w:sz="4" w:space="0" w:color="auto"/>
            </w:tcBorders>
          </w:tcPr>
          <w:p w14:paraId="7D983CF2" w14:textId="5E8D5C30" w:rsidR="00E75649" w:rsidRPr="00AB2A08" w:rsidRDefault="00E75649" w:rsidP="007D26BC">
            <w:pPr>
              <w:tabs>
                <w:tab w:val="decimal" w:pos="730"/>
              </w:tabs>
              <w:rPr>
                <w:szCs w:val="22"/>
              </w:rPr>
            </w:pPr>
          </w:p>
        </w:tc>
        <w:tc>
          <w:tcPr>
            <w:tcW w:w="183" w:type="dxa"/>
          </w:tcPr>
          <w:p w14:paraId="5467173C" w14:textId="77777777" w:rsidR="00E75649" w:rsidRPr="00AB2A08" w:rsidRDefault="00E75649" w:rsidP="00CE4EE1">
            <w:pPr>
              <w:tabs>
                <w:tab w:val="decimal" w:pos="1054"/>
              </w:tabs>
              <w:rPr>
                <w:b/>
                <w:bCs/>
                <w:szCs w:val="22"/>
              </w:rPr>
            </w:pPr>
          </w:p>
        </w:tc>
        <w:tc>
          <w:tcPr>
            <w:tcW w:w="1336" w:type="dxa"/>
            <w:tcBorders>
              <w:top w:val="double" w:sz="4" w:space="0" w:color="auto"/>
            </w:tcBorders>
          </w:tcPr>
          <w:p w14:paraId="11F33470" w14:textId="7016982B" w:rsidR="00E75649" w:rsidRPr="00AB2A08" w:rsidRDefault="00E75649" w:rsidP="00CE4EE1">
            <w:pPr>
              <w:tabs>
                <w:tab w:val="decimal" w:pos="770"/>
              </w:tabs>
              <w:rPr>
                <w:szCs w:val="22"/>
              </w:rPr>
            </w:pPr>
          </w:p>
        </w:tc>
        <w:tc>
          <w:tcPr>
            <w:tcW w:w="180" w:type="dxa"/>
          </w:tcPr>
          <w:p w14:paraId="3A2F65C9" w14:textId="77777777" w:rsidR="00E75649" w:rsidRPr="00AB2A08" w:rsidRDefault="00E75649" w:rsidP="00CE4EE1">
            <w:pPr>
              <w:tabs>
                <w:tab w:val="decimal" w:pos="1054"/>
              </w:tabs>
              <w:rPr>
                <w:b/>
                <w:bCs/>
                <w:szCs w:val="22"/>
              </w:rPr>
            </w:pPr>
          </w:p>
        </w:tc>
        <w:tc>
          <w:tcPr>
            <w:tcW w:w="1318" w:type="dxa"/>
            <w:tcBorders>
              <w:top w:val="double" w:sz="4" w:space="0" w:color="auto"/>
            </w:tcBorders>
          </w:tcPr>
          <w:p w14:paraId="4760933B" w14:textId="2DD897B1" w:rsidR="00E75649" w:rsidRPr="00AB2A08" w:rsidRDefault="00E75649" w:rsidP="007D26BC">
            <w:pPr>
              <w:tabs>
                <w:tab w:val="decimal" w:pos="780"/>
              </w:tabs>
              <w:rPr>
                <w:szCs w:val="22"/>
              </w:rPr>
            </w:pPr>
          </w:p>
        </w:tc>
        <w:tc>
          <w:tcPr>
            <w:tcW w:w="180" w:type="dxa"/>
          </w:tcPr>
          <w:p w14:paraId="5EFD15A6" w14:textId="77777777" w:rsidR="00E75649" w:rsidRPr="00AB2A08" w:rsidRDefault="00E75649" w:rsidP="00CE4EE1">
            <w:pPr>
              <w:tabs>
                <w:tab w:val="decimal" w:pos="1054"/>
              </w:tabs>
              <w:rPr>
                <w:b/>
                <w:bCs/>
                <w:szCs w:val="22"/>
              </w:rPr>
            </w:pPr>
          </w:p>
        </w:tc>
        <w:tc>
          <w:tcPr>
            <w:tcW w:w="1346" w:type="dxa"/>
            <w:tcBorders>
              <w:top w:val="double" w:sz="4" w:space="0" w:color="auto"/>
            </w:tcBorders>
          </w:tcPr>
          <w:p w14:paraId="2E346BA1" w14:textId="694034B2" w:rsidR="00E75649" w:rsidRPr="00AB2A08" w:rsidRDefault="00E75649" w:rsidP="00CE4EE1">
            <w:pPr>
              <w:tabs>
                <w:tab w:val="decimal" w:pos="1054"/>
              </w:tabs>
              <w:rPr>
                <w:szCs w:val="22"/>
              </w:rPr>
            </w:pPr>
          </w:p>
        </w:tc>
      </w:tr>
      <w:tr w:rsidR="00E75649" w:rsidRPr="00AB2A08" w14:paraId="1C81AC3F" w14:textId="77777777" w:rsidTr="003E602B">
        <w:trPr>
          <w:cantSplit/>
        </w:trPr>
        <w:tc>
          <w:tcPr>
            <w:tcW w:w="3420" w:type="dxa"/>
          </w:tcPr>
          <w:p w14:paraId="7D1E4319" w14:textId="5F3270DF" w:rsidR="00E75649" w:rsidRPr="00AB2A08" w:rsidRDefault="00E75649" w:rsidP="00CE4EE1">
            <w:pPr>
              <w:spacing w:line="240" w:lineRule="atLeast"/>
              <w:rPr>
                <w:b/>
                <w:bCs/>
                <w:szCs w:val="22"/>
              </w:rPr>
            </w:pPr>
            <w:r w:rsidRPr="00461B25">
              <w:rPr>
                <w:b/>
                <w:bCs/>
                <w:i/>
                <w:iCs/>
                <w:szCs w:val="22"/>
              </w:rPr>
              <w:t>Lease liabilities</w:t>
            </w:r>
          </w:p>
        </w:tc>
        <w:tc>
          <w:tcPr>
            <w:tcW w:w="1307" w:type="dxa"/>
          </w:tcPr>
          <w:p w14:paraId="0D011C6F" w14:textId="79653482" w:rsidR="00E75649" w:rsidRPr="00AB2A08" w:rsidRDefault="00E75649" w:rsidP="00CE4EE1">
            <w:pPr>
              <w:tabs>
                <w:tab w:val="decimal" w:pos="1054"/>
              </w:tabs>
              <w:rPr>
                <w:szCs w:val="22"/>
              </w:rPr>
            </w:pPr>
          </w:p>
        </w:tc>
        <w:tc>
          <w:tcPr>
            <w:tcW w:w="183" w:type="dxa"/>
          </w:tcPr>
          <w:p w14:paraId="7EAC75A8" w14:textId="77777777" w:rsidR="00E75649" w:rsidRPr="00AB2A08" w:rsidRDefault="00E75649" w:rsidP="00CE4EE1">
            <w:pPr>
              <w:tabs>
                <w:tab w:val="decimal" w:pos="1054"/>
              </w:tabs>
              <w:rPr>
                <w:b/>
                <w:bCs/>
                <w:szCs w:val="22"/>
              </w:rPr>
            </w:pPr>
          </w:p>
        </w:tc>
        <w:tc>
          <w:tcPr>
            <w:tcW w:w="1336" w:type="dxa"/>
          </w:tcPr>
          <w:p w14:paraId="392ABC19" w14:textId="3A9C4AC0" w:rsidR="00E75649" w:rsidRPr="00AB2A08" w:rsidRDefault="00E75649" w:rsidP="00CE4EE1">
            <w:pPr>
              <w:tabs>
                <w:tab w:val="decimal" w:pos="1054"/>
              </w:tabs>
              <w:rPr>
                <w:szCs w:val="22"/>
              </w:rPr>
            </w:pPr>
          </w:p>
        </w:tc>
        <w:tc>
          <w:tcPr>
            <w:tcW w:w="180" w:type="dxa"/>
          </w:tcPr>
          <w:p w14:paraId="377ECD8B" w14:textId="77777777" w:rsidR="00E75649" w:rsidRPr="00AB2A08" w:rsidRDefault="00E75649" w:rsidP="00CE4EE1">
            <w:pPr>
              <w:tabs>
                <w:tab w:val="decimal" w:pos="1054"/>
              </w:tabs>
              <w:rPr>
                <w:b/>
                <w:bCs/>
                <w:szCs w:val="22"/>
              </w:rPr>
            </w:pPr>
          </w:p>
        </w:tc>
        <w:tc>
          <w:tcPr>
            <w:tcW w:w="1318" w:type="dxa"/>
          </w:tcPr>
          <w:p w14:paraId="16A02BC2" w14:textId="18EC7468" w:rsidR="00E75649" w:rsidRPr="00AB2A08" w:rsidRDefault="00E75649" w:rsidP="007D26BC">
            <w:pPr>
              <w:tabs>
                <w:tab w:val="decimal" w:pos="780"/>
              </w:tabs>
              <w:rPr>
                <w:szCs w:val="22"/>
              </w:rPr>
            </w:pPr>
          </w:p>
        </w:tc>
        <w:tc>
          <w:tcPr>
            <w:tcW w:w="180" w:type="dxa"/>
          </w:tcPr>
          <w:p w14:paraId="19BB7849" w14:textId="77777777" w:rsidR="00E75649" w:rsidRPr="00AB2A08" w:rsidRDefault="00E75649" w:rsidP="00CE4EE1">
            <w:pPr>
              <w:tabs>
                <w:tab w:val="decimal" w:pos="1054"/>
              </w:tabs>
              <w:rPr>
                <w:b/>
                <w:bCs/>
                <w:szCs w:val="22"/>
              </w:rPr>
            </w:pPr>
          </w:p>
        </w:tc>
        <w:tc>
          <w:tcPr>
            <w:tcW w:w="1346" w:type="dxa"/>
          </w:tcPr>
          <w:p w14:paraId="480254F2" w14:textId="423A664A" w:rsidR="00E75649" w:rsidRPr="00AB2A08" w:rsidRDefault="00E75649" w:rsidP="00CE4EE1">
            <w:pPr>
              <w:tabs>
                <w:tab w:val="decimal" w:pos="1054"/>
              </w:tabs>
              <w:rPr>
                <w:szCs w:val="22"/>
              </w:rPr>
            </w:pPr>
          </w:p>
        </w:tc>
      </w:tr>
      <w:tr w:rsidR="00E75649" w:rsidRPr="00AB2A08" w14:paraId="0A32F9D3" w14:textId="77777777" w:rsidTr="005A555F">
        <w:trPr>
          <w:cantSplit/>
        </w:trPr>
        <w:tc>
          <w:tcPr>
            <w:tcW w:w="3420" w:type="dxa"/>
          </w:tcPr>
          <w:p w14:paraId="01B32AA3" w14:textId="65AB91DD" w:rsidR="00E75649" w:rsidRPr="00AB2A08" w:rsidRDefault="00E75649" w:rsidP="00CE4EE1">
            <w:pPr>
              <w:spacing w:line="240" w:lineRule="atLeast"/>
              <w:rPr>
                <w:b/>
                <w:bCs/>
                <w:szCs w:val="22"/>
              </w:rPr>
            </w:pPr>
            <w:r w:rsidRPr="00461B25">
              <w:rPr>
                <w:szCs w:val="22"/>
              </w:rPr>
              <w:t>Subsidiaries</w:t>
            </w:r>
          </w:p>
        </w:tc>
        <w:tc>
          <w:tcPr>
            <w:tcW w:w="1307" w:type="dxa"/>
          </w:tcPr>
          <w:p w14:paraId="517769E2" w14:textId="0207B95C" w:rsidR="00E75649" w:rsidRPr="00AB2A08" w:rsidRDefault="00E75649" w:rsidP="004B34CD">
            <w:pPr>
              <w:tabs>
                <w:tab w:val="decimal" w:pos="730"/>
              </w:tabs>
              <w:rPr>
                <w:szCs w:val="22"/>
              </w:rPr>
            </w:pPr>
            <w:r>
              <w:rPr>
                <w:szCs w:val="22"/>
              </w:rPr>
              <w:t>-</w:t>
            </w:r>
          </w:p>
        </w:tc>
        <w:tc>
          <w:tcPr>
            <w:tcW w:w="183" w:type="dxa"/>
          </w:tcPr>
          <w:p w14:paraId="6D25E58F" w14:textId="77777777" w:rsidR="00E75649" w:rsidRPr="00AB2A08" w:rsidRDefault="00E75649" w:rsidP="00CE4EE1">
            <w:pPr>
              <w:tabs>
                <w:tab w:val="decimal" w:pos="1054"/>
              </w:tabs>
              <w:rPr>
                <w:b/>
                <w:bCs/>
                <w:szCs w:val="22"/>
              </w:rPr>
            </w:pPr>
          </w:p>
        </w:tc>
        <w:tc>
          <w:tcPr>
            <w:tcW w:w="1336" w:type="dxa"/>
          </w:tcPr>
          <w:p w14:paraId="61E4835A" w14:textId="7D5EAB60" w:rsidR="00E75649" w:rsidRPr="00AB2A08" w:rsidRDefault="00E75649" w:rsidP="004B34CD">
            <w:pPr>
              <w:tabs>
                <w:tab w:val="decimal" w:pos="730"/>
              </w:tabs>
              <w:rPr>
                <w:szCs w:val="22"/>
              </w:rPr>
            </w:pPr>
            <w:r w:rsidRPr="00AB2A08">
              <w:rPr>
                <w:rFonts w:hint="cs"/>
                <w:szCs w:val="22"/>
                <w:cs/>
              </w:rPr>
              <w:t>-</w:t>
            </w:r>
          </w:p>
        </w:tc>
        <w:tc>
          <w:tcPr>
            <w:tcW w:w="180" w:type="dxa"/>
          </w:tcPr>
          <w:p w14:paraId="168FFCD3" w14:textId="77777777" w:rsidR="00E75649" w:rsidRPr="004B34CD" w:rsidRDefault="00E75649" w:rsidP="004B34CD">
            <w:pPr>
              <w:tabs>
                <w:tab w:val="decimal" w:pos="730"/>
              </w:tabs>
              <w:rPr>
                <w:szCs w:val="22"/>
              </w:rPr>
            </w:pPr>
          </w:p>
        </w:tc>
        <w:tc>
          <w:tcPr>
            <w:tcW w:w="1318" w:type="dxa"/>
          </w:tcPr>
          <w:p w14:paraId="2CE2D80F" w14:textId="46A33DA7" w:rsidR="00E75649" w:rsidRPr="00AB2A08" w:rsidRDefault="00E75649" w:rsidP="00CE4EE1">
            <w:pPr>
              <w:tabs>
                <w:tab w:val="decimal" w:pos="1054"/>
              </w:tabs>
              <w:rPr>
                <w:szCs w:val="22"/>
              </w:rPr>
            </w:pPr>
            <w:r w:rsidRPr="007D26BC">
              <w:rPr>
                <w:szCs w:val="22"/>
              </w:rPr>
              <w:t>1,</w:t>
            </w:r>
            <w:r w:rsidR="00056700">
              <w:rPr>
                <w:szCs w:val="22"/>
              </w:rPr>
              <w:t>868</w:t>
            </w:r>
          </w:p>
        </w:tc>
        <w:tc>
          <w:tcPr>
            <w:tcW w:w="180" w:type="dxa"/>
          </w:tcPr>
          <w:p w14:paraId="15879423" w14:textId="77777777" w:rsidR="00E75649" w:rsidRPr="00AB2A08" w:rsidRDefault="00E75649" w:rsidP="00CE4EE1">
            <w:pPr>
              <w:tabs>
                <w:tab w:val="decimal" w:pos="1054"/>
              </w:tabs>
              <w:rPr>
                <w:b/>
                <w:bCs/>
                <w:szCs w:val="22"/>
              </w:rPr>
            </w:pPr>
          </w:p>
        </w:tc>
        <w:tc>
          <w:tcPr>
            <w:tcW w:w="1346" w:type="dxa"/>
          </w:tcPr>
          <w:p w14:paraId="0D4AD0A5" w14:textId="6D3122F9" w:rsidR="00E75649" w:rsidRPr="00AB2A08" w:rsidRDefault="00E75649" w:rsidP="00AB2919">
            <w:pPr>
              <w:tabs>
                <w:tab w:val="decimal" w:pos="1054"/>
              </w:tabs>
              <w:rPr>
                <w:szCs w:val="22"/>
              </w:rPr>
            </w:pPr>
            <w:r w:rsidRPr="00AB2A08">
              <w:rPr>
                <w:szCs w:val="22"/>
              </w:rPr>
              <w:t>6,279</w:t>
            </w:r>
          </w:p>
        </w:tc>
      </w:tr>
      <w:tr w:rsidR="00E75649" w:rsidRPr="00AB2A08" w14:paraId="467A9A37" w14:textId="77777777" w:rsidTr="003E602B">
        <w:trPr>
          <w:cantSplit/>
        </w:trPr>
        <w:tc>
          <w:tcPr>
            <w:tcW w:w="3420" w:type="dxa"/>
            <w:shd w:val="clear" w:color="auto" w:fill="auto"/>
          </w:tcPr>
          <w:p w14:paraId="229CA0DF" w14:textId="51BEE0CD" w:rsidR="00E75649" w:rsidRPr="00AB2A08" w:rsidRDefault="00E75649" w:rsidP="00CE4EE1">
            <w:pPr>
              <w:spacing w:line="240" w:lineRule="atLeast"/>
              <w:rPr>
                <w:b/>
                <w:bCs/>
                <w:szCs w:val="22"/>
              </w:rPr>
            </w:pPr>
            <w:r w:rsidRPr="00B353C2">
              <w:rPr>
                <w:szCs w:val="22"/>
              </w:rPr>
              <w:t>Other related parties</w:t>
            </w:r>
          </w:p>
        </w:tc>
        <w:tc>
          <w:tcPr>
            <w:tcW w:w="1307" w:type="dxa"/>
            <w:tcBorders>
              <w:bottom w:val="single" w:sz="4" w:space="0" w:color="auto"/>
            </w:tcBorders>
            <w:shd w:val="clear" w:color="auto" w:fill="auto"/>
          </w:tcPr>
          <w:p w14:paraId="6DD44335" w14:textId="03FFF536" w:rsidR="00E75649" w:rsidRPr="00AB2A08" w:rsidRDefault="00E75649" w:rsidP="00CE4EE1">
            <w:pPr>
              <w:tabs>
                <w:tab w:val="decimal" w:pos="1054"/>
              </w:tabs>
              <w:rPr>
                <w:b/>
                <w:bCs/>
                <w:szCs w:val="22"/>
              </w:rPr>
            </w:pPr>
            <w:r w:rsidRPr="00B353C2">
              <w:rPr>
                <w:szCs w:val="22"/>
              </w:rPr>
              <w:t>13</w:t>
            </w:r>
            <w:r w:rsidR="00056700">
              <w:rPr>
                <w:szCs w:val="22"/>
              </w:rPr>
              <w:t>6,533</w:t>
            </w:r>
          </w:p>
        </w:tc>
        <w:tc>
          <w:tcPr>
            <w:tcW w:w="183" w:type="dxa"/>
            <w:shd w:val="clear" w:color="auto" w:fill="auto"/>
          </w:tcPr>
          <w:p w14:paraId="03232AF0" w14:textId="77777777" w:rsidR="00E75649" w:rsidRPr="00AB2A08" w:rsidRDefault="00E75649" w:rsidP="00CE4EE1">
            <w:pPr>
              <w:tabs>
                <w:tab w:val="decimal" w:pos="1054"/>
              </w:tabs>
              <w:rPr>
                <w:b/>
                <w:bCs/>
                <w:szCs w:val="22"/>
              </w:rPr>
            </w:pPr>
          </w:p>
        </w:tc>
        <w:tc>
          <w:tcPr>
            <w:tcW w:w="1336" w:type="dxa"/>
            <w:tcBorders>
              <w:bottom w:val="single" w:sz="4" w:space="0" w:color="auto"/>
            </w:tcBorders>
            <w:shd w:val="clear" w:color="auto" w:fill="auto"/>
          </w:tcPr>
          <w:p w14:paraId="7732F534" w14:textId="31F90D15" w:rsidR="00E75649" w:rsidRPr="00AB2A08" w:rsidRDefault="00E75649" w:rsidP="00CE4EE1">
            <w:pPr>
              <w:tabs>
                <w:tab w:val="decimal" w:pos="1054"/>
              </w:tabs>
              <w:rPr>
                <w:b/>
                <w:bCs/>
                <w:szCs w:val="22"/>
              </w:rPr>
            </w:pPr>
            <w:r w:rsidRPr="00B353C2">
              <w:rPr>
                <w:szCs w:val="22"/>
              </w:rPr>
              <w:t>135,530</w:t>
            </w:r>
          </w:p>
        </w:tc>
        <w:tc>
          <w:tcPr>
            <w:tcW w:w="180" w:type="dxa"/>
            <w:shd w:val="clear" w:color="auto" w:fill="auto"/>
          </w:tcPr>
          <w:p w14:paraId="78F5B8B0" w14:textId="77777777" w:rsidR="00E75649" w:rsidRPr="00AB2A08" w:rsidRDefault="00E75649" w:rsidP="00CE4EE1">
            <w:pPr>
              <w:tabs>
                <w:tab w:val="decimal" w:pos="1054"/>
              </w:tabs>
              <w:rPr>
                <w:b/>
                <w:bCs/>
                <w:szCs w:val="22"/>
              </w:rPr>
            </w:pPr>
          </w:p>
        </w:tc>
        <w:tc>
          <w:tcPr>
            <w:tcW w:w="1318" w:type="dxa"/>
            <w:tcBorders>
              <w:bottom w:val="single" w:sz="4" w:space="0" w:color="auto"/>
            </w:tcBorders>
            <w:shd w:val="clear" w:color="auto" w:fill="auto"/>
          </w:tcPr>
          <w:p w14:paraId="05BB1EF8" w14:textId="1ADEC872" w:rsidR="00E75649" w:rsidRPr="00AB2A08" w:rsidRDefault="00E75649" w:rsidP="00AA524A">
            <w:pPr>
              <w:tabs>
                <w:tab w:val="decimal" w:pos="730"/>
              </w:tabs>
              <w:rPr>
                <w:b/>
                <w:bCs/>
                <w:szCs w:val="22"/>
              </w:rPr>
            </w:pPr>
            <w:r w:rsidRPr="00B353C2">
              <w:rPr>
                <w:szCs w:val="22"/>
              </w:rPr>
              <w:t>-</w:t>
            </w:r>
          </w:p>
        </w:tc>
        <w:tc>
          <w:tcPr>
            <w:tcW w:w="180" w:type="dxa"/>
            <w:shd w:val="clear" w:color="auto" w:fill="auto"/>
          </w:tcPr>
          <w:p w14:paraId="769FBA46" w14:textId="77777777" w:rsidR="00E75649" w:rsidRPr="00AB2A08" w:rsidRDefault="00E75649" w:rsidP="00CE4EE1">
            <w:pPr>
              <w:tabs>
                <w:tab w:val="decimal" w:pos="1054"/>
              </w:tabs>
              <w:rPr>
                <w:b/>
                <w:bCs/>
                <w:szCs w:val="22"/>
              </w:rPr>
            </w:pPr>
          </w:p>
        </w:tc>
        <w:tc>
          <w:tcPr>
            <w:tcW w:w="1346" w:type="dxa"/>
            <w:tcBorders>
              <w:bottom w:val="single" w:sz="4" w:space="0" w:color="auto"/>
            </w:tcBorders>
            <w:shd w:val="clear" w:color="auto" w:fill="auto"/>
          </w:tcPr>
          <w:p w14:paraId="68BA19BF" w14:textId="2C745ECB" w:rsidR="00E75649" w:rsidRPr="00AB2A08" w:rsidRDefault="00E75649" w:rsidP="00AA524A">
            <w:pPr>
              <w:tabs>
                <w:tab w:val="decimal" w:pos="730"/>
              </w:tabs>
              <w:rPr>
                <w:b/>
                <w:bCs/>
                <w:szCs w:val="22"/>
              </w:rPr>
            </w:pPr>
            <w:r w:rsidRPr="00B353C2">
              <w:rPr>
                <w:rFonts w:hint="cs"/>
                <w:szCs w:val="22"/>
                <w:cs/>
              </w:rPr>
              <w:t>-</w:t>
            </w:r>
          </w:p>
        </w:tc>
      </w:tr>
      <w:tr w:rsidR="00E75649" w:rsidRPr="00AB2A08" w14:paraId="196EA70B" w14:textId="77777777" w:rsidTr="003E602B">
        <w:trPr>
          <w:cantSplit/>
        </w:trPr>
        <w:tc>
          <w:tcPr>
            <w:tcW w:w="3420" w:type="dxa"/>
          </w:tcPr>
          <w:p w14:paraId="37CDC3C7" w14:textId="5692C58C" w:rsidR="00E75649" w:rsidRPr="00AB2A08" w:rsidRDefault="00E75649" w:rsidP="00CE4EE1">
            <w:pPr>
              <w:spacing w:line="240" w:lineRule="atLeast"/>
              <w:rPr>
                <w:b/>
                <w:bCs/>
                <w:szCs w:val="22"/>
              </w:rPr>
            </w:pPr>
            <w:r w:rsidRPr="00461B25">
              <w:rPr>
                <w:b/>
                <w:bCs/>
                <w:szCs w:val="22"/>
              </w:rPr>
              <w:t>Total</w:t>
            </w:r>
          </w:p>
        </w:tc>
        <w:tc>
          <w:tcPr>
            <w:tcW w:w="1307" w:type="dxa"/>
            <w:tcBorders>
              <w:top w:val="single" w:sz="4" w:space="0" w:color="auto"/>
              <w:bottom w:val="double" w:sz="4" w:space="0" w:color="auto"/>
            </w:tcBorders>
          </w:tcPr>
          <w:p w14:paraId="6BDC7F62" w14:textId="2AF4E542" w:rsidR="00E75649" w:rsidRPr="00AB2A08" w:rsidRDefault="00E75649" w:rsidP="00CE4EE1">
            <w:pPr>
              <w:tabs>
                <w:tab w:val="decimal" w:pos="1054"/>
              </w:tabs>
              <w:rPr>
                <w:b/>
                <w:bCs/>
                <w:szCs w:val="22"/>
              </w:rPr>
            </w:pPr>
            <w:r w:rsidRPr="007D26BC">
              <w:rPr>
                <w:b/>
                <w:bCs/>
                <w:szCs w:val="22"/>
              </w:rPr>
              <w:t>13</w:t>
            </w:r>
            <w:r w:rsidR="00056700">
              <w:rPr>
                <w:b/>
                <w:bCs/>
                <w:szCs w:val="22"/>
              </w:rPr>
              <w:t>6,533</w:t>
            </w:r>
          </w:p>
        </w:tc>
        <w:tc>
          <w:tcPr>
            <w:tcW w:w="183" w:type="dxa"/>
          </w:tcPr>
          <w:p w14:paraId="050FC77E" w14:textId="77777777" w:rsidR="00E75649" w:rsidRPr="00AB2A08" w:rsidRDefault="00E75649" w:rsidP="00CE4EE1">
            <w:pPr>
              <w:tabs>
                <w:tab w:val="decimal" w:pos="1054"/>
              </w:tabs>
              <w:rPr>
                <w:b/>
                <w:bCs/>
                <w:szCs w:val="22"/>
              </w:rPr>
            </w:pPr>
          </w:p>
        </w:tc>
        <w:tc>
          <w:tcPr>
            <w:tcW w:w="1336" w:type="dxa"/>
            <w:tcBorders>
              <w:top w:val="single" w:sz="4" w:space="0" w:color="auto"/>
              <w:bottom w:val="double" w:sz="4" w:space="0" w:color="auto"/>
            </w:tcBorders>
          </w:tcPr>
          <w:p w14:paraId="4964EE09" w14:textId="35B965F5" w:rsidR="00E75649" w:rsidRPr="00AB2A08" w:rsidRDefault="00E75649" w:rsidP="00CE4EE1">
            <w:pPr>
              <w:tabs>
                <w:tab w:val="decimal" w:pos="1054"/>
              </w:tabs>
              <w:rPr>
                <w:b/>
                <w:bCs/>
                <w:szCs w:val="22"/>
              </w:rPr>
            </w:pPr>
            <w:r w:rsidRPr="00AB2A08">
              <w:rPr>
                <w:b/>
                <w:bCs/>
                <w:szCs w:val="22"/>
              </w:rPr>
              <w:t>135,530</w:t>
            </w:r>
          </w:p>
        </w:tc>
        <w:tc>
          <w:tcPr>
            <w:tcW w:w="180" w:type="dxa"/>
          </w:tcPr>
          <w:p w14:paraId="400CB120" w14:textId="77777777" w:rsidR="00E75649" w:rsidRPr="00AB2A08" w:rsidRDefault="00E75649" w:rsidP="00CE4EE1">
            <w:pPr>
              <w:tabs>
                <w:tab w:val="decimal" w:pos="1054"/>
              </w:tabs>
              <w:rPr>
                <w:b/>
                <w:bCs/>
                <w:szCs w:val="22"/>
              </w:rPr>
            </w:pPr>
          </w:p>
        </w:tc>
        <w:tc>
          <w:tcPr>
            <w:tcW w:w="1318" w:type="dxa"/>
            <w:tcBorders>
              <w:top w:val="single" w:sz="4" w:space="0" w:color="auto"/>
              <w:bottom w:val="double" w:sz="4" w:space="0" w:color="auto"/>
            </w:tcBorders>
          </w:tcPr>
          <w:p w14:paraId="41F3FB02" w14:textId="26BD4CE2" w:rsidR="00E75649" w:rsidRPr="00AB2A08" w:rsidRDefault="00E75649" w:rsidP="00CE4EE1">
            <w:pPr>
              <w:tabs>
                <w:tab w:val="decimal" w:pos="1054"/>
              </w:tabs>
              <w:rPr>
                <w:b/>
                <w:bCs/>
                <w:szCs w:val="22"/>
              </w:rPr>
            </w:pPr>
            <w:r w:rsidRPr="007D26BC">
              <w:rPr>
                <w:b/>
                <w:bCs/>
                <w:szCs w:val="22"/>
              </w:rPr>
              <w:t>1,</w:t>
            </w:r>
            <w:r w:rsidR="00056700">
              <w:rPr>
                <w:b/>
                <w:bCs/>
                <w:szCs w:val="22"/>
              </w:rPr>
              <w:t>868</w:t>
            </w:r>
          </w:p>
        </w:tc>
        <w:tc>
          <w:tcPr>
            <w:tcW w:w="180" w:type="dxa"/>
          </w:tcPr>
          <w:p w14:paraId="47F14229" w14:textId="77777777" w:rsidR="00E75649" w:rsidRPr="00AB2A08" w:rsidRDefault="00E75649" w:rsidP="00CE4EE1">
            <w:pPr>
              <w:tabs>
                <w:tab w:val="decimal" w:pos="1054"/>
              </w:tabs>
              <w:rPr>
                <w:b/>
                <w:bCs/>
                <w:szCs w:val="22"/>
              </w:rPr>
            </w:pPr>
          </w:p>
        </w:tc>
        <w:tc>
          <w:tcPr>
            <w:tcW w:w="1346" w:type="dxa"/>
            <w:tcBorders>
              <w:top w:val="single" w:sz="4" w:space="0" w:color="auto"/>
              <w:bottom w:val="double" w:sz="4" w:space="0" w:color="auto"/>
            </w:tcBorders>
          </w:tcPr>
          <w:p w14:paraId="0D83EED9" w14:textId="2BE89C57" w:rsidR="00E75649" w:rsidRPr="00AB2A08" w:rsidRDefault="00E75649" w:rsidP="00CE4EE1">
            <w:pPr>
              <w:tabs>
                <w:tab w:val="decimal" w:pos="1054"/>
              </w:tabs>
              <w:rPr>
                <w:b/>
                <w:bCs/>
                <w:szCs w:val="22"/>
              </w:rPr>
            </w:pPr>
            <w:r w:rsidRPr="00AB2A08">
              <w:rPr>
                <w:b/>
                <w:bCs/>
                <w:szCs w:val="22"/>
              </w:rPr>
              <w:t>6,279</w:t>
            </w:r>
          </w:p>
        </w:tc>
      </w:tr>
      <w:tr w:rsidR="00E75649" w:rsidRPr="00AB2A08" w14:paraId="6F88B66B" w14:textId="77777777" w:rsidTr="003E602B">
        <w:trPr>
          <w:cantSplit/>
        </w:trPr>
        <w:tc>
          <w:tcPr>
            <w:tcW w:w="3420" w:type="dxa"/>
          </w:tcPr>
          <w:p w14:paraId="6D42665A" w14:textId="15C28ED9" w:rsidR="00E75649" w:rsidRPr="00AB2A08" w:rsidRDefault="00E75649" w:rsidP="00CE4EE1">
            <w:pPr>
              <w:spacing w:line="240" w:lineRule="atLeast"/>
              <w:rPr>
                <w:b/>
                <w:bCs/>
                <w:i/>
                <w:iCs/>
                <w:szCs w:val="22"/>
                <w:lang w:val="en-US"/>
              </w:rPr>
            </w:pPr>
          </w:p>
        </w:tc>
        <w:tc>
          <w:tcPr>
            <w:tcW w:w="1307" w:type="dxa"/>
            <w:tcBorders>
              <w:top w:val="double" w:sz="4" w:space="0" w:color="auto"/>
            </w:tcBorders>
          </w:tcPr>
          <w:p w14:paraId="275D7D6A" w14:textId="63EEDB1E" w:rsidR="00E75649" w:rsidRPr="00AB2A08" w:rsidRDefault="00E75649" w:rsidP="00CE4EE1">
            <w:pPr>
              <w:tabs>
                <w:tab w:val="decimal" w:pos="1054"/>
              </w:tabs>
              <w:rPr>
                <w:b/>
                <w:bCs/>
                <w:szCs w:val="22"/>
              </w:rPr>
            </w:pPr>
          </w:p>
        </w:tc>
        <w:tc>
          <w:tcPr>
            <w:tcW w:w="183" w:type="dxa"/>
          </w:tcPr>
          <w:p w14:paraId="48A10294" w14:textId="77777777" w:rsidR="00E75649" w:rsidRPr="00AB2A08" w:rsidRDefault="00E75649" w:rsidP="00CE4EE1">
            <w:pPr>
              <w:tabs>
                <w:tab w:val="decimal" w:pos="1054"/>
              </w:tabs>
              <w:rPr>
                <w:b/>
                <w:bCs/>
                <w:szCs w:val="22"/>
              </w:rPr>
            </w:pPr>
          </w:p>
        </w:tc>
        <w:tc>
          <w:tcPr>
            <w:tcW w:w="1336" w:type="dxa"/>
            <w:tcBorders>
              <w:top w:val="double" w:sz="4" w:space="0" w:color="auto"/>
            </w:tcBorders>
          </w:tcPr>
          <w:p w14:paraId="63ECD502" w14:textId="5D590841" w:rsidR="00E75649" w:rsidRPr="00AB2A08" w:rsidRDefault="00E75649" w:rsidP="00CE4EE1">
            <w:pPr>
              <w:tabs>
                <w:tab w:val="decimal" w:pos="1054"/>
              </w:tabs>
              <w:rPr>
                <w:b/>
                <w:bCs/>
                <w:szCs w:val="22"/>
              </w:rPr>
            </w:pPr>
          </w:p>
        </w:tc>
        <w:tc>
          <w:tcPr>
            <w:tcW w:w="180" w:type="dxa"/>
          </w:tcPr>
          <w:p w14:paraId="0FB4A77D" w14:textId="77777777" w:rsidR="00E75649" w:rsidRPr="00AB2A08" w:rsidRDefault="00E75649" w:rsidP="00CE4EE1">
            <w:pPr>
              <w:tabs>
                <w:tab w:val="decimal" w:pos="1054"/>
              </w:tabs>
              <w:rPr>
                <w:b/>
                <w:bCs/>
                <w:szCs w:val="22"/>
              </w:rPr>
            </w:pPr>
          </w:p>
        </w:tc>
        <w:tc>
          <w:tcPr>
            <w:tcW w:w="1318" w:type="dxa"/>
            <w:tcBorders>
              <w:top w:val="double" w:sz="4" w:space="0" w:color="auto"/>
            </w:tcBorders>
          </w:tcPr>
          <w:p w14:paraId="208A2042" w14:textId="3B9E9735" w:rsidR="00E75649" w:rsidRPr="00AB2A08" w:rsidRDefault="00E75649" w:rsidP="00CE4EE1">
            <w:pPr>
              <w:tabs>
                <w:tab w:val="decimal" w:pos="1054"/>
              </w:tabs>
              <w:rPr>
                <w:b/>
                <w:bCs/>
                <w:szCs w:val="22"/>
              </w:rPr>
            </w:pPr>
          </w:p>
        </w:tc>
        <w:tc>
          <w:tcPr>
            <w:tcW w:w="180" w:type="dxa"/>
          </w:tcPr>
          <w:p w14:paraId="6E044024" w14:textId="77777777" w:rsidR="00E75649" w:rsidRPr="00AB2A08" w:rsidRDefault="00E75649" w:rsidP="00CE4EE1">
            <w:pPr>
              <w:tabs>
                <w:tab w:val="decimal" w:pos="1054"/>
              </w:tabs>
              <w:rPr>
                <w:b/>
                <w:bCs/>
                <w:szCs w:val="22"/>
              </w:rPr>
            </w:pPr>
          </w:p>
        </w:tc>
        <w:tc>
          <w:tcPr>
            <w:tcW w:w="1346" w:type="dxa"/>
            <w:tcBorders>
              <w:top w:val="double" w:sz="4" w:space="0" w:color="auto"/>
            </w:tcBorders>
          </w:tcPr>
          <w:p w14:paraId="341D9FD0" w14:textId="4E1B8DD1" w:rsidR="00E75649" w:rsidRPr="00AB2A08" w:rsidRDefault="00E75649" w:rsidP="00CE4EE1">
            <w:pPr>
              <w:tabs>
                <w:tab w:val="decimal" w:pos="1054"/>
              </w:tabs>
              <w:rPr>
                <w:b/>
                <w:bCs/>
                <w:szCs w:val="22"/>
              </w:rPr>
            </w:pPr>
          </w:p>
        </w:tc>
      </w:tr>
      <w:tr w:rsidR="00E75649" w:rsidRPr="00AB2A08" w14:paraId="464C78A8" w14:textId="77777777" w:rsidTr="003E602B">
        <w:trPr>
          <w:cantSplit/>
        </w:trPr>
        <w:tc>
          <w:tcPr>
            <w:tcW w:w="3420" w:type="dxa"/>
          </w:tcPr>
          <w:p w14:paraId="14B8CA4B" w14:textId="121C624C" w:rsidR="00E75649" w:rsidRPr="00AB2A08" w:rsidRDefault="00E75649" w:rsidP="00CE4EE1">
            <w:pPr>
              <w:spacing w:line="240" w:lineRule="atLeast"/>
              <w:rPr>
                <w:b/>
                <w:bCs/>
                <w:i/>
                <w:iCs/>
                <w:szCs w:val="22"/>
                <w:lang w:val="en-US"/>
              </w:rPr>
            </w:pPr>
            <w:r w:rsidRPr="00AB2A08">
              <w:rPr>
                <w:b/>
                <w:bCs/>
                <w:i/>
                <w:iCs/>
                <w:szCs w:val="22"/>
                <w:lang w:val="en-US"/>
              </w:rPr>
              <w:t>Advance rental and service income</w:t>
            </w:r>
          </w:p>
        </w:tc>
        <w:tc>
          <w:tcPr>
            <w:tcW w:w="1307" w:type="dxa"/>
          </w:tcPr>
          <w:p w14:paraId="10354DC8" w14:textId="3997757C" w:rsidR="00E75649" w:rsidRPr="00AB2A08" w:rsidRDefault="00E75649" w:rsidP="007D26BC">
            <w:pPr>
              <w:tabs>
                <w:tab w:val="decimal" w:pos="730"/>
              </w:tabs>
              <w:rPr>
                <w:szCs w:val="22"/>
              </w:rPr>
            </w:pPr>
          </w:p>
        </w:tc>
        <w:tc>
          <w:tcPr>
            <w:tcW w:w="183" w:type="dxa"/>
          </w:tcPr>
          <w:p w14:paraId="67F59D6A" w14:textId="77777777" w:rsidR="00E75649" w:rsidRPr="00AB2A08" w:rsidRDefault="00E75649" w:rsidP="00CE4EE1">
            <w:pPr>
              <w:tabs>
                <w:tab w:val="decimal" w:pos="1054"/>
              </w:tabs>
              <w:rPr>
                <w:szCs w:val="22"/>
              </w:rPr>
            </w:pPr>
          </w:p>
        </w:tc>
        <w:tc>
          <w:tcPr>
            <w:tcW w:w="1336" w:type="dxa"/>
          </w:tcPr>
          <w:p w14:paraId="54A4C858" w14:textId="0282DEA8" w:rsidR="00E75649" w:rsidRPr="00AB2A08" w:rsidRDefault="00E75649" w:rsidP="00CE4EE1">
            <w:pPr>
              <w:tabs>
                <w:tab w:val="decimal" w:pos="770"/>
              </w:tabs>
              <w:rPr>
                <w:szCs w:val="22"/>
              </w:rPr>
            </w:pPr>
          </w:p>
        </w:tc>
        <w:tc>
          <w:tcPr>
            <w:tcW w:w="180" w:type="dxa"/>
          </w:tcPr>
          <w:p w14:paraId="50A6B3D5" w14:textId="77777777" w:rsidR="00E75649" w:rsidRPr="00AB2A08" w:rsidRDefault="00E75649" w:rsidP="00CE4EE1">
            <w:pPr>
              <w:tabs>
                <w:tab w:val="decimal" w:pos="1054"/>
              </w:tabs>
              <w:rPr>
                <w:szCs w:val="22"/>
              </w:rPr>
            </w:pPr>
          </w:p>
        </w:tc>
        <w:tc>
          <w:tcPr>
            <w:tcW w:w="1318" w:type="dxa"/>
          </w:tcPr>
          <w:p w14:paraId="264DC062" w14:textId="71A486E1" w:rsidR="00E75649" w:rsidRPr="00AB2A08" w:rsidRDefault="00E75649" w:rsidP="00CE4EE1">
            <w:pPr>
              <w:tabs>
                <w:tab w:val="decimal" w:pos="1054"/>
              </w:tabs>
              <w:rPr>
                <w:szCs w:val="22"/>
              </w:rPr>
            </w:pPr>
          </w:p>
        </w:tc>
        <w:tc>
          <w:tcPr>
            <w:tcW w:w="180" w:type="dxa"/>
          </w:tcPr>
          <w:p w14:paraId="0FDA2674" w14:textId="77777777" w:rsidR="00E75649" w:rsidRPr="00AB2A08" w:rsidRDefault="00E75649" w:rsidP="00CE4EE1">
            <w:pPr>
              <w:tabs>
                <w:tab w:val="decimal" w:pos="1054"/>
              </w:tabs>
              <w:rPr>
                <w:szCs w:val="22"/>
              </w:rPr>
            </w:pPr>
          </w:p>
        </w:tc>
        <w:tc>
          <w:tcPr>
            <w:tcW w:w="1346" w:type="dxa"/>
          </w:tcPr>
          <w:p w14:paraId="3F01E21E" w14:textId="4FD75A41" w:rsidR="00E75649" w:rsidRPr="00AB2A08" w:rsidRDefault="00E75649" w:rsidP="00CE4EE1">
            <w:pPr>
              <w:tabs>
                <w:tab w:val="decimal" w:pos="1054"/>
              </w:tabs>
              <w:rPr>
                <w:szCs w:val="22"/>
              </w:rPr>
            </w:pPr>
          </w:p>
        </w:tc>
      </w:tr>
      <w:tr w:rsidR="00E75649" w:rsidRPr="00AB2A08" w14:paraId="26B6BEDF" w14:textId="77777777" w:rsidTr="003E602B">
        <w:trPr>
          <w:cantSplit/>
        </w:trPr>
        <w:tc>
          <w:tcPr>
            <w:tcW w:w="3420" w:type="dxa"/>
          </w:tcPr>
          <w:p w14:paraId="6ACB0820" w14:textId="4FACB85F" w:rsidR="00E75649" w:rsidRPr="00B353C2" w:rsidRDefault="00E75649" w:rsidP="00CE4EE1">
            <w:pPr>
              <w:spacing w:line="240" w:lineRule="atLeast"/>
              <w:rPr>
                <w:b/>
                <w:bCs/>
                <w:i/>
                <w:iCs/>
                <w:szCs w:val="22"/>
                <w:lang w:val="en-US"/>
              </w:rPr>
            </w:pPr>
            <w:r w:rsidRPr="00AB2A08">
              <w:rPr>
                <w:szCs w:val="22"/>
              </w:rPr>
              <w:t>Other related parties</w:t>
            </w:r>
          </w:p>
        </w:tc>
        <w:tc>
          <w:tcPr>
            <w:tcW w:w="1307" w:type="dxa"/>
            <w:tcBorders>
              <w:bottom w:val="double" w:sz="4" w:space="0" w:color="auto"/>
            </w:tcBorders>
          </w:tcPr>
          <w:p w14:paraId="0A03AB24" w14:textId="3029FCBD" w:rsidR="00E75649" w:rsidRPr="00B353C2" w:rsidRDefault="00E75649" w:rsidP="00CE4EE1">
            <w:pPr>
              <w:tabs>
                <w:tab w:val="decimal" w:pos="1054"/>
              </w:tabs>
              <w:rPr>
                <w:szCs w:val="22"/>
              </w:rPr>
            </w:pPr>
            <w:r w:rsidRPr="007D26BC">
              <w:rPr>
                <w:b/>
                <w:bCs/>
                <w:szCs w:val="22"/>
              </w:rPr>
              <w:t>4,562,010</w:t>
            </w:r>
          </w:p>
        </w:tc>
        <w:tc>
          <w:tcPr>
            <w:tcW w:w="183" w:type="dxa"/>
          </w:tcPr>
          <w:p w14:paraId="49C92CC4" w14:textId="77777777" w:rsidR="00E75649" w:rsidRPr="00B353C2" w:rsidRDefault="00E75649" w:rsidP="00CE4EE1">
            <w:pPr>
              <w:tabs>
                <w:tab w:val="decimal" w:pos="1054"/>
              </w:tabs>
              <w:rPr>
                <w:szCs w:val="22"/>
              </w:rPr>
            </w:pPr>
          </w:p>
        </w:tc>
        <w:tc>
          <w:tcPr>
            <w:tcW w:w="1336" w:type="dxa"/>
            <w:tcBorders>
              <w:bottom w:val="double" w:sz="4" w:space="0" w:color="auto"/>
            </w:tcBorders>
          </w:tcPr>
          <w:p w14:paraId="45C726E1" w14:textId="55D1AB89" w:rsidR="00E75649" w:rsidRPr="00B353C2" w:rsidRDefault="00E75649" w:rsidP="00CE4EE1">
            <w:pPr>
              <w:tabs>
                <w:tab w:val="decimal" w:pos="1054"/>
              </w:tabs>
              <w:rPr>
                <w:szCs w:val="22"/>
              </w:rPr>
            </w:pPr>
            <w:r w:rsidRPr="00AB2A08">
              <w:rPr>
                <w:b/>
                <w:bCs/>
                <w:szCs w:val="22"/>
              </w:rPr>
              <w:t>4,729,285</w:t>
            </w:r>
          </w:p>
        </w:tc>
        <w:tc>
          <w:tcPr>
            <w:tcW w:w="180" w:type="dxa"/>
          </w:tcPr>
          <w:p w14:paraId="042B711D" w14:textId="77777777" w:rsidR="00E75649" w:rsidRPr="00B353C2" w:rsidRDefault="00E75649" w:rsidP="00CE4EE1">
            <w:pPr>
              <w:tabs>
                <w:tab w:val="decimal" w:pos="1054"/>
              </w:tabs>
              <w:rPr>
                <w:szCs w:val="22"/>
              </w:rPr>
            </w:pPr>
          </w:p>
        </w:tc>
        <w:tc>
          <w:tcPr>
            <w:tcW w:w="1318" w:type="dxa"/>
            <w:tcBorders>
              <w:bottom w:val="double" w:sz="4" w:space="0" w:color="auto"/>
            </w:tcBorders>
          </w:tcPr>
          <w:p w14:paraId="119F242E" w14:textId="67AE8E8B" w:rsidR="00E75649" w:rsidRPr="00B353C2" w:rsidRDefault="00E75649" w:rsidP="00E864F2">
            <w:pPr>
              <w:tabs>
                <w:tab w:val="decimal" w:pos="1054"/>
              </w:tabs>
              <w:rPr>
                <w:szCs w:val="22"/>
              </w:rPr>
            </w:pPr>
            <w:r w:rsidRPr="007D26BC">
              <w:rPr>
                <w:b/>
                <w:bCs/>
                <w:szCs w:val="22"/>
              </w:rPr>
              <w:t>3,652,896</w:t>
            </w:r>
          </w:p>
        </w:tc>
        <w:tc>
          <w:tcPr>
            <w:tcW w:w="180" w:type="dxa"/>
          </w:tcPr>
          <w:p w14:paraId="213BA67F" w14:textId="77777777" w:rsidR="00E75649" w:rsidRPr="00B353C2" w:rsidRDefault="00E75649" w:rsidP="00CE4EE1">
            <w:pPr>
              <w:tabs>
                <w:tab w:val="decimal" w:pos="1054"/>
              </w:tabs>
              <w:rPr>
                <w:szCs w:val="22"/>
              </w:rPr>
            </w:pPr>
          </w:p>
        </w:tc>
        <w:tc>
          <w:tcPr>
            <w:tcW w:w="1346" w:type="dxa"/>
            <w:tcBorders>
              <w:bottom w:val="double" w:sz="4" w:space="0" w:color="auto"/>
            </w:tcBorders>
          </w:tcPr>
          <w:p w14:paraId="086F08F1" w14:textId="2E9F5A4A" w:rsidR="00E75649" w:rsidRPr="00B353C2" w:rsidRDefault="00E75649" w:rsidP="00E864F2">
            <w:pPr>
              <w:tabs>
                <w:tab w:val="decimal" w:pos="1054"/>
              </w:tabs>
              <w:rPr>
                <w:szCs w:val="22"/>
              </w:rPr>
            </w:pPr>
            <w:r w:rsidRPr="00AB2A08">
              <w:rPr>
                <w:b/>
                <w:bCs/>
                <w:szCs w:val="22"/>
              </w:rPr>
              <w:t>3,764,121</w:t>
            </w:r>
          </w:p>
        </w:tc>
      </w:tr>
      <w:tr w:rsidR="00E75649" w:rsidRPr="00AB2A08" w14:paraId="35FE8C38" w14:textId="77777777" w:rsidTr="003E602B">
        <w:trPr>
          <w:cantSplit/>
        </w:trPr>
        <w:tc>
          <w:tcPr>
            <w:tcW w:w="3420" w:type="dxa"/>
          </w:tcPr>
          <w:p w14:paraId="4BC54921" w14:textId="3257A306" w:rsidR="00E75649" w:rsidRPr="00AB2A08" w:rsidRDefault="00E75649" w:rsidP="00CE4EE1">
            <w:pPr>
              <w:spacing w:line="240" w:lineRule="atLeast"/>
              <w:rPr>
                <w:b/>
                <w:bCs/>
                <w:i/>
                <w:iCs/>
                <w:szCs w:val="22"/>
                <w:lang w:val="en-US"/>
              </w:rPr>
            </w:pPr>
          </w:p>
        </w:tc>
        <w:tc>
          <w:tcPr>
            <w:tcW w:w="1307" w:type="dxa"/>
            <w:tcBorders>
              <w:top w:val="double" w:sz="4" w:space="0" w:color="auto"/>
            </w:tcBorders>
          </w:tcPr>
          <w:p w14:paraId="6A9341D7" w14:textId="6715E45C" w:rsidR="00E75649" w:rsidRPr="007A43A9" w:rsidRDefault="00E75649" w:rsidP="00CE4EE1">
            <w:pPr>
              <w:tabs>
                <w:tab w:val="decimal" w:pos="1054"/>
              </w:tabs>
              <w:rPr>
                <w:b/>
                <w:bCs/>
                <w:szCs w:val="22"/>
              </w:rPr>
            </w:pPr>
          </w:p>
        </w:tc>
        <w:tc>
          <w:tcPr>
            <w:tcW w:w="183" w:type="dxa"/>
          </w:tcPr>
          <w:p w14:paraId="2E51C08E" w14:textId="77777777" w:rsidR="00E75649" w:rsidRPr="00AB2A08" w:rsidRDefault="00E75649" w:rsidP="00CE4EE1">
            <w:pPr>
              <w:tabs>
                <w:tab w:val="decimal" w:pos="1054"/>
              </w:tabs>
              <w:rPr>
                <w:b/>
                <w:bCs/>
                <w:szCs w:val="22"/>
              </w:rPr>
            </w:pPr>
          </w:p>
        </w:tc>
        <w:tc>
          <w:tcPr>
            <w:tcW w:w="1336" w:type="dxa"/>
            <w:tcBorders>
              <w:top w:val="double" w:sz="4" w:space="0" w:color="auto"/>
            </w:tcBorders>
          </w:tcPr>
          <w:p w14:paraId="1154CD33" w14:textId="4DE68CB1" w:rsidR="00E75649" w:rsidRPr="00AB2A08" w:rsidRDefault="00E75649" w:rsidP="00CE4EE1">
            <w:pPr>
              <w:tabs>
                <w:tab w:val="decimal" w:pos="1054"/>
              </w:tabs>
              <w:rPr>
                <w:b/>
                <w:bCs/>
                <w:szCs w:val="22"/>
              </w:rPr>
            </w:pPr>
          </w:p>
        </w:tc>
        <w:tc>
          <w:tcPr>
            <w:tcW w:w="180" w:type="dxa"/>
          </w:tcPr>
          <w:p w14:paraId="7D50C72F" w14:textId="77777777" w:rsidR="00E75649" w:rsidRPr="00AB2A08" w:rsidRDefault="00E75649" w:rsidP="00CE4EE1">
            <w:pPr>
              <w:tabs>
                <w:tab w:val="decimal" w:pos="1054"/>
              </w:tabs>
              <w:rPr>
                <w:b/>
                <w:bCs/>
                <w:szCs w:val="22"/>
              </w:rPr>
            </w:pPr>
          </w:p>
        </w:tc>
        <w:tc>
          <w:tcPr>
            <w:tcW w:w="1318" w:type="dxa"/>
            <w:tcBorders>
              <w:top w:val="double" w:sz="4" w:space="0" w:color="auto"/>
            </w:tcBorders>
          </w:tcPr>
          <w:p w14:paraId="1EF655FB" w14:textId="20B03207" w:rsidR="00E75649" w:rsidRPr="00AB2A08" w:rsidRDefault="00E75649" w:rsidP="00CE4EE1">
            <w:pPr>
              <w:tabs>
                <w:tab w:val="decimal" w:pos="1054"/>
              </w:tabs>
              <w:rPr>
                <w:b/>
                <w:bCs/>
                <w:szCs w:val="22"/>
              </w:rPr>
            </w:pPr>
          </w:p>
        </w:tc>
        <w:tc>
          <w:tcPr>
            <w:tcW w:w="180" w:type="dxa"/>
          </w:tcPr>
          <w:p w14:paraId="6B4D340E" w14:textId="77777777" w:rsidR="00E75649" w:rsidRPr="00AB2A08" w:rsidRDefault="00E75649" w:rsidP="00CE4EE1">
            <w:pPr>
              <w:tabs>
                <w:tab w:val="decimal" w:pos="1054"/>
              </w:tabs>
              <w:rPr>
                <w:b/>
                <w:bCs/>
                <w:szCs w:val="22"/>
              </w:rPr>
            </w:pPr>
          </w:p>
        </w:tc>
        <w:tc>
          <w:tcPr>
            <w:tcW w:w="1346" w:type="dxa"/>
            <w:tcBorders>
              <w:top w:val="double" w:sz="4" w:space="0" w:color="auto"/>
            </w:tcBorders>
          </w:tcPr>
          <w:p w14:paraId="0BD2EDEE" w14:textId="227BF436" w:rsidR="00E75649" w:rsidRPr="00AB2A08" w:rsidRDefault="00E75649" w:rsidP="00CE4EE1">
            <w:pPr>
              <w:tabs>
                <w:tab w:val="decimal" w:pos="1054"/>
              </w:tabs>
              <w:rPr>
                <w:b/>
                <w:bCs/>
                <w:szCs w:val="22"/>
              </w:rPr>
            </w:pPr>
          </w:p>
        </w:tc>
      </w:tr>
      <w:tr w:rsidR="00E75649" w:rsidRPr="00AB2A08" w14:paraId="6F41BB90" w14:textId="77777777" w:rsidTr="003E602B">
        <w:trPr>
          <w:cantSplit/>
        </w:trPr>
        <w:tc>
          <w:tcPr>
            <w:tcW w:w="3420" w:type="dxa"/>
          </w:tcPr>
          <w:p w14:paraId="01560223" w14:textId="085481E7" w:rsidR="00E75649" w:rsidRPr="00AB2A08" w:rsidRDefault="00E75649" w:rsidP="00CE4EE1">
            <w:pPr>
              <w:spacing w:line="240" w:lineRule="atLeast"/>
              <w:rPr>
                <w:b/>
                <w:bCs/>
                <w:i/>
                <w:iCs/>
                <w:szCs w:val="22"/>
                <w:lang w:val="en-US"/>
              </w:rPr>
            </w:pPr>
            <w:r w:rsidRPr="006937B0">
              <w:rPr>
                <w:b/>
                <w:bCs/>
                <w:i/>
                <w:iCs/>
                <w:szCs w:val="22"/>
                <w:lang w:val="en-US"/>
              </w:rPr>
              <w:t>Rental and service retention</w:t>
            </w:r>
          </w:p>
        </w:tc>
        <w:tc>
          <w:tcPr>
            <w:tcW w:w="1307" w:type="dxa"/>
          </w:tcPr>
          <w:p w14:paraId="5B9C9842" w14:textId="6B642D1E" w:rsidR="00E75649" w:rsidRPr="007A43A9" w:rsidRDefault="00E75649" w:rsidP="00CE4EE1">
            <w:pPr>
              <w:tabs>
                <w:tab w:val="decimal" w:pos="1054"/>
              </w:tabs>
              <w:rPr>
                <w:b/>
                <w:bCs/>
                <w:szCs w:val="22"/>
              </w:rPr>
            </w:pPr>
          </w:p>
        </w:tc>
        <w:tc>
          <w:tcPr>
            <w:tcW w:w="183" w:type="dxa"/>
          </w:tcPr>
          <w:p w14:paraId="218A07E0" w14:textId="77777777" w:rsidR="00E75649" w:rsidRPr="00AB2A08" w:rsidRDefault="00E75649" w:rsidP="00CE4EE1">
            <w:pPr>
              <w:tabs>
                <w:tab w:val="decimal" w:pos="1054"/>
              </w:tabs>
              <w:rPr>
                <w:b/>
                <w:bCs/>
                <w:szCs w:val="22"/>
              </w:rPr>
            </w:pPr>
          </w:p>
        </w:tc>
        <w:tc>
          <w:tcPr>
            <w:tcW w:w="1336" w:type="dxa"/>
          </w:tcPr>
          <w:p w14:paraId="475CF0E5" w14:textId="7D23D6AC" w:rsidR="00E75649" w:rsidRPr="00AB2A08" w:rsidRDefault="00E75649" w:rsidP="00CE4EE1">
            <w:pPr>
              <w:tabs>
                <w:tab w:val="decimal" w:pos="1054"/>
              </w:tabs>
              <w:rPr>
                <w:b/>
                <w:bCs/>
                <w:szCs w:val="22"/>
              </w:rPr>
            </w:pPr>
          </w:p>
        </w:tc>
        <w:tc>
          <w:tcPr>
            <w:tcW w:w="180" w:type="dxa"/>
          </w:tcPr>
          <w:p w14:paraId="539256D5" w14:textId="77777777" w:rsidR="00E75649" w:rsidRPr="00AB2A08" w:rsidRDefault="00E75649" w:rsidP="00CE4EE1">
            <w:pPr>
              <w:tabs>
                <w:tab w:val="decimal" w:pos="1054"/>
              </w:tabs>
              <w:rPr>
                <w:b/>
                <w:bCs/>
                <w:szCs w:val="22"/>
              </w:rPr>
            </w:pPr>
          </w:p>
        </w:tc>
        <w:tc>
          <w:tcPr>
            <w:tcW w:w="1318" w:type="dxa"/>
          </w:tcPr>
          <w:p w14:paraId="301A1AD2" w14:textId="62EF9193" w:rsidR="00E75649" w:rsidRPr="00AB2A08" w:rsidRDefault="00E75649" w:rsidP="00CE4EE1">
            <w:pPr>
              <w:tabs>
                <w:tab w:val="decimal" w:pos="1054"/>
              </w:tabs>
              <w:rPr>
                <w:b/>
                <w:bCs/>
                <w:szCs w:val="22"/>
              </w:rPr>
            </w:pPr>
          </w:p>
        </w:tc>
        <w:tc>
          <w:tcPr>
            <w:tcW w:w="180" w:type="dxa"/>
          </w:tcPr>
          <w:p w14:paraId="7483C446" w14:textId="77777777" w:rsidR="00E75649" w:rsidRPr="00AB2A08" w:rsidRDefault="00E75649" w:rsidP="00CE4EE1">
            <w:pPr>
              <w:tabs>
                <w:tab w:val="decimal" w:pos="1054"/>
              </w:tabs>
              <w:rPr>
                <w:b/>
                <w:bCs/>
                <w:szCs w:val="22"/>
              </w:rPr>
            </w:pPr>
          </w:p>
        </w:tc>
        <w:tc>
          <w:tcPr>
            <w:tcW w:w="1346" w:type="dxa"/>
          </w:tcPr>
          <w:p w14:paraId="7E0DB766" w14:textId="1BB08F71" w:rsidR="00E75649" w:rsidRPr="00AB2A08" w:rsidRDefault="00E75649" w:rsidP="00CE4EE1">
            <w:pPr>
              <w:tabs>
                <w:tab w:val="decimal" w:pos="1054"/>
              </w:tabs>
              <w:rPr>
                <w:b/>
                <w:bCs/>
                <w:szCs w:val="22"/>
              </w:rPr>
            </w:pPr>
          </w:p>
        </w:tc>
      </w:tr>
      <w:tr w:rsidR="00E75649" w:rsidRPr="00AB2A08" w14:paraId="1AB60722" w14:textId="77777777" w:rsidTr="003E602B">
        <w:trPr>
          <w:cantSplit/>
        </w:trPr>
        <w:tc>
          <w:tcPr>
            <w:tcW w:w="3420" w:type="dxa"/>
          </w:tcPr>
          <w:p w14:paraId="42078595" w14:textId="30165146" w:rsidR="00E75649" w:rsidRPr="00AB2A08" w:rsidRDefault="00E75649" w:rsidP="00CE4EE1">
            <w:pPr>
              <w:spacing w:line="240" w:lineRule="atLeast"/>
              <w:rPr>
                <w:b/>
                <w:bCs/>
                <w:szCs w:val="22"/>
              </w:rPr>
            </w:pPr>
            <w:r w:rsidRPr="00AB2A08">
              <w:rPr>
                <w:szCs w:val="22"/>
              </w:rPr>
              <w:t>Other related parties</w:t>
            </w:r>
          </w:p>
        </w:tc>
        <w:tc>
          <w:tcPr>
            <w:tcW w:w="1307" w:type="dxa"/>
            <w:tcBorders>
              <w:bottom w:val="double" w:sz="4" w:space="0" w:color="auto"/>
            </w:tcBorders>
          </w:tcPr>
          <w:p w14:paraId="359C6FFC" w14:textId="6338C9F6" w:rsidR="00E75649" w:rsidRPr="00AB2A08" w:rsidRDefault="00E75649" w:rsidP="00CE4EE1">
            <w:pPr>
              <w:tabs>
                <w:tab w:val="decimal" w:pos="1054"/>
              </w:tabs>
              <w:rPr>
                <w:b/>
                <w:bCs/>
                <w:szCs w:val="22"/>
              </w:rPr>
            </w:pPr>
            <w:r w:rsidRPr="007D26BC">
              <w:rPr>
                <w:b/>
                <w:bCs/>
                <w:szCs w:val="22"/>
              </w:rPr>
              <w:t>16,216</w:t>
            </w:r>
          </w:p>
        </w:tc>
        <w:tc>
          <w:tcPr>
            <w:tcW w:w="183" w:type="dxa"/>
          </w:tcPr>
          <w:p w14:paraId="4D80DBA1" w14:textId="77777777" w:rsidR="00E75649" w:rsidRPr="00AB2A08" w:rsidRDefault="00E75649" w:rsidP="00CE4EE1">
            <w:pPr>
              <w:tabs>
                <w:tab w:val="decimal" w:pos="1054"/>
              </w:tabs>
              <w:rPr>
                <w:b/>
                <w:bCs/>
                <w:szCs w:val="22"/>
              </w:rPr>
            </w:pPr>
          </w:p>
        </w:tc>
        <w:tc>
          <w:tcPr>
            <w:tcW w:w="1336" w:type="dxa"/>
            <w:tcBorders>
              <w:bottom w:val="double" w:sz="4" w:space="0" w:color="auto"/>
            </w:tcBorders>
          </w:tcPr>
          <w:p w14:paraId="63769B75" w14:textId="14A8D2EA" w:rsidR="00E75649" w:rsidRPr="00AB2A08" w:rsidRDefault="00E75649" w:rsidP="00CE4EE1">
            <w:pPr>
              <w:tabs>
                <w:tab w:val="decimal" w:pos="1054"/>
              </w:tabs>
              <w:rPr>
                <w:b/>
                <w:bCs/>
                <w:szCs w:val="22"/>
              </w:rPr>
            </w:pPr>
            <w:r w:rsidRPr="00AB2A08">
              <w:rPr>
                <w:b/>
                <w:bCs/>
                <w:szCs w:val="22"/>
              </w:rPr>
              <w:t>7,609</w:t>
            </w:r>
          </w:p>
        </w:tc>
        <w:tc>
          <w:tcPr>
            <w:tcW w:w="180" w:type="dxa"/>
          </w:tcPr>
          <w:p w14:paraId="5836CDE4" w14:textId="77777777" w:rsidR="00E75649" w:rsidRPr="00AB2A08" w:rsidRDefault="00E75649" w:rsidP="00CE4EE1">
            <w:pPr>
              <w:tabs>
                <w:tab w:val="decimal" w:pos="1054"/>
              </w:tabs>
              <w:rPr>
                <w:b/>
                <w:bCs/>
                <w:szCs w:val="22"/>
              </w:rPr>
            </w:pPr>
          </w:p>
        </w:tc>
        <w:tc>
          <w:tcPr>
            <w:tcW w:w="1318" w:type="dxa"/>
            <w:tcBorders>
              <w:bottom w:val="double" w:sz="4" w:space="0" w:color="auto"/>
            </w:tcBorders>
          </w:tcPr>
          <w:p w14:paraId="49857D5E" w14:textId="2BB007BE" w:rsidR="00E75649" w:rsidRPr="004B34CD" w:rsidRDefault="00E75649" w:rsidP="004B34CD">
            <w:pPr>
              <w:tabs>
                <w:tab w:val="decimal" w:pos="730"/>
              </w:tabs>
              <w:rPr>
                <w:b/>
                <w:bCs/>
                <w:szCs w:val="22"/>
              </w:rPr>
            </w:pPr>
            <w:r w:rsidRPr="004B34CD">
              <w:rPr>
                <w:b/>
                <w:bCs/>
                <w:szCs w:val="22"/>
              </w:rPr>
              <w:t>-</w:t>
            </w:r>
          </w:p>
        </w:tc>
        <w:tc>
          <w:tcPr>
            <w:tcW w:w="180" w:type="dxa"/>
          </w:tcPr>
          <w:p w14:paraId="21275B50" w14:textId="77777777" w:rsidR="00E75649" w:rsidRPr="00AB2A08" w:rsidRDefault="00E75649" w:rsidP="00CE4EE1">
            <w:pPr>
              <w:tabs>
                <w:tab w:val="decimal" w:pos="1054"/>
              </w:tabs>
              <w:rPr>
                <w:b/>
                <w:bCs/>
                <w:szCs w:val="22"/>
              </w:rPr>
            </w:pPr>
          </w:p>
        </w:tc>
        <w:tc>
          <w:tcPr>
            <w:tcW w:w="1346" w:type="dxa"/>
            <w:tcBorders>
              <w:bottom w:val="double" w:sz="4" w:space="0" w:color="auto"/>
            </w:tcBorders>
          </w:tcPr>
          <w:p w14:paraId="7DE6CF92" w14:textId="1B25C85C" w:rsidR="00E75649" w:rsidRPr="00AB2A08" w:rsidRDefault="00E75649" w:rsidP="004B34CD">
            <w:pPr>
              <w:tabs>
                <w:tab w:val="decimal" w:pos="730"/>
              </w:tabs>
              <w:rPr>
                <w:b/>
                <w:bCs/>
                <w:szCs w:val="22"/>
              </w:rPr>
            </w:pPr>
            <w:r w:rsidRPr="00AB2A08">
              <w:rPr>
                <w:b/>
                <w:bCs/>
                <w:szCs w:val="22"/>
              </w:rPr>
              <w:t>-</w:t>
            </w:r>
          </w:p>
        </w:tc>
      </w:tr>
      <w:tr w:rsidR="00E75649" w:rsidRPr="00AB2A08" w14:paraId="71B5E3B5" w14:textId="77777777" w:rsidTr="003E602B">
        <w:trPr>
          <w:cantSplit/>
        </w:trPr>
        <w:tc>
          <w:tcPr>
            <w:tcW w:w="3420" w:type="dxa"/>
          </w:tcPr>
          <w:p w14:paraId="6D5A3011" w14:textId="13843E14" w:rsidR="00E75649" w:rsidRPr="00AB2A08" w:rsidRDefault="00E75649" w:rsidP="00CE4EE1">
            <w:pPr>
              <w:spacing w:line="240" w:lineRule="atLeast"/>
              <w:rPr>
                <w:b/>
                <w:bCs/>
                <w:szCs w:val="22"/>
              </w:rPr>
            </w:pPr>
          </w:p>
        </w:tc>
        <w:tc>
          <w:tcPr>
            <w:tcW w:w="1307" w:type="dxa"/>
            <w:tcBorders>
              <w:top w:val="double" w:sz="4" w:space="0" w:color="auto"/>
            </w:tcBorders>
          </w:tcPr>
          <w:p w14:paraId="37F2E7A0" w14:textId="534E31C6" w:rsidR="00E75649" w:rsidRPr="00AB2A08" w:rsidRDefault="00E75649" w:rsidP="00CE4EE1">
            <w:pPr>
              <w:tabs>
                <w:tab w:val="decimal" w:pos="1054"/>
              </w:tabs>
              <w:rPr>
                <w:b/>
                <w:bCs/>
                <w:szCs w:val="22"/>
              </w:rPr>
            </w:pPr>
          </w:p>
        </w:tc>
        <w:tc>
          <w:tcPr>
            <w:tcW w:w="183" w:type="dxa"/>
          </w:tcPr>
          <w:p w14:paraId="7CACAAE1" w14:textId="77777777" w:rsidR="00E75649" w:rsidRPr="00AB2A08" w:rsidRDefault="00E75649" w:rsidP="00CE4EE1">
            <w:pPr>
              <w:tabs>
                <w:tab w:val="decimal" w:pos="1054"/>
              </w:tabs>
              <w:rPr>
                <w:b/>
                <w:bCs/>
                <w:szCs w:val="22"/>
              </w:rPr>
            </w:pPr>
          </w:p>
        </w:tc>
        <w:tc>
          <w:tcPr>
            <w:tcW w:w="1336" w:type="dxa"/>
            <w:tcBorders>
              <w:top w:val="double" w:sz="4" w:space="0" w:color="auto"/>
            </w:tcBorders>
          </w:tcPr>
          <w:p w14:paraId="07247E11" w14:textId="79D84EB8" w:rsidR="00E75649" w:rsidRPr="00AB2A08" w:rsidRDefault="00E75649" w:rsidP="00CE4EE1">
            <w:pPr>
              <w:tabs>
                <w:tab w:val="decimal" w:pos="1054"/>
              </w:tabs>
              <w:rPr>
                <w:b/>
                <w:bCs/>
                <w:szCs w:val="22"/>
              </w:rPr>
            </w:pPr>
          </w:p>
        </w:tc>
        <w:tc>
          <w:tcPr>
            <w:tcW w:w="180" w:type="dxa"/>
          </w:tcPr>
          <w:p w14:paraId="1E04FD43" w14:textId="77777777" w:rsidR="00E75649" w:rsidRPr="00AB2A08" w:rsidRDefault="00E75649" w:rsidP="00CE4EE1">
            <w:pPr>
              <w:tabs>
                <w:tab w:val="decimal" w:pos="1054"/>
              </w:tabs>
              <w:rPr>
                <w:b/>
                <w:bCs/>
                <w:szCs w:val="22"/>
              </w:rPr>
            </w:pPr>
          </w:p>
        </w:tc>
        <w:tc>
          <w:tcPr>
            <w:tcW w:w="1318" w:type="dxa"/>
            <w:tcBorders>
              <w:top w:val="double" w:sz="4" w:space="0" w:color="auto"/>
            </w:tcBorders>
          </w:tcPr>
          <w:p w14:paraId="4074B7D3" w14:textId="7A50E838" w:rsidR="00E75649" w:rsidRPr="00AB2A08" w:rsidRDefault="00E75649" w:rsidP="00CE4EE1">
            <w:pPr>
              <w:tabs>
                <w:tab w:val="decimal" w:pos="1054"/>
              </w:tabs>
              <w:rPr>
                <w:b/>
                <w:bCs/>
                <w:szCs w:val="22"/>
              </w:rPr>
            </w:pPr>
          </w:p>
        </w:tc>
        <w:tc>
          <w:tcPr>
            <w:tcW w:w="180" w:type="dxa"/>
          </w:tcPr>
          <w:p w14:paraId="58BCF43D" w14:textId="77777777" w:rsidR="00E75649" w:rsidRPr="00AB2A08" w:rsidRDefault="00E75649" w:rsidP="00CE4EE1">
            <w:pPr>
              <w:tabs>
                <w:tab w:val="decimal" w:pos="1054"/>
              </w:tabs>
              <w:rPr>
                <w:b/>
                <w:bCs/>
                <w:szCs w:val="22"/>
              </w:rPr>
            </w:pPr>
          </w:p>
        </w:tc>
        <w:tc>
          <w:tcPr>
            <w:tcW w:w="1346" w:type="dxa"/>
            <w:tcBorders>
              <w:top w:val="double" w:sz="4" w:space="0" w:color="auto"/>
            </w:tcBorders>
          </w:tcPr>
          <w:p w14:paraId="63F2B926" w14:textId="0CE9A475" w:rsidR="00E75649" w:rsidRPr="00AB2A08" w:rsidRDefault="00E75649" w:rsidP="004B34CD">
            <w:pPr>
              <w:tabs>
                <w:tab w:val="decimal" w:pos="730"/>
              </w:tabs>
              <w:rPr>
                <w:b/>
                <w:bCs/>
                <w:szCs w:val="22"/>
              </w:rPr>
            </w:pPr>
          </w:p>
        </w:tc>
      </w:tr>
      <w:tr w:rsidR="00E75649" w:rsidRPr="00AB2A08" w14:paraId="42766C9A" w14:textId="77777777" w:rsidTr="003E602B">
        <w:trPr>
          <w:cantSplit/>
        </w:trPr>
        <w:tc>
          <w:tcPr>
            <w:tcW w:w="3420" w:type="dxa"/>
          </w:tcPr>
          <w:p w14:paraId="512B9C25" w14:textId="7A56D692" w:rsidR="00E75649" w:rsidRPr="00AB2A08" w:rsidRDefault="00E75649" w:rsidP="00CE4EE1">
            <w:pPr>
              <w:spacing w:line="240" w:lineRule="atLeast"/>
              <w:rPr>
                <w:b/>
                <w:bCs/>
                <w:szCs w:val="22"/>
              </w:rPr>
            </w:pPr>
            <w:r w:rsidRPr="00AB2A08">
              <w:rPr>
                <w:b/>
                <w:bCs/>
                <w:i/>
                <w:iCs/>
                <w:szCs w:val="22"/>
              </w:rPr>
              <w:t>Short-term loan from</w:t>
            </w:r>
          </w:p>
        </w:tc>
        <w:tc>
          <w:tcPr>
            <w:tcW w:w="1307" w:type="dxa"/>
          </w:tcPr>
          <w:p w14:paraId="11120C7D" w14:textId="5EAF608E" w:rsidR="00E75649" w:rsidRPr="00AB2A08" w:rsidRDefault="00E75649" w:rsidP="00CE4EE1">
            <w:pPr>
              <w:tabs>
                <w:tab w:val="decimal" w:pos="1054"/>
              </w:tabs>
              <w:rPr>
                <w:b/>
                <w:bCs/>
                <w:szCs w:val="22"/>
              </w:rPr>
            </w:pPr>
          </w:p>
        </w:tc>
        <w:tc>
          <w:tcPr>
            <w:tcW w:w="183" w:type="dxa"/>
          </w:tcPr>
          <w:p w14:paraId="7C75D11A" w14:textId="77777777" w:rsidR="00E75649" w:rsidRPr="00AB2A08" w:rsidRDefault="00E75649" w:rsidP="00CE4EE1">
            <w:pPr>
              <w:tabs>
                <w:tab w:val="decimal" w:pos="1054"/>
              </w:tabs>
              <w:rPr>
                <w:b/>
                <w:bCs/>
                <w:szCs w:val="22"/>
              </w:rPr>
            </w:pPr>
          </w:p>
        </w:tc>
        <w:tc>
          <w:tcPr>
            <w:tcW w:w="1336" w:type="dxa"/>
          </w:tcPr>
          <w:p w14:paraId="4EE3CD67" w14:textId="09180C5E" w:rsidR="00E75649" w:rsidRPr="00AB2A08" w:rsidRDefault="00E75649" w:rsidP="00CE4EE1">
            <w:pPr>
              <w:tabs>
                <w:tab w:val="decimal" w:pos="1054"/>
              </w:tabs>
              <w:rPr>
                <w:b/>
                <w:bCs/>
                <w:szCs w:val="22"/>
              </w:rPr>
            </w:pPr>
          </w:p>
        </w:tc>
        <w:tc>
          <w:tcPr>
            <w:tcW w:w="180" w:type="dxa"/>
          </w:tcPr>
          <w:p w14:paraId="144BC51B" w14:textId="77777777" w:rsidR="00E75649" w:rsidRPr="00AB2A08" w:rsidRDefault="00E75649" w:rsidP="00CE4EE1">
            <w:pPr>
              <w:tabs>
                <w:tab w:val="decimal" w:pos="1054"/>
              </w:tabs>
              <w:rPr>
                <w:b/>
                <w:bCs/>
                <w:szCs w:val="22"/>
              </w:rPr>
            </w:pPr>
          </w:p>
        </w:tc>
        <w:tc>
          <w:tcPr>
            <w:tcW w:w="1318" w:type="dxa"/>
          </w:tcPr>
          <w:p w14:paraId="39D56ABC" w14:textId="7A9F3162" w:rsidR="00E75649" w:rsidRPr="00AB2A08" w:rsidRDefault="00E75649" w:rsidP="00CE4EE1">
            <w:pPr>
              <w:tabs>
                <w:tab w:val="decimal" w:pos="1054"/>
              </w:tabs>
              <w:rPr>
                <w:b/>
                <w:bCs/>
                <w:szCs w:val="22"/>
              </w:rPr>
            </w:pPr>
          </w:p>
        </w:tc>
        <w:tc>
          <w:tcPr>
            <w:tcW w:w="180" w:type="dxa"/>
          </w:tcPr>
          <w:p w14:paraId="4B6C848A" w14:textId="77777777" w:rsidR="00E75649" w:rsidRPr="00AB2A08" w:rsidRDefault="00E75649" w:rsidP="00CE4EE1">
            <w:pPr>
              <w:tabs>
                <w:tab w:val="decimal" w:pos="1054"/>
              </w:tabs>
              <w:rPr>
                <w:b/>
                <w:bCs/>
                <w:szCs w:val="22"/>
              </w:rPr>
            </w:pPr>
          </w:p>
        </w:tc>
        <w:tc>
          <w:tcPr>
            <w:tcW w:w="1346" w:type="dxa"/>
          </w:tcPr>
          <w:p w14:paraId="1D257E99" w14:textId="4836887E" w:rsidR="00E75649" w:rsidRPr="00AB2A08" w:rsidRDefault="00E75649" w:rsidP="00CE4EE1">
            <w:pPr>
              <w:tabs>
                <w:tab w:val="decimal" w:pos="1054"/>
              </w:tabs>
              <w:rPr>
                <w:b/>
                <w:bCs/>
                <w:szCs w:val="22"/>
              </w:rPr>
            </w:pPr>
          </w:p>
        </w:tc>
      </w:tr>
      <w:tr w:rsidR="00E75649" w:rsidRPr="00AB2A08" w14:paraId="53EBD5B2" w14:textId="77777777" w:rsidTr="005A555F">
        <w:trPr>
          <w:cantSplit/>
        </w:trPr>
        <w:tc>
          <w:tcPr>
            <w:tcW w:w="3420" w:type="dxa"/>
          </w:tcPr>
          <w:p w14:paraId="629CD8B8" w14:textId="77038E79" w:rsidR="00E75649" w:rsidRPr="00AB2A08" w:rsidRDefault="00E75649" w:rsidP="00CE4EE1">
            <w:pPr>
              <w:spacing w:line="240" w:lineRule="atLeast"/>
              <w:rPr>
                <w:b/>
                <w:bCs/>
                <w:szCs w:val="22"/>
              </w:rPr>
            </w:pPr>
            <w:r w:rsidRPr="00AB2A08">
              <w:rPr>
                <w:szCs w:val="22"/>
              </w:rPr>
              <w:t>Parent company</w:t>
            </w:r>
          </w:p>
        </w:tc>
        <w:tc>
          <w:tcPr>
            <w:tcW w:w="1307" w:type="dxa"/>
          </w:tcPr>
          <w:p w14:paraId="363302F4" w14:textId="5E7DB529" w:rsidR="00E75649" w:rsidRPr="00AB2A08" w:rsidRDefault="00E75649" w:rsidP="00CE4EE1">
            <w:pPr>
              <w:tabs>
                <w:tab w:val="decimal" w:pos="1054"/>
              </w:tabs>
              <w:rPr>
                <w:b/>
                <w:bCs/>
                <w:szCs w:val="22"/>
              </w:rPr>
            </w:pPr>
            <w:r w:rsidRPr="007D26BC">
              <w:rPr>
                <w:szCs w:val="22"/>
              </w:rPr>
              <w:t>1,143,200</w:t>
            </w:r>
          </w:p>
        </w:tc>
        <w:tc>
          <w:tcPr>
            <w:tcW w:w="183" w:type="dxa"/>
          </w:tcPr>
          <w:p w14:paraId="5E052AFF" w14:textId="77777777" w:rsidR="00E75649" w:rsidRPr="00AB2A08" w:rsidRDefault="00E75649" w:rsidP="00CE4EE1">
            <w:pPr>
              <w:tabs>
                <w:tab w:val="decimal" w:pos="1054"/>
              </w:tabs>
              <w:rPr>
                <w:b/>
                <w:bCs/>
                <w:szCs w:val="22"/>
              </w:rPr>
            </w:pPr>
          </w:p>
        </w:tc>
        <w:tc>
          <w:tcPr>
            <w:tcW w:w="1336" w:type="dxa"/>
          </w:tcPr>
          <w:p w14:paraId="074F691C" w14:textId="179BD3D1" w:rsidR="00E75649" w:rsidRPr="00AB2A08" w:rsidRDefault="00E75649" w:rsidP="00CE4EE1">
            <w:pPr>
              <w:tabs>
                <w:tab w:val="decimal" w:pos="1054"/>
              </w:tabs>
              <w:rPr>
                <w:b/>
                <w:bCs/>
                <w:szCs w:val="22"/>
              </w:rPr>
            </w:pPr>
            <w:r w:rsidRPr="00AB2A08">
              <w:rPr>
                <w:szCs w:val="22"/>
              </w:rPr>
              <w:t>782,211</w:t>
            </w:r>
          </w:p>
        </w:tc>
        <w:tc>
          <w:tcPr>
            <w:tcW w:w="180" w:type="dxa"/>
          </w:tcPr>
          <w:p w14:paraId="0C7FFCF0" w14:textId="77777777" w:rsidR="00E75649" w:rsidRPr="00AB2A08" w:rsidRDefault="00E75649" w:rsidP="00CE4EE1">
            <w:pPr>
              <w:tabs>
                <w:tab w:val="decimal" w:pos="1054"/>
              </w:tabs>
              <w:rPr>
                <w:b/>
                <w:bCs/>
                <w:szCs w:val="22"/>
              </w:rPr>
            </w:pPr>
          </w:p>
        </w:tc>
        <w:tc>
          <w:tcPr>
            <w:tcW w:w="1318" w:type="dxa"/>
          </w:tcPr>
          <w:p w14:paraId="25174BA5" w14:textId="5019BE4F" w:rsidR="00E75649" w:rsidRPr="00AB2A08" w:rsidRDefault="00E75649" w:rsidP="00CE4EE1">
            <w:pPr>
              <w:tabs>
                <w:tab w:val="decimal" w:pos="1054"/>
              </w:tabs>
              <w:rPr>
                <w:b/>
                <w:bCs/>
                <w:szCs w:val="22"/>
              </w:rPr>
            </w:pPr>
            <w:r w:rsidRPr="007D26BC">
              <w:rPr>
                <w:szCs w:val="22"/>
              </w:rPr>
              <w:t>1,143,200</w:t>
            </w:r>
          </w:p>
        </w:tc>
        <w:tc>
          <w:tcPr>
            <w:tcW w:w="180" w:type="dxa"/>
          </w:tcPr>
          <w:p w14:paraId="09BDC539" w14:textId="77777777" w:rsidR="00E75649" w:rsidRPr="00AB2A08" w:rsidRDefault="00E75649" w:rsidP="00CE4EE1">
            <w:pPr>
              <w:tabs>
                <w:tab w:val="decimal" w:pos="1054"/>
              </w:tabs>
              <w:rPr>
                <w:b/>
                <w:bCs/>
                <w:szCs w:val="22"/>
              </w:rPr>
            </w:pPr>
          </w:p>
        </w:tc>
        <w:tc>
          <w:tcPr>
            <w:tcW w:w="1346" w:type="dxa"/>
          </w:tcPr>
          <w:p w14:paraId="5043CBBC" w14:textId="06A6BE2F" w:rsidR="00E75649" w:rsidRPr="00AB2A08" w:rsidRDefault="00E75649" w:rsidP="00CE4EE1">
            <w:pPr>
              <w:tabs>
                <w:tab w:val="decimal" w:pos="1054"/>
              </w:tabs>
              <w:rPr>
                <w:b/>
                <w:bCs/>
                <w:szCs w:val="22"/>
              </w:rPr>
            </w:pPr>
            <w:r w:rsidRPr="00AB2A08">
              <w:rPr>
                <w:szCs w:val="22"/>
              </w:rPr>
              <w:t>782,211</w:t>
            </w:r>
          </w:p>
        </w:tc>
      </w:tr>
      <w:tr w:rsidR="00E75649" w:rsidRPr="00AB2A08" w14:paraId="3F077718" w14:textId="77777777" w:rsidTr="003E602B">
        <w:trPr>
          <w:cantSplit/>
        </w:trPr>
        <w:tc>
          <w:tcPr>
            <w:tcW w:w="3420" w:type="dxa"/>
          </w:tcPr>
          <w:p w14:paraId="3B95CED8" w14:textId="7681F212" w:rsidR="00E75649" w:rsidRPr="00AB2A08" w:rsidRDefault="00E75649" w:rsidP="00CE4EE1">
            <w:pPr>
              <w:spacing w:line="240" w:lineRule="atLeast"/>
              <w:rPr>
                <w:szCs w:val="22"/>
              </w:rPr>
            </w:pPr>
            <w:r w:rsidRPr="00AB2A08">
              <w:rPr>
                <w:szCs w:val="22"/>
              </w:rPr>
              <w:t>Subsidiary</w:t>
            </w:r>
          </w:p>
        </w:tc>
        <w:tc>
          <w:tcPr>
            <w:tcW w:w="1307" w:type="dxa"/>
            <w:tcBorders>
              <w:bottom w:val="single" w:sz="4" w:space="0" w:color="auto"/>
            </w:tcBorders>
          </w:tcPr>
          <w:p w14:paraId="7D2CFE7F" w14:textId="4C36AB26" w:rsidR="00E75649" w:rsidRPr="00AB2A08" w:rsidRDefault="00E75649" w:rsidP="00436DBB">
            <w:pPr>
              <w:tabs>
                <w:tab w:val="decimal" w:pos="730"/>
              </w:tabs>
              <w:rPr>
                <w:b/>
                <w:bCs/>
                <w:szCs w:val="22"/>
              </w:rPr>
            </w:pPr>
            <w:r>
              <w:rPr>
                <w:szCs w:val="22"/>
              </w:rPr>
              <w:t>-</w:t>
            </w:r>
          </w:p>
        </w:tc>
        <w:tc>
          <w:tcPr>
            <w:tcW w:w="183" w:type="dxa"/>
          </w:tcPr>
          <w:p w14:paraId="422C39A9" w14:textId="77777777" w:rsidR="00E75649" w:rsidRPr="00AB2A08" w:rsidRDefault="00E75649" w:rsidP="00CE4EE1">
            <w:pPr>
              <w:tabs>
                <w:tab w:val="decimal" w:pos="1054"/>
              </w:tabs>
              <w:spacing w:line="240" w:lineRule="atLeast"/>
              <w:rPr>
                <w:b/>
                <w:bCs/>
                <w:szCs w:val="22"/>
              </w:rPr>
            </w:pPr>
          </w:p>
        </w:tc>
        <w:tc>
          <w:tcPr>
            <w:tcW w:w="1336" w:type="dxa"/>
            <w:tcBorders>
              <w:bottom w:val="single" w:sz="4" w:space="0" w:color="auto"/>
            </w:tcBorders>
          </w:tcPr>
          <w:p w14:paraId="35ACD50C" w14:textId="7AF13F20" w:rsidR="00E75649" w:rsidRPr="00AB2A08" w:rsidRDefault="00E75649" w:rsidP="00436DBB">
            <w:pPr>
              <w:tabs>
                <w:tab w:val="decimal" w:pos="730"/>
              </w:tabs>
              <w:rPr>
                <w:b/>
                <w:bCs/>
                <w:szCs w:val="22"/>
              </w:rPr>
            </w:pPr>
            <w:r w:rsidRPr="00AB2A08">
              <w:rPr>
                <w:szCs w:val="22"/>
                <w:cs/>
              </w:rPr>
              <w:t>-</w:t>
            </w:r>
          </w:p>
        </w:tc>
        <w:tc>
          <w:tcPr>
            <w:tcW w:w="180" w:type="dxa"/>
          </w:tcPr>
          <w:p w14:paraId="4276003B" w14:textId="77777777" w:rsidR="00E75649" w:rsidRPr="00AB2A08" w:rsidRDefault="00E75649" w:rsidP="00CE4EE1">
            <w:pPr>
              <w:tabs>
                <w:tab w:val="decimal" w:pos="1054"/>
              </w:tabs>
              <w:spacing w:line="240" w:lineRule="atLeast"/>
              <w:rPr>
                <w:b/>
                <w:bCs/>
                <w:szCs w:val="22"/>
              </w:rPr>
            </w:pPr>
          </w:p>
        </w:tc>
        <w:tc>
          <w:tcPr>
            <w:tcW w:w="1318" w:type="dxa"/>
            <w:tcBorders>
              <w:bottom w:val="single" w:sz="4" w:space="0" w:color="auto"/>
            </w:tcBorders>
          </w:tcPr>
          <w:p w14:paraId="43F3AD3A" w14:textId="38738F9C" w:rsidR="00E75649" w:rsidRPr="00AB2A08" w:rsidRDefault="00E75649" w:rsidP="00952833">
            <w:pPr>
              <w:tabs>
                <w:tab w:val="decimal" w:pos="1054"/>
              </w:tabs>
              <w:rPr>
                <w:b/>
                <w:bCs/>
                <w:szCs w:val="22"/>
              </w:rPr>
            </w:pPr>
            <w:r w:rsidRPr="007D26BC">
              <w:rPr>
                <w:szCs w:val="22"/>
              </w:rPr>
              <w:t>4,338,162</w:t>
            </w:r>
          </w:p>
        </w:tc>
        <w:tc>
          <w:tcPr>
            <w:tcW w:w="180" w:type="dxa"/>
          </w:tcPr>
          <w:p w14:paraId="76496315" w14:textId="77777777" w:rsidR="00E75649" w:rsidRPr="00AB2A08" w:rsidRDefault="00E75649" w:rsidP="00CE4EE1">
            <w:pPr>
              <w:tabs>
                <w:tab w:val="decimal" w:pos="1054"/>
              </w:tabs>
              <w:spacing w:line="240" w:lineRule="atLeast"/>
              <w:rPr>
                <w:b/>
                <w:bCs/>
                <w:szCs w:val="22"/>
              </w:rPr>
            </w:pPr>
          </w:p>
        </w:tc>
        <w:tc>
          <w:tcPr>
            <w:tcW w:w="1346" w:type="dxa"/>
            <w:tcBorders>
              <w:bottom w:val="single" w:sz="4" w:space="0" w:color="auto"/>
            </w:tcBorders>
          </w:tcPr>
          <w:p w14:paraId="786B14BC" w14:textId="2984CB2C" w:rsidR="00E75649" w:rsidRPr="00952833" w:rsidRDefault="00E75649" w:rsidP="00952833">
            <w:pPr>
              <w:tabs>
                <w:tab w:val="decimal" w:pos="1054"/>
              </w:tabs>
              <w:rPr>
                <w:szCs w:val="22"/>
              </w:rPr>
            </w:pPr>
            <w:r w:rsidRPr="00AB2A08">
              <w:rPr>
                <w:szCs w:val="22"/>
              </w:rPr>
              <w:t>3,974,536</w:t>
            </w:r>
          </w:p>
        </w:tc>
      </w:tr>
      <w:tr w:rsidR="00E75649" w:rsidRPr="00AB2A08" w14:paraId="1C1BCCDF" w14:textId="77777777" w:rsidTr="003E602B">
        <w:trPr>
          <w:cantSplit/>
        </w:trPr>
        <w:tc>
          <w:tcPr>
            <w:tcW w:w="3420" w:type="dxa"/>
          </w:tcPr>
          <w:p w14:paraId="26215D9C" w14:textId="6A3396B2" w:rsidR="00E75649" w:rsidRPr="00AB2A08" w:rsidRDefault="00E75649" w:rsidP="00CE4EE1">
            <w:pPr>
              <w:spacing w:line="240" w:lineRule="atLeast"/>
              <w:rPr>
                <w:b/>
                <w:bCs/>
                <w:szCs w:val="22"/>
              </w:rPr>
            </w:pPr>
            <w:r w:rsidRPr="00AB2A08">
              <w:rPr>
                <w:b/>
                <w:bCs/>
                <w:szCs w:val="22"/>
              </w:rPr>
              <w:t>Total</w:t>
            </w:r>
          </w:p>
        </w:tc>
        <w:tc>
          <w:tcPr>
            <w:tcW w:w="1307" w:type="dxa"/>
            <w:tcBorders>
              <w:top w:val="single" w:sz="4" w:space="0" w:color="auto"/>
              <w:bottom w:val="double" w:sz="4" w:space="0" w:color="auto"/>
            </w:tcBorders>
          </w:tcPr>
          <w:p w14:paraId="6910FF2A" w14:textId="3BE8D4A5" w:rsidR="00E75649" w:rsidRPr="00AB2A08" w:rsidRDefault="00E75649" w:rsidP="00CE4EE1">
            <w:pPr>
              <w:tabs>
                <w:tab w:val="decimal" w:pos="1054"/>
              </w:tabs>
              <w:rPr>
                <w:b/>
                <w:bCs/>
                <w:szCs w:val="22"/>
              </w:rPr>
            </w:pPr>
            <w:r w:rsidRPr="007D26BC">
              <w:rPr>
                <w:b/>
                <w:bCs/>
                <w:szCs w:val="22"/>
              </w:rPr>
              <w:t>1,143,200</w:t>
            </w:r>
          </w:p>
        </w:tc>
        <w:tc>
          <w:tcPr>
            <w:tcW w:w="183" w:type="dxa"/>
          </w:tcPr>
          <w:p w14:paraId="4C19DD43" w14:textId="77777777" w:rsidR="00E75649" w:rsidRPr="00AB2A08" w:rsidRDefault="00E75649" w:rsidP="00CE4EE1">
            <w:pPr>
              <w:tabs>
                <w:tab w:val="decimal" w:pos="1054"/>
              </w:tabs>
              <w:rPr>
                <w:b/>
                <w:bCs/>
                <w:szCs w:val="22"/>
              </w:rPr>
            </w:pPr>
          </w:p>
        </w:tc>
        <w:tc>
          <w:tcPr>
            <w:tcW w:w="1336" w:type="dxa"/>
            <w:tcBorders>
              <w:top w:val="single" w:sz="4" w:space="0" w:color="auto"/>
              <w:bottom w:val="double" w:sz="4" w:space="0" w:color="auto"/>
            </w:tcBorders>
          </w:tcPr>
          <w:p w14:paraId="174A442F" w14:textId="2329E588" w:rsidR="00E75649" w:rsidRPr="00AB2A08" w:rsidRDefault="00E75649" w:rsidP="00CE4EE1">
            <w:pPr>
              <w:tabs>
                <w:tab w:val="decimal" w:pos="1054"/>
              </w:tabs>
              <w:rPr>
                <w:b/>
                <w:bCs/>
                <w:szCs w:val="22"/>
              </w:rPr>
            </w:pPr>
            <w:r w:rsidRPr="00AB2A08">
              <w:rPr>
                <w:b/>
                <w:bCs/>
                <w:szCs w:val="22"/>
              </w:rPr>
              <w:t>782,211</w:t>
            </w:r>
          </w:p>
        </w:tc>
        <w:tc>
          <w:tcPr>
            <w:tcW w:w="180" w:type="dxa"/>
          </w:tcPr>
          <w:p w14:paraId="172687AF" w14:textId="77777777" w:rsidR="00E75649" w:rsidRPr="00AB2A08" w:rsidRDefault="00E75649" w:rsidP="00CE4EE1">
            <w:pPr>
              <w:tabs>
                <w:tab w:val="decimal" w:pos="1054"/>
              </w:tabs>
              <w:rPr>
                <w:b/>
                <w:bCs/>
                <w:szCs w:val="22"/>
              </w:rPr>
            </w:pPr>
          </w:p>
        </w:tc>
        <w:tc>
          <w:tcPr>
            <w:tcW w:w="1318" w:type="dxa"/>
            <w:tcBorders>
              <w:top w:val="single" w:sz="4" w:space="0" w:color="auto"/>
              <w:bottom w:val="double" w:sz="4" w:space="0" w:color="auto"/>
            </w:tcBorders>
          </w:tcPr>
          <w:p w14:paraId="3C2FF86D" w14:textId="485F4FE3" w:rsidR="00E75649" w:rsidRPr="00AB2A08" w:rsidRDefault="00E75649" w:rsidP="00CE4EE1">
            <w:pPr>
              <w:tabs>
                <w:tab w:val="decimal" w:pos="1054"/>
              </w:tabs>
              <w:rPr>
                <w:b/>
                <w:bCs/>
                <w:szCs w:val="22"/>
              </w:rPr>
            </w:pPr>
            <w:r w:rsidRPr="007D26BC">
              <w:rPr>
                <w:b/>
                <w:bCs/>
                <w:szCs w:val="22"/>
              </w:rPr>
              <w:t>5,481,362</w:t>
            </w:r>
          </w:p>
        </w:tc>
        <w:tc>
          <w:tcPr>
            <w:tcW w:w="180" w:type="dxa"/>
          </w:tcPr>
          <w:p w14:paraId="175A3BC0" w14:textId="77777777" w:rsidR="00E75649" w:rsidRPr="00AB2A08" w:rsidRDefault="00E75649" w:rsidP="00CE4EE1">
            <w:pPr>
              <w:tabs>
                <w:tab w:val="decimal" w:pos="1054"/>
              </w:tabs>
              <w:rPr>
                <w:b/>
                <w:bCs/>
                <w:szCs w:val="22"/>
              </w:rPr>
            </w:pPr>
          </w:p>
        </w:tc>
        <w:tc>
          <w:tcPr>
            <w:tcW w:w="1346" w:type="dxa"/>
            <w:tcBorders>
              <w:top w:val="single" w:sz="4" w:space="0" w:color="auto"/>
              <w:bottom w:val="double" w:sz="4" w:space="0" w:color="auto"/>
            </w:tcBorders>
          </w:tcPr>
          <w:p w14:paraId="7BB2F988" w14:textId="136E95AA" w:rsidR="00E75649" w:rsidRPr="00AB2A08" w:rsidRDefault="00E75649" w:rsidP="00CE4EE1">
            <w:pPr>
              <w:tabs>
                <w:tab w:val="decimal" w:pos="1054"/>
              </w:tabs>
              <w:rPr>
                <w:b/>
                <w:bCs/>
                <w:szCs w:val="22"/>
              </w:rPr>
            </w:pPr>
            <w:r w:rsidRPr="00AB2A08">
              <w:rPr>
                <w:b/>
                <w:bCs/>
                <w:szCs w:val="22"/>
              </w:rPr>
              <w:t>4,756,747</w:t>
            </w:r>
          </w:p>
        </w:tc>
      </w:tr>
    </w:tbl>
    <w:p w14:paraId="7E3E0FB3" w14:textId="77777777" w:rsidR="004B3E80" w:rsidRPr="009F3074" w:rsidRDefault="004B3E80" w:rsidP="0076332A">
      <w:pPr>
        <w:spacing w:line="240" w:lineRule="auto"/>
        <w:jc w:val="both"/>
        <w:rPr>
          <w:szCs w:val="22"/>
          <w:lang w:val="en-US"/>
        </w:rPr>
      </w:pPr>
    </w:p>
    <w:p w14:paraId="36E1CB14" w14:textId="21B9783D" w:rsidR="00B8416D" w:rsidRPr="00AB2A08" w:rsidRDefault="0095551B" w:rsidP="00EF12FF">
      <w:pPr>
        <w:pStyle w:val="index"/>
        <w:numPr>
          <w:ilvl w:val="0"/>
          <w:numId w:val="9"/>
        </w:numPr>
        <w:spacing w:after="0" w:line="240" w:lineRule="atLeast"/>
        <w:ind w:left="540" w:hanging="540"/>
        <w:rPr>
          <w:b/>
          <w:bCs/>
          <w:sz w:val="24"/>
          <w:szCs w:val="24"/>
        </w:rPr>
      </w:pPr>
      <w:r w:rsidRPr="00AB2A08">
        <w:rPr>
          <w:b/>
          <w:bCs/>
          <w:sz w:val="24"/>
          <w:szCs w:val="24"/>
        </w:rPr>
        <w:t>Real estate projects development for sale</w:t>
      </w:r>
    </w:p>
    <w:p w14:paraId="0F389E07" w14:textId="77777777" w:rsidR="00B8416D" w:rsidRPr="009F3074" w:rsidRDefault="00B8416D" w:rsidP="00B8416D">
      <w:pPr>
        <w:rPr>
          <w:szCs w:val="22"/>
        </w:rPr>
      </w:pPr>
    </w:p>
    <w:tbl>
      <w:tblPr>
        <w:tblW w:w="9281" w:type="dxa"/>
        <w:tblInd w:w="450" w:type="dxa"/>
        <w:tblBorders>
          <w:bottom w:val="single" w:sz="4" w:space="0" w:color="auto"/>
        </w:tblBorders>
        <w:tblLayout w:type="fixed"/>
        <w:tblLook w:val="0000" w:firstRow="0" w:lastRow="0" w:firstColumn="0" w:lastColumn="0" w:noHBand="0" w:noVBand="0"/>
      </w:tblPr>
      <w:tblGrid>
        <w:gridCol w:w="3420"/>
        <w:gridCol w:w="1296"/>
        <w:gridCol w:w="240"/>
        <w:gridCol w:w="1296"/>
        <w:gridCol w:w="236"/>
        <w:gridCol w:w="1261"/>
        <w:gridCol w:w="236"/>
        <w:gridCol w:w="1296"/>
      </w:tblGrid>
      <w:tr w:rsidR="00B8416D" w:rsidRPr="009F3074" w14:paraId="195D3FC3" w14:textId="77777777" w:rsidTr="000D7B21">
        <w:trPr>
          <w:cantSplit/>
        </w:trPr>
        <w:tc>
          <w:tcPr>
            <w:tcW w:w="3420" w:type="dxa"/>
          </w:tcPr>
          <w:p w14:paraId="0A132B44"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32" w:type="dxa"/>
            <w:gridSpan w:val="3"/>
          </w:tcPr>
          <w:p w14:paraId="1C6F9670" w14:textId="77777777" w:rsidR="00B8416D" w:rsidRPr="009F3074" w:rsidRDefault="00B8416D" w:rsidP="002860DC">
            <w:pPr>
              <w:pStyle w:val="acctmergecolhdg"/>
              <w:spacing w:line="240" w:lineRule="atLeast"/>
              <w:ind w:left="-106" w:right="-79"/>
              <w:rPr>
                <w:szCs w:val="22"/>
              </w:rPr>
            </w:pPr>
            <w:r w:rsidRPr="009F3074">
              <w:rPr>
                <w:szCs w:val="22"/>
              </w:rPr>
              <w:t>Consolidated</w:t>
            </w:r>
          </w:p>
        </w:tc>
        <w:tc>
          <w:tcPr>
            <w:tcW w:w="236" w:type="dxa"/>
          </w:tcPr>
          <w:p w14:paraId="7FEB0C24"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3" w:type="dxa"/>
            <w:gridSpan w:val="3"/>
          </w:tcPr>
          <w:p w14:paraId="773DCFE3"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9F3074">
              <w:rPr>
                <w:rFonts w:ascii="Times New Roman" w:hAnsi="Times New Roman" w:cs="Times New Roman"/>
                <w:b/>
                <w:bCs/>
                <w:cs/>
              </w:rPr>
              <w:t>Separate</w:t>
            </w:r>
          </w:p>
        </w:tc>
      </w:tr>
      <w:tr w:rsidR="00B8416D" w:rsidRPr="009F3074" w14:paraId="208C0373" w14:textId="77777777" w:rsidTr="000D7B21">
        <w:trPr>
          <w:cantSplit/>
        </w:trPr>
        <w:tc>
          <w:tcPr>
            <w:tcW w:w="3420" w:type="dxa"/>
          </w:tcPr>
          <w:p w14:paraId="2963DEE7"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32" w:type="dxa"/>
            <w:gridSpan w:val="3"/>
          </w:tcPr>
          <w:p w14:paraId="776B0D32" w14:textId="77777777" w:rsidR="00B8416D" w:rsidRPr="009F3074" w:rsidRDefault="00B8416D" w:rsidP="002860DC">
            <w:pPr>
              <w:pStyle w:val="acctmergecolhdg"/>
              <w:spacing w:line="240" w:lineRule="atLeast"/>
              <w:ind w:left="-106" w:right="-79"/>
              <w:rPr>
                <w:szCs w:val="22"/>
              </w:rPr>
            </w:pPr>
            <w:r w:rsidRPr="009F3074">
              <w:rPr>
                <w:szCs w:val="22"/>
              </w:rPr>
              <w:t>financial statements</w:t>
            </w:r>
          </w:p>
        </w:tc>
        <w:tc>
          <w:tcPr>
            <w:tcW w:w="236" w:type="dxa"/>
          </w:tcPr>
          <w:p w14:paraId="60E629BA"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3" w:type="dxa"/>
            <w:gridSpan w:val="3"/>
          </w:tcPr>
          <w:p w14:paraId="78DBBA6E"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9F3074">
              <w:rPr>
                <w:rFonts w:ascii="Times New Roman" w:hAnsi="Times New Roman" w:cs="Times New Roman"/>
                <w:b/>
                <w:bCs/>
                <w:cs/>
              </w:rPr>
              <w:t>financial statements</w:t>
            </w:r>
          </w:p>
        </w:tc>
      </w:tr>
      <w:tr w:rsidR="00A43596" w:rsidRPr="009F3074" w14:paraId="0D5610ED" w14:textId="77777777" w:rsidTr="00A43596">
        <w:trPr>
          <w:cantSplit/>
          <w:trHeight w:val="56"/>
        </w:trPr>
        <w:tc>
          <w:tcPr>
            <w:tcW w:w="3420" w:type="dxa"/>
          </w:tcPr>
          <w:p w14:paraId="366D256D" w14:textId="77777777" w:rsidR="00A43596" w:rsidRPr="009F3074" w:rsidRDefault="00A43596" w:rsidP="00A43596">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96" w:type="dxa"/>
            <w:vAlign w:val="center"/>
          </w:tcPr>
          <w:p w14:paraId="30F7856D" w14:textId="36E6D6C0" w:rsidR="00A43596" w:rsidRPr="009F3074" w:rsidRDefault="00A43596" w:rsidP="00A43596">
            <w:pPr>
              <w:pStyle w:val="acctmergecolhdg"/>
              <w:spacing w:line="240" w:lineRule="atLeast"/>
              <w:ind w:left="-40" w:right="-63"/>
              <w:rPr>
                <w:b w:val="0"/>
                <w:bCs/>
                <w:spacing w:val="-6"/>
                <w:szCs w:val="22"/>
              </w:rPr>
            </w:pPr>
            <w:r>
              <w:rPr>
                <w:rFonts w:cstheme="minorBidi"/>
                <w:b w:val="0"/>
                <w:bCs/>
                <w:spacing w:val="-6"/>
                <w:szCs w:val="28"/>
                <w:lang w:bidi="th-TH"/>
              </w:rPr>
              <w:t>30 September</w:t>
            </w:r>
          </w:p>
        </w:tc>
        <w:tc>
          <w:tcPr>
            <w:tcW w:w="240" w:type="dxa"/>
            <w:vAlign w:val="center"/>
          </w:tcPr>
          <w:p w14:paraId="22C67739" w14:textId="77777777" w:rsidR="00A43596" w:rsidRPr="009F3074" w:rsidRDefault="00A43596" w:rsidP="00A43596">
            <w:pPr>
              <w:pStyle w:val="acctmergecolhdg"/>
              <w:spacing w:line="240" w:lineRule="atLeast"/>
              <w:rPr>
                <w:b w:val="0"/>
                <w:bCs/>
                <w:szCs w:val="22"/>
              </w:rPr>
            </w:pPr>
          </w:p>
        </w:tc>
        <w:tc>
          <w:tcPr>
            <w:tcW w:w="1296" w:type="dxa"/>
            <w:vAlign w:val="center"/>
          </w:tcPr>
          <w:p w14:paraId="32D88A44" w14:textId="2F1047DA" w:rsidR="00A43596" w:rsidRPr="009F3074" w:rsidRDefault="00A43596" w:rsidP="00A43596">
            <w:pPr>
              <w:pStyle w:val="acctmergecolhdg"/>
              <w:spacing w:line="240" w:lineRule="atLeast"/>
              <w:ind w:left="-80" w:right="-60"/>
              <w:rPr>
                <w:b w:val="0"/>
                <w:bCs/>
                <w:szCs w:val="22"/>
              </w:rPr>
            </w:pPr>
            <w:r w:rsidRPr="00AB2A08">
              <w:rPr>
                <w:b w:val="0"/>
                <w:bCs/>
                <w:szCs w:val="22"/>
              </w:rPr>
              <w:t>31 December</w:t>
            </w:r>
          </w:p>
        </w:tc>
        <w:tc>
          <w:tcPr>
            <w:tcW w:w="236" w:type="dxa"/>
            <w:vAlign w:val="center"/>
          </w:tcPr>
          <w:p w14:paraId="383D3443" w14:textId="77777777" w:rsidR="00A43596" w:rsidRPr="009F3074" w:rsidRDefault="00A43596" w:rsidP="00A43596">
            <w:pPr>
              <w:pStyle w:val="acctmergecolhdg"/>
              <w:spacing w:line="240" w:lineRule="atLeast"/>
              <w:ind w:left="-143"/>
              <w:rPr>
                <w:b w:val="0"/>
                <w:bCs/>
                <w:szCs w:val="22"/>
              </w:rPr>
            </w:pPr>
          </w:p>
        </w:tc>
        <w:tc>
          <w:tcPr>
            <w:tcW w:w="1261" w:type="dxa"/>
            <w:vAlign w:val="center"/>
          </w:tcPr>
          <w:p w14:paraId="78C8BFBF" w14:textId="3DF39596" w:rsidR="00A43596" w:rsidRPr="009F3074" w:rsidRDefault="00A43596" w:rsidP="00A43596">
            <w:pPr>
              <w:pStyle w:val="acctmergecolhdg"/>
              <w:spacing w:line="240" w:lineRule="atLeast"/>
              <w:ind w:left="-40" w:right="-63"/>
              <w:rPr>
                <w:b w:val="0"/>
                <w:bCs/>
                <w:spacing w:val="-6"/>
                <w:szCs w:val="22"/>
              </w:rPr>
            </w:pPr>
            <w:r>
              <w:rPr>
                <w:rFonts w:cstheme="minorBidi"/>
                <w:b w:val="0"/>
                <w:bCs/>
                <w:spacing w:val="-6"/>
                <w:szCs w:val="28"/>
                <w:lang w:bidi="th-TH"/>
              </w:rPr>
              <w:t>30 September</w:t>
            </w:r>
          </w:p>
        </w:tc>
        <w:tc>
          <w:tcPr>
            <w:tcW w:w="236" w:type="dxa"/>
            <w:vAlign w:val="center"/>
          </w:tcPr>
          <w:p w14:paraId="4870F733" w14:textId="77777777" w:rsidR="00A43596" w:rsidRPr="009F3074" w:rsidRDefault="00A43596" w:rsidP="00A43596">
            <w:pPr>
              <w:pStyle w:val="acctmergecolhdg"/>
              <w:spacing w:line="240" w:lineRule="atLeast"/>
              <w:rPr>
                <w:b w:val="0"/>
                <w:bCs/>
                <w:szCs w:val="22"/>
              </w:rPr>
            </w:pPr>
          </w:p>
        </w:tc>
        <w:tc>
          <w:tcPr>
            <w:tcW w:w="1296" w:type="dxa"/>
            <w:vAlign w:val="center"/>
          </w:tcPr>
          <w:p w14:paraId="30C84043" w14:textId="57652C0D" w:rsidR="00A43596" w:rsidRPr="009F3074" w:rsidRDefault="00A43596" w:rsidP="00A43596">
            <w:pPr>
              <w:pStyle w:val="acctmergecolhdg"/>
              <w:spacing w:line="240" w:lineRule="atLeast"/>
              <w:ind w:left="-80" w:right="-60"/>
              <w:rPr>
                <w:b w:val="0"/>
                <w:bCs/>
                <w:szCs w:val="22"/>
              </w:rPr>
            </w:pPr>
            <w:r w:rsidRPr="00AB2A08">
              <w:rPr>
                <w:b w:val="0"/>
                <w:bCs/>
                <w:szCs w:val="22"/>
              </w:rPr>
              <w:t>31 December</w:t>
            </w:r>
          </w:p>
        </w:tc>
      </w:tr>
      <w:tr w:rsidR="00A43596" w:rsidRPr="009F3074" w14:paraId="48C75929" w14:textId="77777777" w:rsidTr="00A43596">
        <w:trPr>
          <w:cantSplit/>
        </w:trPr>
        <w:tc>
          <w:tcPr>
            <w:tcW w:w="3420" w:type="dxa"/>
          </w:tcPr>
          <w:p w14:paraId="39D40B9F" w14:textId="77777777" w:rsidR="00A43596" w:rsidRPr="009F3074" w:rsidRDefault="00A43596" w:rsidP="00A43596">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296" w:type="dxa"/>
            <w:vAlign w:val="center"/>
          </w:tcPr>
          <w:p w14:paraId="16CE9D18" w14:textId="47DDF527" w:rsidR="00A43596" w:rsidRPr="009F3074" w:rsidRDefault="00A43596" w:rsidP="00A43596">
            <w:pPr>
              <w:pStyle w:val="acctmergecolhdg"/>
              <w:spacing w:line="240" w:lineRule="atLeast"/>
              <w:rPr>
                <w:b w:val="0"/>
                <w:bCs/>
                <w:szCs w:val="22"/>
              </w:rPr>
            </w:pPr>
            <w:r w:rsidRPr="00AB2A08">
              <w:rPr>
                <w:b w:val="0"/>
                <w:bCs/>
                <w:szCs w:val="22"/>
              </w:rPr>
              <w:t>2022</w:t>
            </w:r>
          </w:p>
        </w:tc>
        <w:tc>
          <w:tcPr>
            <w:tcW w:w="240" w:type="dxa"/>
            <w:vAlign w:val="center"/>
          </w:tcPr>
          <w:p w14:paraId="0F6D5C64" w14:textId="77777777" w:rsidR="00A43596" w:rsidRPr="009F3074" w:rsidRDefault="00A43596" w:rsidP="00A43596">
            <w:pPr>
              <w:pStyle w:val="acctmergecolhdg"/>
              <w:spacing w:line="240" w:lineRule="atLeast"/>
              <w:rPr>
                <w:b w:val="0"/>
                <w:bCs/>
                <w:szCs w:val="22"/>
              </w:rPr>
            </w:pPr>
          </w:p>
        </w:tc>
        <w:tc>
          <w:tcPr>
            <w:tcW w:w="1296" w:type="dxa"/>
            <w:vAlign w:val="center"/>
          </w:tcPr>
          <w:p w14:paraId="717E246B" w14:textId="4F80CD58" w:rsidR="00A43596" w:rsidRPr="009F3074" w:rsidRDefault="00A43596" w:rsidP="00A43596">
            <w:pPr>
              <w:pStyle w:val="acctmergecolhdg"/>
              <w:spacing w:line="240" w:lineRule="atLeast"/>
              <w:rPr>
                <w:b w:val="0"/>
                <w:bCs/>
                <w:szCs w:val="22"/>
              </w:rPr>
            </w:pPr>
            <w:r w:rsidRPr="00AB2A08">
              <w:rPr>
                <w:b w:val="0"/>
                <w:bCs/>
                <w:szCs w:val="22"/>
              </w:rPr>
              <w:t>2021</w:t>
            </w:r>
          </w:p>
        </w:tc>
        <w:tc>
          <w:tcPr>
            <w:tcW w:w="236" w:type="dxa"/>
            <w:vAlign w:val="center"/>
          </w:tcPr>
          <w:p w14:paraId="0F4810A3" w14:textId="77777777" w:rsidR="00A43596" w:rsidRPr="009F3074" w:rsidRDefault="00A43596" w:rsidP="00A43596">
            <w:pPr>
              <w:pStyle w:val="acctfourfigures"/>
              <w:spacing w:line="240" w:lineRule="atLeast"/>
              <w:ind w:left="-106" w:right="-142"/>
              <w:rPr>
                <w:szCs w:val="22"/>
              </w:rPr>
            </w:pPr>
          </w:p>
        </w:tc>
        <w:tc>
          <w:tcPr>
            <w:tcW w:w="1261" w:type="dxa"/>
            <w:vAlign w:val="center"/>
          </w:tcPr>
          <w:p w14:paraId="5AB3091E" w14:textId="477C905B" w:rsidR="00A43596" w:rsidRPr="009F3074" w:rsidRDefault="00A43596" w:rsidP="00A43596">
            <w:pPr>
              <w:pStyle w:val="acctmergecolhdg"/>
              <w:spacing w:line="240" w:lineRule="atLeast"/>
              <w:rPr>
                <w:b w:val="0"/>
                <w:bCs/>
                <w:szCs w:val="22"/>
              </w:rPr>
            </w:pPr>
            <w:r w:rsidRPr="00AB2A08">
              <w:rPr>
                <w:b w:val="0"/>
                <w:bCs/>
                <w:szCs w:val="22"/>
              </w:rPr>
              <w:t>2022</w:t>
            </w:r>
          </w:p>
        </w:tc>
        <w:tc>
          <w:tcPr>
            <w:tcW w:w="236" w:type="dxa"/>
            <w:vAlign w:val="center"/>
          </w:tcPr>
          <w:p w14:paraId="21719DD1" w14:textId="77777777" w:rsidR="00A43596" w:rsidRPr="009F3074" w:rsidRDefault="00A43596" w:rsidP="00A43596">
            <w:pPr>
              <w:pStyle w:val="acctmergecolhdg"/>
              <w:spacing w:line="240" w:lineRule="atLeast"/>
              <w:rPr>
                <w:b w:val="0"/>
                <w:bCs/>
                <w:szCs w:val="22"/>
              </w:rPr>
            </w:pPr>
          </w:p>
        </w:tc>
        <w:tc>
          <w:tcPr>
            <w:tcW w:w="1296" w:type="dxa"/>
            <w:vAlign w:val="center"/>
          </w:tcPr>
          <w:p w14:paraId="1EC00D34" w14:textId="66C9C274" w:rsidR="00A43596" w:rsidRPr="009F3074" w:rsidRDefault="00A43596" w:rsidP="00A43596">
            <w:pPr>
              <w:pStyle w:val="acctmergecolhdg"/>
              <w:spacing w:line="240" w:lineRule="atLeast"/>
              <w:rPr>
                <w:b w:val="0"/>
                <w:bCs/>
                <w:szCs w:val="22"/>
              </w:rPr>
            </w:pPr>
            <w:r w:rsidRPr="00AB2A08">
              <w:rPr>
                <w:b w:val="0"/>
                <w:bCs/>
                <w:szCs w:val="22"/>
              </w:rPr>
              <w:t>2021</w:t>
            </w:r>
          </w:p>
        </w:tc>
      </w:tr>
      <w:tr w:rsidR="00A43596" w:rsidRPr="009F3074" w14:paraId="3F3E0BE2" w14:textId="77777777" w:rsidTr="000D7B21">
        <w:trPr>
          <w:cantSplit/>
        </w:trPr>
        <w:tc>
          <w:tcPr>
            <w:tcW w:w="3420" w:type="dxa"/>
          </w:tcPr>
          <w:p w14:paraId="22B4487F" w14:textId="77777777" w:rsidR="00A43596" w:rsidRPr="009F3074" w:rsidRDefault="00A43596" w:rsidP="00A43596">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861" w:type="dxa"/>
            <w:gridSpan w:val="7"/>
            <w:tcBorders>
              <w:bottom w:val="nil"/>
            </w:tcBorders>
          </w:tcPr>
          <w:p w14:paraId="794DF85D" w14:textId="4FAF7E2A" w:rsidR="00A43596" w:rsidRPr="009F3074" w:rsidRDefault="00A43596" w:rsidP="00A43596">
            <w:pPr>
              <w:pStyle w:val="3"/>
              <w:tabs>
                <w:tab w:val="clear" w:pos="360"/>
                <w:tab w:val="clear" w:pos="720"/>
              </w:tabs>
              <w:spacing w:line="240" w:lineRule="atLeast"/>
              <w:ind w:left="-108"/>
              <w:jc w:val="center"/>
              <w:rPr>
                <w:rFonts w:ascii="Times New Roman" w:hAnsi="Times New Roman" w:cs="Times New Roman"/>
                <w:i/>
                <w:iCs/>
                <w:lang w:val="en-US"/>
              </w:rPr>
            </w:pPr>
            <w:r w:rsidRPr="009F3074">
              <w:rPr>
                <w:rFonts w:ascii="Times New Roman" w:hAnsi="Times New Roman" w:cs="Times New Roman"/>
                <w:i/>
                <w:iCs/>
                <w:lang w:val="en-US"/>
              </w:rPr>
              <w:t>(in million Baht)</w:t>
            </w:r>
          </w:p>
        </w:tc>
      </w:tr>
      <w:tr w:rsidR="00A43596" w:rsidRPr="009F3074" w14:paraId="406621A2" w14:textId="77777777" w:rsidTr="00A43596">
        <w:trPr>
          <w:cantSplit/>
        </w:trPr>
        <w:tc>
          <w:tcPr>
            <w:tcW w:w="3420" w:type="dxa"/>
            <w:tcBorders>
              <w:top w:val="nil"/>
              <w:bottom w:val="nil"/>
            </w:tcBorders>
          </w:tcPr>
          <w:p w14:paraId="622B9966" w14:textId="18E8621B" w:rsidR="00A43596" w:rsidRPr="009F3074" w:rsidRDefault="00A43596" w:rsidP="00A43596">
            <w:pPr>
              <w:shd w:val="clear" w:color="auto" w:fill="FFFFFF"/>
              <w:spacing w:line="240" w:lineRule="atLeast"/>
              <w:ind w:hanging="24"/>
              <w:rPr>
                <w:szCs w:val="22"/>
              </w:rPr>
            </w:pPr>
            <w:r w:rsidRPr="009F3074">
              <w:rPr>
                <w:lang w:val="en-US"/>
              </w:rPr>
              <w:t>Real estate under development</w:t>
            </w:r>
          </w:p>
        </w:tc>
        <w:tc>
          <w:tcPr>
            <w:tcW w:w="1296" w:type="dxa"/>
            <w:tcBorders>
              <w:top w:val="nil"/>
              <w:bottom w:val="nil"/>
            </w:tcBorders>
            <w:vAlign w:val="bottom"/>
          </w:tcPr>
          <w:p w14:paraId="3DA8CF92" w14:textId="2C1517B6" w:rsidR="00A43596" w:rsidRPr="009F3074" w:rsidRDefault="006977B5" w:rsidP="00A43596">
            <w:pPr>
              <w:tabs>
                <w:tab w:val="decimal" w:pos="1143"/>
              </w:tabs>
              <w:rPr>
                <w:szCs w:val="22"/>
              </w:rPr>
            </w:pPr>
            <w:r w:rsidRPr="006977B5">
              <w:rPr>
                <w:szCs w:val="22"/>
              </w:rPr>
              <w:t>920</w:t>
            </w:r>
          </w:p>
        </w:tc>
        <w:tc>
          <w:tcPr>
            <w:tcW w:w="240" w:type="dxa"/>
            <w:tcBorders>
              <w:top w:val="nil"/>
              <w:bottom w:val="nil"/>
            </w:tcBorders>
          </w:tcPr>
          <w:p w14:paraId="102FF500" w14:textId="77777777" w:rsidR="00A43596" w:rsidRPr="009F3074" w:rsidRDefault="00A43596" w:rsidP="00A43596">
            <w:pPr>
              <w:tabs>
                <w:tab w:val="decimal" w:pos="950"/>
              </w:tabs>
              <w:spacing w:line="240" w:lineRule="atLeast"/>
              <w:rPr>
                <w:szCs w:val="22"/>
              </w:rPr>
            </w:pPr>
          </w:p>
        </w:tc>
        <w:tc>
          <w:tcPr>
            <w:tcW w:w="1296" w:type="dxa"/>
            <w:tcBorders>
              <w:top w:val="nil"/>
              <w:bottom w:val="nil"/>
            </w:tcBorders>
            <w:vAlign w:val="bottom"/>
          </w:tcPr>
          <w:p w14:paraId="1AD6B620" w14:textId="7976974E" w:rsidR="00A43596" w:rsidRPr="009F3074" w:rsidRDefault="00A43596" w:rsidP="00A43596">
            <w:pPr>
              <w:tabs>
                <w:tab w:val="decimal" w:pos="1076"/>
              </w:tabs>
              <w:rPr>
                <w:szCs w:val="22"/>
              </w:rPr>
            </w:pPr>
            <w:r w:rsidRPr="003F715C">
              <w:rPr>
                <w:szCs w:val="22"/>
              </w:rPr>
              <w:t>897</w:t>
            </w:r>
          </w:p>
        </w:tc>
        <w:tc>
          <w:tcPr>
            <w:tcW w:w="236" w:type="dxa"/>
            <w:tcBorders>
              <w:top w:val="nil"/>
              <w:bottom w:val="nil"/>
            </w:tcBorders>
          </w:tcPr>
          <w:p w14:paraId="3A15BB26" w14:textId="77777777" w:rsidR="00A43596" w:rsidRPr="009F3074" w:rsidRDefault="00A43596" w:rsidP="00A43596">
            <w:pPr>
              <w:spacing w:line="240" w:lineRule="atLeast"/>
              <w:jc w:val="center"/>
              <w:rPr>
                <w:szCs w:val="22"/>
              </w:rPr>
            </w:pPr>
          </w:p>
        </w:tc>
        <w:tc>
          <w:tcPr>
            <w:tcW w:w="1261" w:type="dxa"/>
            <w:tcBorders>
              <w:top w:val="nil"/>
              <w:bottom w:val="nil"/>
            </w:tcBorders>
            <w:vAlign w:val="bottom"/>
          </w:tcPr>
          <w:p w14:paraId="6EB96C41" w14:textId="30F25966" w:rsidR="00A43596" w:rsidRPr="009F3074" w:rsidRDefault="006977B5" w:rsidP="00A43596">
            <w:pPr>
              <w:tabs>
                <w:tab w:val="decimal" w:pos="989"/>
              </w:tabs>
              <w:rPr>
                <w:szCs w:val="22"/>
              </w:rPr>
            </w:pPr>
            <w:r w:rsidRPr="006977B5">
              <w:rPr>
                <w:szCs w:val="22"/>
              </w:rPr>
              <w:t>623</w:t>
            </w:r>
          </w:p>
        </w:tc>
        <w:tc>
          <w:tcPr>
            <w:tcW w:w="236" w:type="dxa"/>
            <w:tcBorders>
              <w:top w:val="nil"/>
              <w:bottom w:val="nil"/>
            </w:tcBorders>
          </w:tcPr>
          <w:p w14:paraId="5A7AF671" w14:textId="77777777" w:rsidR="00A43596" w:rsidRPr="009F3074" w:rsidRDefault="00A43596" w:rsidP="00A43596">
            <w:pPr>
              <w:spacing w:line="240" w:lineRule="atLeast"/>
              <w:jc w:val="center"/>
              <w:rPr>
                <w:szCs w:val="22"/>
              </w:rPr>
            </w:pPr>
          </w:p>
        </w:tc>
        <w:tc>
          <w:tcPr>
            <w:tcW w:w="1296" w:type="dxa"/>
            <w:tcBorders>
              <w:top w:val="nil"/>
              <w:bottom w:val="nil"/>
            </w:tcBorders>
            <w:vAlign w:val="bottom"/>
          </w:tcPr>
          <w:p w14:paraId="3A4D3E91" w14:textId="5AB057B3" w:rsidR="00A43596" w:rsidRPr="009F3074" w:rsidRDefault="00A43596" w:rsidP="00A43596">
            <w:pPr>
              <w:tabs>
                <w:tab w:val="decimal" w:pos="1008"/>
              </w:tabs>
              <w:rPr>
                <w:szCs w:val="22"/>
              </w:rPr>
            </w:pPr>
            <w:r w:rsidRPr="003F715C">
              <w:rPr>
                <w:szCs w:val="22"/>
              </w:rPr>
              <w:t>623</w:t>
            </w:r>
          </w:p>
        </w:tc>
      </w:tr>
      <w:tr w:rsidR="00A43596" w:rsidRPr="009F3074" w14:paraId="78F4884A" w14:textId="77777777" w:rsidTr="00A43596">
        <w:trPr>
          <w:cantSplit/>
        </w:trPr>
        <w:tc>
          <w:tcPr>
            <w:tcW w:w="3420" w:type="dxa"/>
          </w:tcPr>
          <w:p w14:paraId="29251F57" w14:textId="2DA025CA" w:rsidR="00A43596" w:rsidRPr="009F3074" w:rsidRDefault="00A43596" w:rsidP="00A43596">
            <w:pPr>
              <w:pStyle w:val="3"/>
              <w:tabs>
                <w:tab w:val="clear" w:pos="360"/>
                <w:tab w:val="clear" w:pos="720"/>
                <w:tab w:val="left" w:pos="327"/>
              </w:tabs>
              <w:spacing w:line="240" w:lineRule="atLeast"/>
              <w:ind w:hanging="24"/>
              <w:jc w:val="thaiDistribute"/>
              <w:rPr>
                <w:rFonts w:ascii="Times New Roman" w:hAnsi="Times New Roman" w:cs="Times New Roman"/>
                <w:lang w:val="en-US"/>
              </w:rPr>
            </w:pPr>
            <w:r w:rsidRPr="009F3074">
              <w:rPr>
                <w:rFonts w:ascii="Times New Roman" w:hAnsi="Times New Roman" w:cs="Times New Roman"/>
                <w:lang w:val="en-US"/>
              </w:rPr>
              <w:t xml:space="preserve">Real estate developed </w:t>
            </w:r>
          </w:p>
        </w:tc>
        <w:tc>
          <w:tcPr>
            <w:tcW w:w="1296" w:type="dxa"/>
            <w:tcBorders>
              <w:bottom w:val="single" w:sz="4" w:space="0" w:color="auto"/>
            </w:tcBorders>
            <w:vAlign w:val="bottom"/>
          </w:tcPr>
          <w:p w14:paraId="10301E21" w14:textId="67038C5F" w:rsidR="00A43596" w:rsidRPr="009F3074" w:rsidRDefault="006977B5" w:rsidP="00A43596">
            <w:pPr>
              <w:tabs>
                <w:tab w:val="decimal" w:pos="1143"/>
              </w:tabs>
              <w:rPr>
                <w:szCs w:val="22"/>
              </w:rPr>
            </w:pPr>
            <w:r w:rsidRPr="006977B5">
              <w:rPr>
                <w:szCs w:val="22"/>
              </w:rPr>
              <w:t>3</w:t>
            </w:r>
            <w:r w:rsidR="00D65C7F">
              <w:rPr>
                <w:szCs w:val="22"/>
              </w:rPr>
              <w:t>3</w:t>
            </w:r>
          </w:p>
        </w:tc>
        <w:tc>
          <w:tcPr>
            <w:tcW w:w="240" w:type="dxa"/>
            <w:tcBorders>
              <w:bottom w:val="nil"/>
            </w:tcBorders>
          </w:tcPr>
          <w:p w14:paraId="2100A371" w14:textId="77777777" w:rsidR="00A43596" w:rsidRPr="009F3074" w:rsidRDefault="00A43596" w:rsidP="00A43596">
            <w:pPr>
              <w:tabs>
                <w:tab w:val="decimal" w:pos="950"/>
              </w:tabs>
              <w:spacing w:line="240" w:lineRule="atLeast"/>
              <w:rPr>
                <w:szCs w:val="22"/>
              </w:rPr>
            </w:pPr>
          </w:p>
        </w:tc>
        <w:tc>
          <w:tcPr>
            <w:tcW w:w="1296" w:type="dxa"/>
            <w:tcBorders>
              <w:bottom w:val="single" w:sz="4" w:space="0" w:color="auto"/>
            </w:tcBorders>
            <w:vAlign w:val="bottom"/>
          </w:tcPr>
          <w:p w14:paraId="308AFC85" w14:textId="4E1554A7" w:rsidR="00A43596" w:rsidRPr="009F3074" w:rsidRDefault="00A43596" w:rsidP="00A43596">
            <w:pPr>
              <w:tabs>
                <w:tab w:val="decimal" w:pos="1076"/>
              </w:tabs>
              <w:rPr>
                <w:szCs w:val="22"/>
              </w:rPr>
            </w:pPr>
            <w:r w:rsidRPr="003F715C">
              <w:rPr>
                <w:szCs w:val="22"/>
              </w:rPr>
              <w:t>38</w:t>
            </w:r>
          </w:p>
        </w:tc>
        <w:tc>
          <w:tcPr>
            <w:tcW w:w="236" w:type="dxa"/>
            <w:tcBorders>
              <w:bottom w:val="nil"/>
            </w:tcBorders>
          </w:tcPr>
          <w:p w14:paraId="5F064551" w14:textId="77777777" w:rsidR="00A43596" w:rsidRPr="009F3074" w:rsidRDefault="00A43596" w:rsidP="00A43596">
            <w:pPr>
              <w:tabs>
                <w:tab w:val="decimal" w:pos="774"/>
              </w:tabs>
              <w:spacing w:line="240" w:lineRule="atLeast"/>
              <w:rPr>
                <w:b/>
                <w:szCs w:val="22"/>
              </w:rPr>
            </w:pPr>
          </w:p>
        </w:tc>
        <w:tc>
          <w:tcPr>
            <w:tcW w:w="1261" w:type="dxa"/>
            <w:tcBorders>
              <w:bottom w:val="single" w:sz="4" w:space="0" w:color="auto"/>
            </w:tcBorders>
            <w:vAlign w:val="bottom"/>
          </w:tcPr>
          <w:p w14:paraId="0E9E2DD0" w14:textId="38F37004" w:rsidR="00A43596" w:rsidRPr="009F3074" w:rsidRDefault="006977B5" w:rsidP="00A43596">
            <w:pPr>
              <w:tabs>
                <w:tab w:val="decimal" w:pos="727"/>
              </w:tabs>
              <w:rPr>
                <w:szCs w:val="22"/>
              </w:rPr>
            </w:pPr>
            <w:r>
              <w:rPr>
                <w:szCs w:val="22"/>
              </w:rPr>
              <w:t>-</w:t>
            </w:r>
          </w:p>
        </w:tc>
        <w:tc>
          <w:tcPr>
            <w:tcW w:w="236" w:type="dxa"/>
            <w:tcBorders>
              <w:bottom w:val="nil"/>
            </w:tcBorders>
          </w:tcPr>
          <w:p w14:paraId="655041ED" w14:textId="77777777" w:rsidR="00A43596" w:rsidRPr="009F3074" w:rsidRDefault="00A43596" w:rsidP="00A43596">
            <w:pPr>
              <w:tabs>
                <w:tab w:val="decimal" w:pos="774"/>
              </w:tabs>
              <w:spacing w:line="240" w:lineRule="atLeast"/>
              <w:rPr>
                <w:szCs w:val="22"/>
              </w:rPr>
            </w:pPr>
          </w:p>
        </w:tc>
        <w:tc>
          <w:tcPr>
            <w:tcW w:w="1296" w:type="dxa"/>
            <w:tcBorders>
              <w:bottom w:val="single" w:sz="4" w:space="0" w:color="auto"/>
            </w:tcBorders>
            <w:vAlign w:val="bottom"/>
          </w:tcPr>
          <w:p w14:paraId="52FE183C" w14:textId="0A85CCA2" w:rsidR="00A43596" w:rsidRPr="009F3074" w:rsidRDefault="00A43596" w:rsidP="00A43596">
            <w:pPr>
              <w:tabs>
                <w:tab w:val="decimal" w:pos="759"/>
              </w:tabs>
              <w:rPr>
                <w:szCs w:val="22"/>
              </w:rPr>
            </w:pPr>
            <w:r w:rsidRPr="003F715C">
              <w:rPr>
                <w:szCs w:val="22"/>
              </w:rPr>
              <w:t>-</w:t>
            </w:r>
          </w:p>
        </w:tc>
      </w:tr>
      <w:tr w:rsidR="00A43596" w:rsidRPr="003F715C" w14:paraId="7ABA7E8F" w14:textId="77777777" w:rsidTr="00A43596">
        <w:trPr>
          <w:cantSplit/>
        </w:trPr>
        <w:tc>
          <w:tcPr>
            <w:tcW w:w="3420" w:type="dxa"/>
            <w:tcBorders>
              <w:top w:val="nil"/>
              <w:bottom w:val="nil"/>
            </w:tcBorders>
          </w:tcPr>
          <w:p w14:paraId="581D7E8F" w14:textId="77777777" w:rsidR="00A43596" w:rsidRPr="003F715C" w:rsidRDefault="00A43596" w:rsidP="00A43596">
            <w:pPr>
              <w:pStyle w:val="3"/>
              <w:tabs>
                <w:tab w:val="clear" w:pos="360"/>
                <w:tab w:val="clear" w:pos="720"/>
                <w:tab w:val="left" w:pos="327"/>
              </w:tabs>
              <w:spacing w:line="240" w:lineRule="atLeast"/>
              <w:ind w:hanging="24"/>
              <w:jc w:val="thaiDistribute"/>
              <w:rPr>
                <w:rFonts w:ascii="Times New Roman" w:hAnsi="Times New Roman" w:cs="Times New Roman"/>
                <w:b/>
                <w:bCs/>
                <w:lang w:val="en-US"/>
              </w:rPr>
            </w:pPr>
            <w:r w:rsidRPr="003F715C">
              <w:rPr>
                <w:rFonts w:ascii="Times New Roman" w:hAnsi="Times New Roman" w:cs="Times New Roman"/>
                <w:b/>
                <w:bCs/>
                <w:lang w:val="en-US"/>
              </w:rPr>
              <w:t>Total</w:t>
            </w:r>
          </w:p>
        </w:tc>
        <w:tc>
          <w:tcPr>
            <w:tcW w:w="1296" w:type="dxa"/>
            <w:tcBorders>
              <w:top w:val="single" w:sz="4" w:space="0" w:color="auto"/>
              <w:bottom w:val="double" w:sz="4" w:space="0" w:color="auto"/>
            </w:tcBorders>
            <w:vAlign w:val="bottom"/>
          </w:tcPr>
          <w:p w14:paraId="7E8D2191" w14:textId="71FA8315" w:rsidR="00A43596" w:rsidRPr="003F715C" w:rsidRDefault="006977B5" w:rsidP="00A43596">
            <w:pPr>
              <w:tabs>
                <w:tab w:val="decimal" w:pos="1143"/>
              </w:tabs>
              <w:rPr>
                <w:b/>
                <w:bCs/>
                <w:szCs w:val="22"/>
              </w:rPr>
            </w:pPr>
            <w:r w:rsidRPr="006977B5">
              <w:rPr>
                <w:b/>
                <w:bCs/>
                <w:szCs w:val="22"/>
              </w:rPr>
              <w:t>95</w:t>
            </w:r>
            <w:r w:rsidR="00D65C7F">
              <w:rPr>
                <w:b/>
                <w:bCs/>
                <w:szCs w:val="22"/>
              </w:rPr>
              <w:t>3</w:t>
            </w:r>
          </w:p>
        </w:tc>
        <w:tc>
          <w:tcPr>
            <w:tcW w:w="240" w:type="dxa"/>
            <w:tcBorders>
              <w:top w:val="nil"/>
              <w:bottom w:val="nil"/>
            </w:tcBorders>
          </w:tcPr>
          <w:p w14:paraId="074DADEB" w14:textId="77777777" w:rsidR="00A43596" w:rsidRPr="003F715C" w:rsidRDefault="00A43596" w:rsidP="00A43596">
            <w:pPr>
              <w:tabs>
                <w:tab w:val="decimal" w:pos="774"/>
              </w:tabs>
              <w:spacing w:line="240" w:lineRule="atLeast"/>
              <w:rPr>
                <w:b/>
                <w:bCs/>
                <w:szCs w:val="22"/>
              </w:rPr>
            </w:pPr>
          </w:p>
        </w:tc>
        <w:tc>
          <w:tcPr>
            <w:tcW w:w="1296" w:type="dxa"/>
            <w:tcBorders>
              <w:top w:val="single" w:sz="4" w:space="0" w:color="auto"/>
              <w:bottom w:val="double" w:sz="4" w:space="0" w:color="auto"/>
            </w:tcBorders>
            <w:vAlign w:val="bottom"/>
          </w:tcPr>
          <w:p w14:paraId="4A15B5C3" w14:textId="6749934B" w:rsidR="00A43596" w:rsidRPr="003F715C" w:rsidRDefault="00A43596" w:rsidP="00A43596">
            <w:pPr>
              <w:tabs>
                <w:tab w:val="decimal" w:pos="1076"/>
              </w:tabs>
              <w:rPr>
                <w:b/>
                <w:bCs/>
                <w:szCs w:val="22"/>
              </w:rPr>
            </w:pPr>
            <w:r w:rsidRPr="003F715C">
              <w:rPr>
                <w:b/>
                <w:bCs/>
                <w:szCs w:val="22"/>
              </w:rPr>
              <w:t>935</w:t>
            </w:r>
          </w:p>
        </w:tc>
        <w:tc>
          <w:tcPr>
            <w:tcW w:w="236" w:type="dxa"/>
            <w:tcBorders>
              <w:top w:val="nil"/>
              <w:bottom w:val="nil"/>
            </w:tcBorders>
          </w:tcPr>
          <w:p w14:paraId="3DEAC5D1" w14:textId="77777777" w:rsidR="00A43596" w:rsidRPr="003F715C" w:rsidRDefault="00A43596" w:rsidP="00A43596">
            <w:pPr>
              <w:tabs>
                <w:tab w:val="decimal" w:pos="774"/>
              </w:tabs>
              <w:spacing w:line="240" w:lineRule="atLeast"/>
              <w:rPr>
                <w:b/>
                <w:bCs/>
                <w:szCs w:val="22"/>
              </w:rPr>
            </w:pPr>
          </w:p>
        </w:tc>
        <w:tc>
          <w:tcPr>
            <w:tcW w:w="1261" w:type="dxa"/>
            <w:tcBorders>
              <w:top w:val="single" w:sz="4" w:space="0" w:color="auto"/>
              <w:bottom w:val="double" w:sz="4" w:space="0" w:color="auto"/>
            </w:tcBorders>
            <w:vAlign w:val="bottom"/>
          </w:tcPr>
          <w:p w14:paraId="72B3C3CE" w14:textId="7617C6D9" w:rsidR="00A43596" w:rsidRPr="003F715C" w:rsidRDefault="006977B5" w:rsidP="00A43596">
            <w:pPr>
              <w:tabs>
                <w:tab w:val="decimal" w:pos="989"/>
              </w:tabs>
              <w:rPr>
                <w:b/>
                <w:bCs/>
                <w:szCs w:val="22"/>
              </w:rPr>
            </w:pPr>
            <w:r w:rsidRPr="006977B5">
              <w:rPr>
                <w:b/>
                <w:bCs/>
                <w:szCs w:val="22"/>
              </w:rPr>
              <w:t>623</w:t>
            </w:r>
          </w:p>
        </w:tc>
        <w:tc>
          <w:tcPr>
            <w:tcW w:w="236" w:type="dxa"/>
            <w:tcBorders>
              <w:top w:val="nil"/>
              <w:bottom w:val="nil"/>
            </w:tcBorders>
          </w:tcPr>
          <w:p w14:paraId="756BB0B7" w14:textId="77777777" w:rsidR="00A43596" w:rsidRPr="003F715C" w:rsidRDefault="00A43596" w:rsidP="00A43596">
            <w:pPr>
              <w:spacing w:line="240" w:lineRule="atLeast"/>
              <w:jc w:val="center"/>
              <w:rPr>
                <w:b/>
                <w:bCs/>
                <w:szCs w:val="22"/>
              </w:rPr>
            </w:pPr>
          </w:p>
        </w:tc>
        <w:tc>
          <w:tcPr>
            <w:tcW w:w="1296" w:type="dxa"/>
            <w:tcBorders>
              <w:top w:val="single" w:sz="4" w:space="0" w:color="auto"/>
              <w:bottom w:val="double" w:sz="4" w:space="0" w:color="auto"/>
            </w:tcBorders>
            <w:vAlign w:val="bottom"/>
          </w:tcPr>
          <w:p w14:paraId="3F67587D" w14:textId="466DDC72" w:rsidR="00A43596" w:rsidRPr="003F715C" w:rsidRDefault="00A43596" w:rsidP="00A43596">
            <w:pPr>
              <w:tabs>
                <w:tab w:val="decimal" w:pos="1008"/>
              </w:tabs>
              <w:rPr>
                <w:b/>
                <w:bCs/>
                <w:szCs w:val="22"/>
              </w:rPr>
            </w:pPr>
            <w:r w:rsidRPr="003F715C">
              <w:rPr>
                <w:b/>
                <w:bCs/>
                <w:szCs w:val="22"/>
              </w:rPr>
              <w:t>623</w:t>
            </w:r>
          </w:p>
        </w:tc>
      </w:tr>
    </w:tbl>
    <w:p w14:paraId="7F0D11EF" w14:textId="087D805E" w:rsidR="003F715C" w:rsidRDefault="003F715C">
      <w:pPr>
        <w:spacing w:line="240" w:lineRule="auto"/>
        <w:rPr>
          <w:szCs w:val="22"/>
        </w:rPr>
      </w:pPr>
      <w:r>
        <w:rPr>
          <w:szCs w:val="22"/>
        </w:rPr>
        <w:br w:type="page"/>
      </w:r>
    </w:p>
    <w:p w14:paraId="06683016" w14:textId="69B9C32A"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lastRenderedPageBreak/>
        <w:t>Investment properties</w:t>
      </w:r>
    </w:p>
    <w:p w14:paraId="66096773" w14:textId="77777777" w:rsidR="008370F1" w:rsidRPr="000D7B21" w:rsidRDefault="008370F1" w:rsidP="000D7B21">
      <w:pPr>
        <w:spacing w:line="240" w:lineRule="atLeast"/>
        <w:ind w:right="29"/>
        <w:jc w:val="thaiDistribute"/>
        <w:rPr>
          <w:rFonts w:eastAsia="Cordia New"/>
          <w:szCs w:val="22"/>
          <w:lang w:val="en-US" w:bidi="th-TH"/>
        </w:rPr>
      </w:pPr>
    </w:p>
    <w:p w14:paraId="11D28E1B" w14:textId="1B6172FB" w:rsidR="008370F1" w:rsidRPr="000D7B21" w:rsidRDefault="003F715C" w:rsidP="000D7B21">
      <w:pPr>
        <w:spacing w:line="240" w:lineRule="atLeast"/>
        <w:ind w:left="562" w:right="-27"/>
        <w:jc w:val="both"/>
        <w:rPr>
          <w:szCs w:val="22"/>
        </w:rPr>
      </w:pPr>
      <w:r w:rsidRPr="000D7B21">
        <w:rPr>
          <w:szCs w:val="22"/>
        </w:rPr>
        <w:t>T</w:t>
      </w:r>
      <w:r w:rsidR="008370F1" w:rsidRPr="000D7B21">
        <w:rPr>
          <w:szCs w:val="22"/>
        </w:rPr>
        <w:t>he Group and the Company</w:t>
      </w:r>
      <w:r w:rsidR="008370F1" w:rsidRPr="000D7B21">
        <w:rPr>
          <w:szCs w:val="22"/>
          <w:lang w:val="en-US"/>
        </w:rPr>
        <w:t xml:space="preserve"> </w:t>
      </w:r>
      <w:r w:rsidR="008370F1" w:rsidRPr="000D7B21">
        <w:rPr>
          <w:szCs w:val="22"/>
        </w:rPr>
        <w:t xml:space="preserve">recognised </w:t>
      </w:r>
      <w:r w:rsidR="007A16FF" w:rsidRPr="000D7B21">
        <w:rPr>
          <w:szCs w:val="22"/>
        </w:rPr>
        <w:t>loss</w:t>
      </w:r>
      <w:r w:rsidR="008370F1" w:rsidRPr="000D7B21">
        <w:rPr>
          <w:szCs w:val="22"/>
        </w:rPr>
        <w:t xml:space="preserve"> on the fair value adjustment of investment properties were determined by independent professional valuers</w:t>
      </w:r>
      <w:r w:rsidRPr="000D7B21">
        <w:rPr>
          <w:szCs w:val="22"/>
        </w:rPr>
        <w:t>.</w:t>
      </w:r>
    </w:p>
    <w:p w14:paraId="732DB95F" w14:textId="77777777" w:rsidR="003F715C" w:rsidRPr="000D7B21" w:rsidRDefault="003F715C" w:rsidP="000D7B21">
      <w:pPr>
        <w:spacing w:line="240" w:lineRule="atLeast"/>
        <w:ind w:right="29"/>
        <w:jc w:val="thaiDistribute"/>
        <w:rPr>
          <w:rFonts w:eastAsia="Cordia New"/>
          <w:szCs w:val="22"/>
          <w:lang w:val="en-US" w:bidi="th-TH"/>
        </w:rPr>
      </w:pPr>
    </w:p>
    <w:p w14:paraId="5274A33F" w14:textId="16812323" w:rsidR="008370F1" w:rsidRPr="009F3074" w:rsidRDefault="008370F1" w:rsidP="000D7B21">
      <w:pPr>
        <w:pStyle w:val="index"/>
        <w:numPr>
          <w:ilvl w:val="0"/>
          <w:numId w:val="0"/>
        </w:numPr>
        <w:tabs>
          <w:tab w:val="left" w:pos="540"/>
        </w:tabs>
        <w:spacing w:after="0" w:line="240" w:lineRule="atLeast"/>
        <w:jc w:val="thaiDistribute"/>
        <w:rPr>
          <w:lang w:val="en-US" w:bidi="th-TH"/>
        </w:rPr>
      </w:pPr>
      <w:r w:rsidRPr="000D7B21">
        <w:rPr>
          <w:szCs w:val="22"/>
          <w:cs/>
          <w:lang w:val="en-US"/>
        </w:rPr>
        <w:tab/>
      </w:r>
      <w:r w:rsidRPr="000D7B21">
        <w:rPr>
          <w:szCs w:val="22"/>
          <w:lang w:val="en-US"/>
        </w:rPr>
        <w:t>Movements</w:t>
      </w:r>
      <w:r w:rsidRPr="009F3074">
        <w:rPr>
          <w:lang w:val="en-US"/>
        </w:rPr>
        <w:t xml:space="preserve"> of investment properties</w:t>
      </w:r>
      <w:r w:rsidRPr="009F3074">
        <w:rPr>
          <w:lang w:val="en-US" w:bidi="th-TH"/>
        </w:rPr>
        <w:t xml:space="preserve"> were as follows:</w:t>
      </w:r>
    </w:p>
    <w:p w14:paraId="5FA7932F" w14:textId="77777777" w:rsidR="008370F1" w:rsidRPr="009F3074" w:rsidRDefault="008370F1" w:rsidP="000D7B21">
      <w:pPr>
        <w:spacing w:line="240" w:lineRule="atLeast"/>
        <w:ind w:right="29"/>
        <w:jc w:val="thaiDistribute"/>
        <w:rPr>
          <w:rFonts w:eastAsia="Cordia New"/>
          <w:sz w:val="21"/>
          <w:szCs w:val="24"/>
          <w:lang w:val="en-US" w:bidi="th-TH"/>
        </w:rPr>
      </w:pPr>
    </w:p>
    <w:tbl>
      <w:tblPr>
        <w:tblW w:w="9119" w:type="dxa"/>
        <w:tblInd w:w="450" w:type="dxa"/>
        <w:tblLayout w:type="fixed"/>
        <w:tblLook w:val="01E0" w:firstRow="1" w:lastRow="1" w:firstColumn="1" w:lastColumn="1" w:noHBand="0" w:noVBand="0"/>
      </w:tblPr>
      <w:tblGrid>
        <w:gridCol w:w="3996"/>
        <w:gridCol w:w="1081"/>
        <w:gridCol w:w="272"/>
        <w:gridCol w:w="1094"/>
        <w:gridCol w:w="272"/>
        <w:gridCol w:w="1081"/>
        <w:gridCol w:w="272"/>
        <w:gridCol w:w="1051"/>
      </w:tblGrid>
      <w:tr w:rsidR="000D7B21" w:rsidRPr="009F3074" w14:paraId="401AB766" w14:textId="77777777" w:rsidTr="00C21D11">
        <w:trPr>
          <w:tblHeader/>
        </w:trPr>
        <w:tc>
          <w:tcPr>
            <w:tcW w:w="3996" w:type="dxa"/>
          </w:tcPr>
          <w:p w14:paraId="3AC6501C" w14:textId="77777777" w:rsidR="000D7B21" w:rsidRPr="009F3074" w:rsidRDefault="000D7B21" w:rsidP="003007F3">
            <w:pPr>
              <w:ind w:right="-108"/>
              <w:jc w:val="thaiDistribute"/>
              <w:rPr>
                <w:b/>
                <w:szCs w:val="22"/>
              </w:rPr>
            </w:pPr>
          </w:p>
        </w:tc>
        <w:tc>
          <w:tcPr>
            <w:tcW w:w="2447" w:type="dxa"/>
            <w:gridSpan w:val="3"/>
            <w:hideMark/>
          </w:tcPr>
          <w:p w14:paraId="368F137A" w14:textId="77777777" w:rsidR="000D7B21" w:rsidRPr="009F3074" w:rsidRDefault="000D7B21" w:rsidP="003007F3">
            <w:pPr>
              <w:jc w:val="center"/>
              <w:rPr>
                <w:b/>
                <w:szCs w:val="22"/>
                <w:cs/>
              </w:rPr>
            </w:pPr>
            <w:r w:rsidRPr="009F3074">
              <w:rPr>
                <w:b/>
                <w:szCs w:val="22"/>
              </w:rPr>
              <w:t>Consolidated financial statements</w:t>
            </w:r>
          </w:p>
        </w:tc>
        <w:tc>
          <w:tcPr>
            <w:tcW w:w="272" w:type="dxa"/>
          </w:tcPr>
          <w:p w14:paraId="29EB1287" w14:textId="77777777" w:rsidR="000D7B21" w:rsidRPr="009F3074" w:rsidRDefault="000D7B21" w:rsidP="003007F3">
            <w:pPr>
              <w:jc w:val="center"/>
              <w:rPr>
                <w:b/>
                <w:szCs w:val="22"/>
              </w:rPr>
            </w:pPr>
          </w:p>
        </w:tc>
        <w:tc>
          <w:tcPr>
            <w:tcW w:w="2404" w:type="dxa"/>
            <w:gridSpan w:val="3"/>
            <w:hideMark/>
          </w:tcPr>
          <w:p w14:paraId="3A328B67" w14:textId="77777777" w:rsidR="000D7B21" w:rsidRPr="009F3074" w:rsidRDefault="000D7B21" w:rsidP="003007F3">
            <w:pPr>
              <w:ind w:left="-108"/>
              <w:jc w:val="center"/>
              <w:rPr>
                <w:b/>
                <w:szCs w:val="22"/>
              </w:rPr>
            </w:pPr>
            <w:r w:rsidRPr="009F3074">
              <w:rPr>
                <w:b/>
                <w:szCs w:val="22"/>
              </w:rPr>
              <w:t>Separate financial statements</w:t>
            </w:r>
          </w:p>
        </w:tc>
      </w:tr>
      <w:tr w:rsidR="000D7B21" w:rsidRPr="009F3074" w14:paraId="34C4D987" w14:textId="77777777" w:rsidTr="00C21D11">
        <w:trPr>
          <w:tblHeader/>
        </w:trPr>
        <w:tc>
          <w:tcPr>
            <w:tcW w:w="3996" w:type="dxa"/>
          </w:tcPr>
          <w:p w14:paraId="5BFA9ABF" w14:textId="77777777" w:rsidR="000D7B21" w:rsidRPr="009F3074" w:rsidRDefault="000D7B21" w:rsidP="003007F3">
            <w:pPr>
              <w:ind w:right="-108"/>
              <w:jc w:val="thaiDistribute"/>
              <w:rPr>
                <w:b/>
                <w:szCs w:val="22"/>
              </w:rPr>
            </w:pPr>
          </w:p>
        </w:tc>
        <w:tc>
          <w:tcPr>
            <w:tcW w:w="1081" w:type="dxa"/>
            <w:hideMark/>
          </w:tcPr>
          <w:p w14:paraId="437A3744" w14:textId="480DD31D" w:rsidR="000D7B21" w:rsidRPr="009F3074" w:rsidRDefault="000D7B21" w:rsidP="003007F3">
            <w:pPr>
              <w:jc w:val="center"/>
              <w:rPr>
                <w:bCs/>
                <w:szCs w:val="22"/>
                <w:cs/>
              </w:rPr>
            </w:pPr>
            <w:r>
              <w:rPr>
                <w:bCs/>
                <w:szCs w:val="22"/>
              </w:rPr>
              <w:t>2022</w:t>
            </w:r>
          </w:p>
        </w:tc>
        <w:tc>
          <w:tcPr>
            <w:tcW w:w="272" w:type="dxa"/>
          </w:tcPr>
          <w:p w14:paraId="42A7108F" w14:textId="77777777" w:rsidR="000D7B21" w:rsidRPr="009F3074" w:rsidRDefault="000D7B21" w:rsidP="003007F3">
            <w:pPr>
              <w:jc w:val="center"/>
              <w:rPr>
                <w:b/>
                <w:szCs w:val="22"/>
              </w:rPr>
            </w:pPr>
          </w:p>
        </w:tc>
        <w:tc>
          <w:tcPr>
            <w:tcW w:w="1094" w:type="dxa"/>
            <w:hideMark/>
          </w:tcPr>
          <w:p w14:paraId="1E330429" w14:textId="7CE518C3" w:rsidR="000D7B21" w:rsidRPr="009F3074" w:rsidRDefault="000D7B21" w:rsidP="003007F3">
            <w:pPr>
              <w:jc w:val="center"/>
              <w:rPr>
                <w:bCs/>
                <w:szCs w:val="22"/>
              </w:rPr>
            </w:pPr>
            <w:r>
              <w:rPr>
                <w:bCs/>
                <w:szCs w:val="22"/>
              </w:rPr>
              <w:t>2021</w:t>
            </w:r>
          </w:p>
        </w:tc>
        <w:tc>
          <w:tcPr>
            <w:tcW w:w="272" w:type="dxa"/>
          </w:tcPr>
          <w:p w14:paraId="263353F1" w14:textId="77777777" w:rsidR="000D7B21" w:rsidRPr="009F3074" w:rsidRDefault="000D7B21" w:rsidP="003007F3">
            <w:pPr>
              <w:jc w:val="center"/>
              <w:rPr>
                <w:b/>
                <w:szCs w:val="22"/>
              </w:rPr>
            </w:pPr>
          </w:p>
        </w:tc>
        <w:tc>
          <w:tcPr>
            <w:tcW w:w="1081" w:type="dxa"/>
            <w:hideMark/>
          </w:tcPr>
          <w:p w14:paraId="1A27FD20" w14:textId="2C69D9A8" w:rsidR="000D7B21" w:rsidRPr="009F3074" w:rsidRDefault="000D7B21" w:rsidP="003007F3">
            <w:pPr>
              <w:jc w:val="center"/>
              <w:rPr>
                <w:bCs/>
                <w:szCs w:val="22"/>
              </w:rPr>
            </w:pPr>
            <w:r>
              <w:rPr>
                <w:bCs/>
                <w:szCs w:val="22"/>
              </w:rPr>
              <w:t>2022</w:t>
            </w:r>
          </w:p>
        </w:tc>
        <w:tc>
          <w:tcPr>
            <w:tcW w:w="272" w:type="dxa"/>
          </w:tcPr>
          <w:p w14:paraId="0B266D6D" w14:textId="06360294" w:rsidR="000D7B21" w:rsidRPr="009F3074" w:rsidRDefault="000D7B21" w:rsidP="003007F3">
            <w:pPr>
              <w:jc w:val="center"/>
              <w:rPr>
                <w:b/>
                <w:szCs w:val="22"/>
              </w:rPr>
            </w:pPr>
          </w:p>
        </w:tc>
        <w:tc>
          <w:tcPr>
            <w:tcW w:w="1051" w:type="dxa"/>
            <w:hideMark/>
          </w:tcPr>
          <w:p w14:paraId="5C4095EF" w14:textId="39E7AD34" w:rsidR="000D7B21" w:rsidRPr="009F3074" w:rsidRDefault="000D7B21" w:rsidP="003007F3">
            <w:pPr>
              <w:jc w:val="center"/>
              <w:rPr>
                <w:bCs/>
                <w:szCs w:val="22"/>
              </w:rPr>
            </w:pPr>
            <w:r>
              <w:rPr>
                <w:bCs/>
                <w:szCs w:val="22"/>
              </w:rPr>
              <w:t>2021</w:t>
            </w:r>
          </w:p>
        </w:tc>
      </w:tr>
      <w:tr w:rsidR="000D7B21" w:rsidRPr="009F3074" w14:paraId="67715D7E" w14:textId="77777777" w:rsidTr="00C21D11">
        <w:trPr>
          <w:tblHeader/>
        </w:trPr>
        <w:tc>
          <w:tcPr>
            <w:tcW w:w="3996" w:type="dxa"/>
          </w:tcPr>
          <w:p w14:paraId="7ED9D280" w14:textId="77777777" w:rsidR="000D7B21" w:rsidRPr="009F3074" w:rsidRDefault="000D7B21" w:rsidP="003007F3">
            <w:pPr>
              <w:ind w:right="-108"/>
              <w:jc w:val="thaiDistribute"/>
              <w:rPr>
                <w:b/>
                <w:szCs w:val="22"/>
              </w:rPr>
            </w:pPr>
          </w:p>
        </w:tc>
        <w:tc>
          <w:tcPr>
            <w:tcW w:w="5123" w:type="dxa"/>
            <w:gridSpan w:val="7"/>
            <w:hideMark/>
          </w:tcPr>
          <w:p w14:paraId="5465FB95" w14:textId="77777777" w:rsidR="000D7B21" w:rsidRPr="009F3074" w:rsidRDefault="000D7B21" w:rsidP="003007F3">
            <w:pPr>
              <w:jc w:val="center"/>
              <w:rPr>
                <w:bCs/>
                <w:i/>
                <w:iCs/>
                <w:szCs w:val="22"/>
              </w:rPr>
            </w:pPr>
            <w:r w:rsidRPr="009F3074">
              <w:rPr>
                <w:bCs/>
                <w:i/>
                <w:iCs/>
                <w:szCs w:val="22"/>
              </w:rPr>
              <w:t>(in million baht)</w:t>
            </w:r>
          </w:p>
        </w:tc>
      </w:tr>
      <w:tr w:rsidR="00A43596" w:rsidRPr="009F3074" w14:paraId="0CEBB305" w14:textId="77777777" w:rsidTr="00A43596">
        <w:tc>
          <w:tcPr>
            <w:tcW w:w="3996" w:type="dxa"/>
            <w:hideMark/>
          </w:tcPr>
          <w:p w14:paraId="031C86DD" w14:textId="77777777" w:rsidR="00A43596" w:rsidRPr="009F3074" w:rsidRDefault="00A43596" w:rsidP="00A43596">
            <w:pPr>
              <w:rPr>
                <w:szCs w:val="22"/>
              </w:rPr>
            </w:pPr>
            <w:r w:rsidRPr="009F3074">
              <w:rPr>
                <w:szCs w:val="22"/>
              </w:rPr>
              <w:t>At 1 January</w:t>
            </w:r>
          </w:p>
        </w:tc>
        <w:tc>
          <w:tcPr>
            <w:tcW w:w="1081" w:type="dxa"/>
          </w:tcPr>
          <w:p w14:paraId="4383FDDE" w14:textId="6FDE6E0F" w:rsidR="00A43596" w:rsidRPr="009F3074" w:rsidRDefault="006977B5" w:rsidP="00A43596">
            <w:pPr>
              <w:pStyle w:val="acctfourfigures"/>
              <w:tabs>
                <w:tab w:val="clear" w:pos="765"/>
                <w:tab w:val="decimal" w:pos="792"/>
              </w:tabs>
              <w:spacing w:line="240" w:lineRule="atLeast"/>
              <w:ind w:left="-108"/>
              <w:rPr>
                <w:szCs w:val="22"/>
                <w:lang w:val="en-US" w:bidi="th-TH"/>
              </w:rPr>
            </w:pPr>
            <w:r w:rsidRPr="006977B5">
              <w:rPr>
                <w:szCs w:val="22"/>
                <w:lang w:val="en-US" w:bidi="th-TH"/>
              </w:rPr>
              <w:t>22,251</w:t>
            </w:r>
          </w:p>
        </w:tc>
        <w:tc>
          <w:tcPr>
            <w:tcW w:w="272" w:type="dxa"/>
          </w:tcPr>
          <w:p w14:paraId="39AEF7C1" w14:textId="77777777" w:rsidR="00A43596" w:rsidRPr="009F3074" w:rsidRDefault="00A43596" w:rsidP="00A43596">
            <w:pPr>
              <w:tabs>
                <w:tab w:val="decimal" w:pos="882"/>
              </w:tabs>
              <w:ind w:left="-108" w:right="-108"/>
              <w:rPr>
                <w:szCs w:val="22"/>
                <w:lang w:val="en-US" w:bidi="th-TH"/>
              </w:rPr>
            </w:pPr>
          </w:p>
        </w:tc>
        <w:tc>
          <w:tcPr>
            <w:tcW w:w="1094" w:type="dxa"/>
            <w:hideMark/>
          </w:tcPr>
          <w:p w14:paraId="0863733F" w14:textId="279EB19C" w:rsidR="00A43596" w:rsidRPr="009F3074" w:rsidRDefault="00A43596" w:rsidP="00A43596">
            <w:pPr>
              <w:pStyle w:val="acctfourfigures"/>
              <w:tabs>
                <w:tab w:val="clear" w:pos="765"/>
                <w:tab w:val="decimal" w:pos="790"/>
              </w:tabs>
              <w:spacing w:line="240" w:lineRule="atLeast"/>
              <w:ind w:left="-108"/>
              <w:rPr>
                <w:szCs w:val="22"/>
                <w:lang w:val="en-US" w:bidi="th-TH"/>
              </w:rPr>
            </w:pPr>
            <w:r w:rsidRPr="009F3074">
              <w:rPr>
                <w:szCs w:val="22"/>
                <w:lang w:val="en-US" w:bidi="th-TH"/>
              </w:rPr>
              <w:t>22,341</w:t>
            </w:r>
          </w:p>
        </w:tc>
        <w:tc>
          <w:tcPr>
            <w:tcW w:w="272" w:type="dxa"/>
          </w:tcPr>
          <w:p w14:paraId="6A48D9FA" w14:textId="77777777" w:rsidR="00A43596" w:rsidRPr="009F3074" w:rsidRDefault="00A43596" w:rsidP="00A43596">
            <w:pPr>
              <w:tabs>
                <w:tab w:val="decimal" w:pos="882"/>
              </w:tabs>
              <w:ind w:left="-108" w:right="-108"/>
              <w:rPr>
                <w:szCs w:val="22"/>
                <w:lang w:val="en-US" w:bidi="th-TH"/>
              </w:rPr>
            </w:pPr>
          </w:p>
        </w:tc>
        <w:tc>
          <w:tcPr>
            <w:tcW w:w="1081" w:type="dxa"/>
            <w:hideMark/>
          </w:tcPr>
          <w:p w14:paraId="07DF3E77" w14:textId="4C4CEFC7" w:rsidR="00A43596" w:rsidRPr="009F3074" w:rsidRDefault="006977B5" w:rsidP="00A43596">
            <w:pPr>
              <w:pStyle w:val="acctfourfigures"/>
              <w:tabs>
                <w:tab w:val="clear" w:pos="765"/>
                <w:tab w:val="decimal" w:pos="790"/>
              </w:tabs>
              <w:spacing w:line="240" w:lineRule="atLeast"/>
              <w:ind w:left="-108"/>
              <w:rPr>
                <w:szCs w:val="22"/>
                <w:lang w:val="en-US" w:bidi="th-TH"/>
              </w:rPr>
            </w:pPr>
            <w:r w:rsidRPr="006977B5">
              <w:rPr>
                <w:szCs w:val="22"/>
                <w:lang w:val="en-US" w:bidi="th-TH"/>
              </w:rPr>
              <w:t>10,207</w:t>
            </w:r>
          </w:p>
        </w:tc>
        <w:tc>
          <w:tcPr>
            <w:tcW w:w="272" w:type="dxa"/>
          </w:tcPr>
          <w:p w14:paraId="1A6C0B43" w14:textId="77777777" w:rsidR="00A43596" w:rsidRPr="009F3074" w:rsidRDefault="00A43596" w:rsidP="00A43596">
            <w:pPr>
              <w:tabs>
                <w:tab w:val="decimal" w:pos="790"/>
              </w:tabs>
              <w:ind w:left="-108"/>
              <w:rPr>
                <w:szCs w:val="22"/>
                <w:lang w:val="en-US" w:bidi="th-TH"/>
              </w:rPr>
            </w:pPr>
          </w:p>
        </w:tc>
        <w:tc>
          <w:tcPr>
            <w:tcW w:w="1051" w:type="dxa"/>
            <w:hideMark/>
          </w:tcPr>
          <w:p w14:paraId="3DF8CD60" w14:textId="32F15DA5" w:rsidR="00A43596" w:rsidRPr="009F3074" w:rsidRDefault="00A43596" w:rsidP="00A43596">
            <w:pPr>
              <w:pStyle w:val="acctfourfigures"/>
              <w:tabs>
                <w:tab w:val="clear" w:pos="765"/>
                <w:tab w:val="decimal" w:pos="790"/>
              </w:tabs>
              <w:spacing w:line="240" w:lineRule="atLeast"/>
              <w:ind w:left="-108"/>
              <w:rPr>
                <w:szCs w:val="22"/>
                <w:lang w:val="en-US" w:bidi="th-TH"/>
              </w:rPr>
            </w:pPr>
            <w:r w:rsidRPr="009F3074">
              <w:rPr>
                <w:szCs w:val="22"/>
                <w:lang w:val="en-US" w:bidi="th-TH"/>
              </w:rPr>
              <w:t>10,365</w:t>
            </w:r>
          </w:p>
        </w:tc>
      </w:tr>
      <w:tr w:rsidR="00A43596" w:rsidRPr="009F3074" w14:paraId="2979516B" w14:textId="77777777" w:rsidTr="00E402D7">
        <w:tc>
          <w:tcPr>
            <w:tcW w:w="3996" w:type="dxa"/>
          </w:tcPr>
          <w:p w14:paraId="412EDC1C" w14:textId="3D083070" w:rsidR="00A43596" w:rsidRDefault="00A43596" w:rsidP="00A43596">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Additions</w:t>
            </w:r>
          </w:p>
        </w:tc>
        <w:tc>
          <w:tcPr>
            <w:tcW w:w="1081" w:type="dxa"/>
            <w:vAlign w:val="bottom"/>
          </w:tcPr>
          <w:p w14:paraId="3DBEEB93" w14:textId="056A69E4" w:rsidR="00A43596" w:rsidRPr="009F3074" w:rsidRDefault="00A504F8" w:rsidP="006977B5">
            <w:pPr>
              <w:pStyle w:val="acctfourfigures"/>
              <w:tabs>
                <w:tab w:val="clear" w:pos="765"/>
                <w:tab w:val="decimal" w:pos="792"/>
              </w:tabs>
              <w:spacing w:line="240" w:lineRule="atLeast"/>
              <w:ind w:left="-108"/>
              <w:rPr>
                <w:szCs w:val="22"/>
                <w:lang w:val="en-US" w:bidi="th-TH"/>
              </w:rPr>
            </w:pPr>
            <w:r>
              <w:rPr>
                <w:szCs w:val="22"/>
                <w:lang w:val="en-US" w:bidi="th-TH"/>
              </w:rPr>
              <w:t>60</w:t>
            </w:r>
          </w:p>
        </w:tc>
        <w:tc>
          <w:tcPr>
            <w:tcW w:w="272" w:type="dxa"/>
            <w:vAlign w:val="bottom"/>
          </w:tcPr>
          <w:p w14:paraId="6060323A" w14:textId="77777777" w:rsidR="00A43596" w:rsidRPr="003F715C" w:rsidRDefault="00A43596" w:rsidP="00A43596">
            <w:pPr>
              <w:tabs>
                <w:tab w:val="decimal" w:pos="882"/>
              </w:tabs>
              <w:ind w:left="-108" w:right="-108"/>
              <w:rPr>
                <w:szCs w:val="22"/>
                <w:lang w:val="en-US" w:bidi="th-TH"/>
              </w:rPr>
            </w:pPr>
          </w:p>
        </w:tc>
        <w:tc>
          <w:tcPr>
            <w:tcW w:w="1094" w:type="dxa"/>
          </w:tcPr>
          <w:p w14:paraId="6573D461" w14:textId="731F30FA" w:rsidR="00A43596" w:rsidRPr="000D7B21" w:rsidRDefault="00337FDC" w:rsidP="00A43596">
            <w:pPr>
              <w:pStyle w:val="acctfourfigures"/>
              <w:tabs>
                <w:tab w:val="clear" w:pos="765"/>
                <w:tab w:val="decimal" w:pos="790"/>
              </w:tabs>
              <w:spacing w:line="240" w:lineRule="atLeast"/>
              <w:ind w:left="-108"/>
              <w:rPr>
                <w:szCs w:val="22"/>
                <w:lang w:val="en-US" w:bidi="th-TH"/>
              </w:rPr>
            </w:pPr>
            <w:r>
              <w:rPr>
                <w:szCs w:val="22"/>
                <w:lang w:val="en-US" w:bidi="th-TH"/>
              </w:rPr>
              <w:t>76</w:t>
            </w:r>
          </w:p>
        </w:tc>
        <w:tc>
          <w:tcPr>
            <w:tcW w:w="272" w:type="dxa"/>
          </w:tcPr>
          <w:p w14:paraId="27A76A00" w14:textId="77777777" w:rsidR="00A43596" w:rsidRPr="000D7B21" w:rsidRDefault="00A43596" w:rsidP="00A43596">
            <w:pPr>
              <w:tabs>
                <w:tab w:val="decimal" w:pos="882"/>
              </w:tabs>
              <w:ind w:left="-108" w:right="-108"/>
              <w:rPr>
                <w:b/>
                <w:bCs/>
                <w:szCs w:val="22"/>
                <w:lang w:val="en-US" w:bidi="th-TH"/>
              </w:rPr>
            </w:pPr>
          </w:p>
        </w:tc>
        <w:tc>
          <w:tcPr>
            <w:tcW w:w="1081" w:type="dxa"/>
            <w:vAlign w:val="bottom"/>
          </w:tcPr>
          <w:p w14:paraId="5C9A56E4" w14:textId="1C0C13A0" w:rsidR="00A43596" w:rsidRPr="006977B5" w:rsidRDefault="006977B5" w:rsidP="006977B5">
            <w:pPr>
              <w:pStyle w:val="acctfourfigures"/>
              <w:tabs>
                <w:tab w:val="clear" w:pos="765"/>
                <w:tab w:val="decimal" w:pos="790"/>
              </w:tabs>
              <w:spacing w:line="240" w:lineRule="atLeast"/>
              <w:ind w:left="-108"/>
              <w:rPr>
                <w:szCs w:val="22"/>
                <w:lang w:val="en-US" w:bidi="th-TH"/>
              </w:rPr>
            </w:pPr>
            <w:r w:rsidRPr="006977B5">
              <w:rPr>
                <w:szCs w:val="22"/>
                <w:lang w:val="en-US" w:bidi="th-TH"/>
              </w:rPr>
              <w:t>60</w:t>
            </w:r>
          </w:p>
        </w:tc>
        <w:tc>
          <w:tcPr>
            <w:tcW w:w="272" w:type="dxa"/>
            <w:vAlign w:val="bottom"/>
          </w:tcPr>
          <w:p w14:paraId="28046151" w14:textId="77777777" w:rsidR="00A43596" w:rsidRPr="000D7B21" w:rsidRDefault="00A43596" w:rsidP="00A43596">
            <w:pPr>
              <w:tabs>
                <w:tab w:val="decimal" w:pos="790"/>
              </w:tabs>
              <w:ind w:left="-108"/>
              <w:rPr>
                <w:b/>
                <w:bCs/>
                <w:szCs w:val="22"/>
                <w:lang w:val="en-US" w:bidi="th-TH"/>
              </w:rPr>
            </w:pPr>
          </w:p>
        </w:tc>
        <w:tc>
          <w:tcPr>
            <w:tcW w:w="1051" w:type="dxa"/>
          </w:tcPr>
          <w:p w14:paraId="4B1616E6" w14:textId="0A90335E" w:rsidR="00A43596" w:rsidRPr="000D7B21" w:rsidRDefault="00337FDC" w:rsidP="00A43596">
            <w:pPr>
              <w:pStyle w:val="acctfourfigures"/>
              <w:tabs>
                <w:tab w:val="clear" w:pos="765"/>
                <w:tab w:val="decimal" w:pos="790"/>
              </w:tabs>
              <w:spacing w:line="240" w:lineRule="atLeast"/>
              <w:ind w:left="-108"/>
              <w:rPr>
                <w:szCs w:val="22"/>
                <w:lang w:val="en-US" w:bidi="th-TH"/>
              </w:rPr>
            </w:pPr>
            <w:r>
              <w:rPr>
                <w:szCs w:val="22"/>
                <w:lang w:val="en-US" w:bidi="th-TH"/>
              </w:rPr>
              <w:t>31</w:t>
            </w:r>
          </w:p>
        </w:tc>
      </w:tr>
      <w:tr w:rsidR="00337FDC" w:rsidRPr="009F3074" w14:paraId="0D0F80D7" w14:textId="77777777" w:rsidTr="00C21D11">
        <w:tc>
          <w:tcPr>
            <w:tcW w:w="3996" w:type="dxa"/>
          </w:tcPr>
          <w:p w14:paraId="6BCB3C9E" w14:textId="72F21D4F" w:rsidR="00337FDC" w:rsidRPr="000D7B21" w:rsidRDefault="00337FDC" w:rsidP="00337FDC">
            <w:pPr>
              <w:pStyle w:val="3"/>
              <w:tabs>
                <w:tab w:val="clear" w:pos="360"/>
                <w:tab w:val="clear" w:pos="720"/>
                <w:tab w:val="left" w:pos="327"/>
              </w:tabs>
              <w:spacing w:line="240" w:lineRule="atLeast"/>
              <w:jc w:val="thaiDistribute"/>
              <w:rPr>
                <w:rFonts w:ascii="Times New Roman" w:hAnsi="Times New Roman" w:cstheme="minorBidi"/>
                <w:lang w:val="en-US"/>
              </w:rPr>
            </w:pPr>
            <w:r w:rsidRPr="00595500">
              <w:rPr>
                <w:rFonts w:ascii="Times New Roman" w:hAnsi="Times New Roman" w:cs="Times New Roman"/>
                <w:lang w:val="en-US"/>
              </w:rPr>
              <w:t>Write - off</w:t>
            </w:r>
          </w:p>
        </w:tc>
        <w:tc>
          <w:tcPr>
            <w:tcW w:w="1081" w:type="dxa"/>
            <w:vAlign w:val="bottom"/>
          </w:tcPr>
          <w:p w14:paraId="57346675" w14:textId="668C0E92" w:rsidR="00337FDC" w:rsidRPr="009F3074" w:rsidRDefault="006977B5" w:rsidP="006977B5">
            <w:pPr>
              <w:pStyle w:val="acctfourfigures"/>
              <w:tabs>
                <w:tab w:val="clear" w:pos="765"/>
                <w:tab w:val="decimal" w:pos="490"/>
              </w:tabs>
              <w:spacing w:line="240" w:lineRule="atLeast"/>
              <w:ind w:left="-108"/>
              <w:rPr>
                <w:szCs w:val="22"/>
                <w:lang w:val="en-US" w:bidi="th-TH"/>
              </w:rPr>
            </w:pPr>
            <w:r>
              <w:rPr>
                <w:szCs w:val="22"/>
                <w:lang w:val="en-US" w:bidi="th-TH"/>
              </w:rPr>
              <w:t>-</w:t>
            </w:r>
          </w:p>
        </w:tc>
        <w:tc>
          <w:tcPr>
            <w:tcW w:w="272" w:type="dxa"/>
            <w:vAlign w:val="bottom"/>
          </w:tcPr>
          <w:p w14:paraId="104B7FEE" w14:textId="77777777" w:rsidR="00337FDC" w:rsidRPr="003F715C" w:rsidRDefault="00337FDC" w:rsidP="00337FDC">
            <w:pPr>
              <w:tabs>
                <w:tab w:val="decimal" w:pos="882"/>
              </w:tabs>
              <w:ind w:left="-108" w:right="-108"/>
              <w:rPr>
                <w:szCs w:val="22"/>
                <w:lang w:val="en-US" w:bidi="th-TH"/>
              </w:rPr>
            </w:pPr>
          </w:p>
        </w:tc>
        <w:tc>
          <w:tcPr>
            <w:tcW w:w="1094" w:type="dxa"/>
            <w:vAlign w:val="bottom"/>
          </w:tcPr>
          <w:p w14:paraId="3B7796BE" w14:textId="31E2FAFB" w:rsidR="00337FDC" w:rsidRPr="009F3074" w:rsidRDefault="00337FDC" w:rsidP="00337FDC">
            <w:pPr>
              <w:pStyle w:val="acctfourfigures"/>
              <w:tabs>
                <w:tab w:val="clear" w:pos="765"/>
                <w:tab w:val="decimal" w:pos="779"/>
              </w:tabs>
              <w:spacing w:line="240" w:lineRule="atLeast"/>
              <w:ind w:left="-108"/>
              <w:rPr>
                <w:szCs w:val="22"/>
                <w:lang w:val="en-US" w:bidi="th-TH"/>
              </w:rPr>
            </w:pPr>
            <w:r w:rsidRPr="009F3074">
              <w:rPr>
                <w:szCs w:val="22"/>
                <w:lang w:val="en-US" w:bidi="th-TH"/>
              </w:rPr>
              <w:t>(13</w:t>
            </w:r>
            <w:r>
              <w:rPr>
                <w:szCs w:val="22"/>
                <w:lang w:val="en-US" w:bidi="th-TH"/>
              </w:rPr>
              <w:t>8</w:t>
            </w:r>
            <w:r w:rsidRPr="009F3074">
              <w:rPr>
                <w:szCs w:val="22"/>
                <w:lang w:val="en-US" w:bidi="th-TH"/>
              </w:rPr>
              <w:t>)</w:t>
            </w:r>
          </w:p>
        </w:tc>
        <w:tc>
          <w:tcPr>
            <w:tcW w:w="272" w:type="dxa"/>
          </w:tcPr>
          <w:p w14:paraId="75DEC339" w14:textId="77777777" w:rsidR="00337FDC" w:rsidRPr="009F3074" w:rsidRDefault="00337FDC" w:rsidP="00337FDC">
            <w:pPr>
              <w:tabs>
                <w:tab w:val="decimal" w:pos="882"/>
              </w:tabs>
              <w:ind w:left="-108" w:right="-108"/>
              <w:rPr>
                <w:b/>
                <w:szCs w:val="22"/>
                <w:lang w:val="en-US" w:bidi="th-TH"/>
              </w:rPr>
            </w:pPr>
          </w:p>
        </w:tc>
        <w:tc>
          <w:tcPr>
            <w:tcW w:w="1081" w:type="dxa"/>
            <w:vAlign w:val="bottom"/>
          </w:tcPr>
          <w:p w14:paraId="7DF4577E" w14:textId="306755F4" w:rsidR="00337FDC" w:rsidRPr="009F3074" w:rsidRDefault="006977B5" w:rsidP="006977B5">
            <w:pPr>
              <w:pStyle w:val="acctfourfigures"/>
              <w:tabs>
                <w:tab w:val="clear" w:pos="765"/>
                <w:tab w:val="decimal" w:pos="470"/>
              </w:tabs>
              <w:spacing w:line="240" w:lineRule="atLeast"/>
              <w:ind w:left="-108"/>
              <w:rPr>
                <w:szCs w:val="22"/>
                <w:lang w:val="en-US" w:bidi="th-TH"/>
              </w:rPr>
            </w:pPr>
            <w:r>
              <w:rPr>
                <w:szCs w:val="22"/>
                <w:lang w:val="en-US" w:bidi="th-TH"/>
              </w:rPr>
              <w:t>-</w:t>
            </w:r>
          </w:p>
        </w:tc>
        <w:tc>
          <w:tcPr>
            <w:tcW w:w="272" w:type="dxa"/>
            <w:vAlign w:val="bottom"/>
          </w:tcPr>
          <w:p w14:paraId="21CD6B4B" w14:textId="77777777" w:rsidR="00337FDC" w:rsidRPr="003F715C" w:rsidRDefault="00337FDC" w:rsidP="00337FDC">
            <w:pPr>
              <w:tabs>
                <w:tab w:val="decimal" w:pos="790"/>
              </w:tabs>
              <w:ind w:left="-108"/>
              <w:rPr>
                <w:szCs w:val="22"/>
                <w:lang w:val="en-US" w:bidi="th-TH"/>
              </w:rPr>
            </w:pPr>
          </w:p>
        </w:tc>
        <w:tc>
          <w:tcPr>
            <w:tcW w:w="1051" w:type="dxa"/>
            <w:vAlign w:val="bottom"/>
          </w:tcPr>
          <w:p w14:paraId="6099F316" w14:textId="27ED98C7" w:rsidR="00337FDC" w:rsidRPr="009F3074" w:rsidRDefault="00337FDC" w:rsidP="00337FDC">
            <w:pPr>
              <w:pStyle w:val="acctfourfigures"/>
              <w:tabs>
                <w:tab w:val="clear" w:pos="765"/>
                <w:tab w:val="decimal" w:pos="779"/>
              </w:tabs>
              <w:spacing w:line="240" w:lineRule="atLeast"/>
              <w:ind w:left="-108"/>
              <w:rPr>
                <w:szCs w:val="22"/>
                <w:lang w:val="en-US" w:bidi="th-TH"/>
              </w:rPr>
            </w:pPr>
            <w:r w:rsidRPr="009F3074">
              <w:rPr>
                <w:szCs w:val="22"/>
                <w:lang w:val="en-US" w:bidi="th-TH"/>
              </w:rPr>
              <w:t>(13</w:t>
            </w:r>
            <w:r>
              <w:rPr>
                <w:szCs w:val="22"/>
                <w:lang w:val="en-US" w:bidi="th-TH"/>
              </w:rPr>
              <w:t>4</w:t>
            </w:r>
            <w:r w:rsidRPr="009F3074">
              <w:rPr>
                <w:szCs w:val="22"/>
                <w:lang w:val="en-US" w:bidi="th-TH"/>
              </w:rPr>
              <w:t>)</w:t>
            </w:r>
          </w:p>
        </w:tc>
      </w:tr>
      <w:tr w:rsidR="00337FDC" w:rsidRPr="009F3074" w14:paraId="6D458EC6" w14:textId="77777777" w:rsidTr="00C21D11">
        <w:tc>
          <w:tcPr>
            <w:tcW w:w="3996" w:type="dxa"/>
          </w:tcPr>
          <w:p w14:paraId="02B8B3F7" w14:textId="4D5B6645" w:rsidR="00337FDC" w:rsidRPr="000D7B21" w:rsidRDefault="00337FDC" w:rsidP="00337FDC">
            <w:pPr>
              <w:pStyle w:val="3"/>
              <w:tabs>
                <w:tab w:val="clear" w:pos="360"/>
                <w:tab w:val="clear" w:pos="720"/>
                <w:tab w:val="left" w:pos="327"/>
              </w:tabs>
              <w:spacing w:line="240" w:lineRule="atLeast"/>
              <w:jc w:val="thaiDistribute"/>
              <w:rPr>
                <w:rFonts w:ascii="Times New Roman" w:hAnsi="Times New Roman" w:cs="Times New Roman"/>
                <w:cs/>
              </w:rPr>
            </w:pPr>
            <w:r w:rsidRPr="00595500">
              <w:rPr>
                <w:rFonts w:ascii="Times New Roman" w:hAnsi="Times New Roman" w:cs="Times New Roman"/>
              </w:rPr>
              <w:t>Finance</w:t>
            </w:r>
            <w:r w:rsidRPr="00595500">
              <w:rPr>
                <w:rFonts w:ascii="Times New Roman" w:hAnsi="Times New Roman"/>
                <w:cs/>
              </w:rPr>
              <w:t xml:space="preserve"> </w:t>
            </w:r>
            <w:r w:rsidRPr="00595500">
              <w:rPr>
                <w:rFonts w:ascii="Times New Roman" w:hAnsi="Times New Roman" w:cs="Times New Roman"/>
              </w:rPr>
              <w:t>cost capitalised</w:t>
            </w:r>
          </w:p>
        </w:tc>
        <w:tc>
          <w:tcPr>
            <w:tcW w:w="1081" w:type="dxa"/>
            <w:vAlign w:val="bottom"/>
          </w:tcPr>
          <w:p w14:paraId="02DCBBF6" w14:textId="7198BE9F" w:rsidR="00337FDC" w:rsidRPr="009F3074" w:rsidRDefault="0068560C" w:rsidP="0068560C">
            <w:pPr>
              <w:pStyle w:val="acctfourfigures"/>
              <w:tabs>
                <w:tab w:val="clear" w:pos="765"/>
                <w:tab w:val="decimal" w:pos="792"/>
              </w:tabs>
              <w:spacing w:line="240" w:lineRule="atLeast"/>
              <w:ind w:left="-108"/>
              <w:rPr>
                <w:szCs w:val="22"/>
                <w:lang w:val="en-US" w:bidi="th-TH"/>
              </w:rPr>
            </w:pPr>
            <w:r>
              <w:rPr>
                <w:szCs w:val="22"/>
                <w:lang w:val="en-US" w:bidi="th-TH"/>
              </w:rPr>
              <w:t>24</w:t>
            </w:r>
          </w:p>
        </w:tc>
        <w:tc>
          <w:tcPr>
            <w:tcW w:w="272" w:type="dxa"/>
            <w:vAlign w:val="bottom"/>
          </w:tcPr>
          <w:p w14:paraId="69238CCE" w14:textId="77777777" w:rsidR="00337FDC" w:rsidRPr="003F715C" w:rsidRDefault="00337FDC" w:rsidP="00337FDC">
            <w:pPr>
              <w:tabs>
                <w:tab w:val="decimal" w:pos="882"/>
              </w:tabs>
              <w:ind w:left="-108" w:right="-108"/>
              <w:rPr>
                <w:szCs w:val="22"/>
                <w:lang w:val="en-US" w:bidi="th-TH"/>
              </w:rPr>
            </w:pPr>
          </w:p>
        </w:tc>
        <w:tc>
          <w:tcPr>
            <w:tcW w:w="1094" w:type="dxa"/>
            <w:vAlign w:val="bottom"/>
          </w:tcPr>
          <w:p w14:paraId="13DDB3C5" w14:textId="3EB292E5" w:rsidR="00337FDC" w:rsidRPr="009F3074" w:rsidRDefault="00337FDC" w:rsidP="00337FDC">
            <w:pPr>
              <w:pStyle w:val="acctfourfigures"/>
              <w:tabs>
                <w:tab w:val="clear" w:pos="765"/>
                <w:tab w:val="decimal" w:pos="779"/>
              </w:tabs>
              <w:spacing w:line="240" w:lineRule="atLeast"/>
              <w:ind w:left="-108"/>
              <w:rPr>
                <w:szCs w:val="22"/>
                <w:lang w:val="en-US" w:bidi="th-TH"/>
              </w:rPr>
            </w:pPr>
            <w:r>
              <w:rPr>
                <w:szCs w:val="22"/>
                <w:lang w:val="en-US" w:bidi="th-TH"/>
              </w:rPr>
              <w:t>38</w:t>
            </w:r>
          </w:p>
        </w:tc>
        <w:tc>
          <w:tcPr>
            <w:tcW w:w="272" w:type="dxa"/>
          </w:tcPr>
          <w:p w14:paraId="3B463ED8" w14:textId="77777777" w:rsidR="00337FDC" w:rsidRPr="009F3074" w:rsidRDefault="00337FDC" w:rsidP="00337FDC">
            <w:pPr>
              <w:tabs>
                <w:tab w:val="decimal" w:pos="882"/>
              </w:tabs>
              <w:ind w:left="-108" w:right="-108"/>
              <w:rPr>
                <w:b/>
                <w:szCs w:val="22"/>
                <w:lang w:val="en-US" w:bidi="th-TH"/>
              </w:rPr>
            </w:pPr>
          </w:p>
        </w:tc>
        <w:tc>
          <w:tcPr>
            <w:tcW w:w="1081" w:type="dxa"/>
            <w:vAlign w:val="bottom"/>
          </w:tcPr>
          <w:p w14:paraId="10E5B9BE" w14:textId="6B4B3C32" w:rsidR="00337FDC" w:rsidRPr="009F3074" w:rsidRDefault="006977B5" w:rsidP="006977B5">
            <w:pPr>
              <w:pStyle w:val="acctfourfigures"/>
              <w:tabs>
                <w:tab w:val="clear" w:pos="765"/>
                <w:tab w:val="decimal" w:pos="470"/>
              </w:tabs>
              <w:spacing w:line="240" w:lineRule="atLeast"/>
              <w:ind w:left="-108"/>
              <w:rPr>
                <w:szCs w:val="22"/>
                <w:lang w:val="en-US" w:bidi="th-TH"/>
              </w:rPr>
            </w:pPr>
            <w:r>
              <w:rPr>
                <w:szCs w:val="22"/>
                <w:lang w:val="en-US" w:bidi="th-TH"/>
              </w:rPr>
              <w:t>-</w:t>
            </w:r>
          </w:p>
        </w:tc>
        <w:tc>
          <w:tcPr>
            <w:tcW w:w="272" w:type="dxa"/>
            <w:vAlign w:val="bottom"/>
          </w:tcPr>
          <w:p w14:paraId="58135642" w14:textId="77777777" w:rsidR="00337FDC" w:rsidRPr="003F715C" w:rsidRDefault="00337FDC" w:rsidP="00337FDC">
            <w:pPr>
              <w:tabs>
                <w:tab w:val="decimal" w:pos="790"/>
              </w:tabs>
              <w:ind w:left="-108"/>
              <w:rPr>
                <w:szCs w:val="22"/>
                <w:lang w:val="en-US" w:bidi="th-TH"/>
              </w:rPr>
            </w:pPr>
          </w:p>
        </w:tc>
        <w:tc>
          <w:tcPr>
            <w:tcW w:w="1051" w:type="dxa"/>
            <w:vAlign w:val="bottom"/>
          </w:tcPr>
          <w:p w14:paraId="78E11091" w14:textId="56A8DD36" w:rsidR="00337FDC" w:rsidRPr="009F3074" w:rsidRDefault="00337FDC" w:rsidP="006977B5">
            <w:pPr>
              <w:pStyle w:val="acctfourfigures"/>
              <w:tabs>
                <w:tab w:val="clear" w:pos="765"/>
                <w:tab w:val="decimal" w:pos="550"/>
              </w:tabs>
              <w:spacing w:line="240" w:lineRule="atLeast"/>
              <w:ind w:left="-108"/>
              <w:rPr>
                <w:szCs w:val="22"/>
                <w:lang w:val="en-US" w:bidi="th-TH"/>
              </w:rPr>
            </w:pPr>
            <w:r>
              <w:rPr>
                <w:szCs w:val="22"/>
                <w:lang w:val="en-US" w:bidi="th-TH"/>
              </w:rPr>
              <w:t>-</w:t>
            </w:r>
          </w:p>
        </w:tc>
      </w:tr>
      <w:tr w:rsidR="00A43596" w:rsidRPr="009F3074" w14:paraId="0E786D69" w14:textId="77777777" w:rsidTr="00C21D11">
        <w:tc>
          <w:tcPr>
            <w:tcW w:w="3996" w:type="dxa"/>
            <w:hideMark/>
          </w:tcPr>
          <w:p w14:paraId="6AB5716B" w14:textId="147E9251" w:rsidR="00A43596" w:rsidRPr="009F3074" w:rsidRDefault="00A504F8" w:rsidP="00A43596">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L</w:t>
            </w:r>
            <w:r w:rsidR="00A43596">
              <w:rPr>
                <w:rFonts w:ascii="Times New Roman" w:hAnsi="Times New Roman" w:cs="Times New Roman"/>
                <w:lang w:val="en-US"/>
              </w:rPr>
              <w:t>oss on fair value adjustment</w:t>
            </w:r>
          </w:p>
        </w:tc>
        <w:tc>
          <w:tcPr>
            <w:tcW w:w="1081" w:type="dxa"/>
            <w:tcBorders>
              <w:top w:val="nil"/>
              <w:left w:val="nil"/>
              <w:bottom w:val="single" w:sz="4" w:space="0" w:color="auto"/>
              <w:right w:val="nil"/>
            </w:tcBorders>
          </w:tcPr>
          <w:p w14:paraId="4FAC6A62" w14:textId="50327AF3" w:rsidR="00A43596" w:rsidRPr="009F3074" w:rsidRDefault="006977B5" w:rsidP="00A43596">
            <w:pPr>
              <w:pStyle w:val="acctfourfigures"/>
              <w:tabs>
                <w:tab w:val="clear" w:pos="765"/>
                <w:tab w:val="decimal" w:pos="792"/>
              </w:tabs>
              <w:spacing w:line="240" w:lineRule="atLeast"/>
              <w:ind w:left="-108"/>
              <w:rPr>
                <w:szCs w:val="22"/>
                <w:lang w:val="en-US" w:bidi="th-TH"/>
              </w:rPr>
            </w:pPr>
            <w:r w:rsidRPr="006977B5">
              <w:rPr>
                <w:szCs w:val="22"/>
                <w:lang w:val="en-US" w:bidi="th-TH"/>
              </w:rPr>
              <w:t>(</w:t>
            </w:r>
            <w:r w:rsidR="00A504F8">
              <w:rPr>
                <w:szCs w:val="22"/>
                <w:lang w:val="en-US" w:bidi="th-TH"/>
              </w:rPr>
              <w:t>15</w:t>
            </w:r>
            <w:r w:rsidRPr="006977B5">
              <w:rPr>
                <w:szCs w:val="22"/>
                <w:lang w:val="en-US" w:bidi="th-TH"/>
              </w:rPr>
              <w:t>)</w:t>
            </w:r>
          </w:p>
        </w:tc>
        <w:tc>
          <w:tcPr>
            <w:tcW w:w="272" w:type="dxa"/>
          </w:tcPr>
          <w:p w14:paraId="247A1E53" w14:textId="77777777" w:rsidR="00A43596" w:rsidRPr="003F715C" w:rsidRDefault="00A43596" w:rsidP="00A43596">
            <w:pPr>
              <w:tabs>
                <w:tab w:val="decimal" w:pos="882"/>
              </w:tabs>
              <w:ind w:left="-108" w:right="-108"/>
              <w:rPr>
                <w:szCs w:val="22"/>
                <w:lang w:val="en-US" w:bidi="th-TH"/>
              </w:rPr>
            </w:pPr>
          </w:p>
        </w:tc>
        <w:tc>
          <w:tcPr>
            <w:tcW w:w="1094" w:type="dxa"/>
            <w:tcBorders>
              <w:top w:val="nil"/>
              <w:left w:val="nil"/>
              <w:bottom w:val="single" w:sz="4" w:space="0" w:color="auto"/>
              <w:right w:val="nil"/>
            </w:tcBorders>
            <w:hideMark/>
          </w:tcPr>
          <w:p w14:paraId="7BEA1F21" w14:textId="37E1B4C6" w:rsidR="00A43596" w:rsidRPr="009F3074" w:rsidRDefault="00337FDC" w:rsidP="00A43596">
            <w:pPr>
              <w:pStyle w:val="acctfourfigures"/>
              <w:tabs>
                <w:tab w:val="clear" w:pos="765"/>
                <w:tab w:val="decimal" w:pos="790"/>
              </w:tabs>
              <w:spacing w:line="240" w:lineRule="atLeast"/>
              <w:ind w:left="-108"/>
              <w:rPr>
                <w:szCs w:val="22"/>
                <w:lang w:val="en-US" w:bidi="th-TH"/>
              </w:rPr>
            </w:pPr>
            <w:r>
              <w:rPr>
                <w:szCs w:val="22"/>
                <w:lang w:val="en-US" w:bidi="th-TH"/>
              </w:rPr>
              <w:t>(66)</w:t>
            </w:r>
          </w:p>
        </w:tc>
        <w:tc>
          <w:tcPr>
            <w:tcW w:w="272" w:type="dxa"/>
          </w:tcPr>
          <w:p w14:paraId="5FB9320B" w14:textId="77777777" w:rsidR="00A43596" w:rsidRPr="009F3074" w:rsidRDefault="00A43596" w:rsidP="00A43596">
            <w:pPr>
              <w:tabs>
                <w:tab w:val="decimal" w:pos="882"/>
              </w:tabs>
              <w:ind w:left="-108" w:right="-108"/>
              <w:rPr>
                <w:b/>
                <w:szCs w:val="22"/>
                <w:lang w:val="en-US" w:bidi="th-TH"/>
              </w:rPr>
            </w:pPr>
          </w:p>
        </w:tc>
        <w:tc>
          <w:tcPr>
            <w:tcW w:w="1081" w:type="dxa"/>
            <w:tcBorders>
              <w:top w:val="nil"/>
              <w:left w:val="nil"/>
              <w:bottom w:val="single" w:sz="4" w:space="0" w:color="auto"/>
              <w:right w:val="nil"/>
            </w:tcBorders>
          </w:tcPr>
          <w:p w14:paraId="5EC1AFFA" w14:textId="0FC8374B" w:rsidR="00A43596" w:rsidRPr="009F3074" w:rsidRDefault="006977B5" w:rsidP="00A43596">
            <w:pPr>
              <w:pStyle w:val="acctfourfigures"/>
              <w:tabs>
                <w:tab w:val="clear" w:pos="765"/>
                <w:tab w:val="decimal" w:pos="790"/>
              </w:tabs>
              <w:spacing w:line="240" w:lineRule="atLeast"/>
              <w:ind w:left="-108"/>
              <w:rPr>
                <w:szCs w:val="22"/>
                <w:lang w:val="en-US" w:bidi="th-TH"/>
              </w:rPr>
            </w:pPr>
            <w:r w:rsidRPr="006977B5">
              <w:rPr>
                <w:szCs w:val="22"/>
                <w:lang w:val="en-US" w:bidi="th-TH"/>
              </w:rPr>
              <w:t>(3</w:t>
            </w:r>
            <w:r w:rsidR="00A504F8">
              <w:rPr>
                <w:szCs w:val="22"/>
                <w:lang w:val="en-US" w:bidi="th-TH"/>
              </w:rPr>
              <w:t>1</w:t>
            </w:r>
            <w:r w:rsidRPr="006977B5">
              <w:rPr>
                <w:szCs w:val="22"/>
                <w:lang w:val="en-US" w:bidi="th-TH"/>
              </w:rPr>
              <w:t>)</w:t>
            </w:r>
          </w:p>
        </w:tc>
        <w:tc>
          <w:tcPr>
            <w:tcW w:w="272" w:type="dxa"/>
          </w:tcPr>
          <w:p w14:paraId="4788FDCF" w14:textId="77777777" w:rsidR="00A43596" w:rsidRPr="003F715C" w:rsidRDefault="00A43596" w:rsidP="00A43596">
            <w:pPr>
              <w:tabs>
                <w:tab w:val="decimal" w:pos="790"/>
              </w:tabs>
              <w:ind w:left="-108"/>
              <w:rPr>
                <w:szCs w:val="22"/>
                <w:lang w:val="en-US" w:bidi="th-TH"/>
              </w:rPr>
            </w:pPr>
          </w:p>
        </w:tc>
        <w:tc>
          <w:tcPr>
            <w:tcW w:w="1051" w:type="dxa"/>
            <w:tcBorders>
              <w:top w:val="nil"/>
              <w:left w:val="nil"/>
              <w:bottom w:val="single" w:sz="4" w:space="0" w:color="auto"/>
              <w:right w:val="nil"/>
            </w:tcBorders>
            <w:hideMark/>
          </w:tcPr>
          <w:p w14:paraId="6D7DCEEE" w14:textId="1225FEB3" w:rsidR="00A43596" w:rsidRPr="009F3074" w:rsidRDefault="00337FDC" w:rsidP="00A43596">
            <w:pPr>
              <w:pStyle w:val="acctfourfigures"/>
              <w:tabs>
                <w:tab w:val="clear" w:pos="765"/>
                <w:tab w:val="decimal" w:pos="790"/>
              </w:tabs>
              <w:spacing w:line="240" w:lineRule="atLeast"/>
              <w:ind w:left="-108"/>
              <w:rPr>
                <w:szCs w:val="22"/>
                <w:lang w:val="en-US" w:bidi="th-TH"/>
              </w:rPr>
            </w:pPr>
            <w:r>
              <w:rPr>
                <w:szCs w:val="22"/>
                <w:lang w:val="en-US" w:bidi="th-TH"/>
              </w:rPr>
              <w:t>(55)</w:t>
            </w:r>
          </w:p>
        </w:tc>
      </w:tr>
      <w:tr w:rsidR="00A43596" w:rsidRPr="003F715C" w14:paraId="064CACF0" w14:textId="77777777" w:rsidTr="00C21D11">
        <w:tc>
          <w:tcPr>
            <w:tcW w:w="3996" w:type="dxa"/>
            <w:hideMark/>
          </w:tcPr>
          <w:p w14:paraId="3D0A0CD1" w14:textId="2E461908" w:rsidR="00A43596" w:rsidRPr="003F715C" w:rsidRDefault="00A43596" w:rsidP="00A43596">
            <w:pPr>
              <w:rPr>
                <w:b/>
                <w:bCs/>
                <w:szCs w:val="22"/>
              </w:rPr>
            </w:pPr>
            <w:r w:rsidRPr="003F715C">
              <w:rPr>
                <w:b/>
                <w:bCs/>
                <w:szCs w:val="22"/>
                <w:lang w:val="en-US"/>
              </w:rPr>
              <w:t>At 3</w:t>
            </w:r>
            <w:r>
              <w:rPr>
                <w:b/>
                <w:bCs/>
                <w:szCs w:val="22"/>
                <w:lang w:val="en-US"/>
              </w:rPr>
              <w:t>0 September</w:t>
            </w:r>
            <w:r w:rsidR="00337FDC" w:rsidRPr="00595500">
              <w:rPr>
                <w:b/>
                <w:bCs/>
                <w:szCs w:val="22"/>
                <w:lang w:val="en-US"/>
              </w:rPr>
              <w:t>/ 31 December</w:t>
            </w:r>
          </w:p>
        </w:tc>
        <w:tc>
          <w:tcPr>
            <w:tcW w:w="1081" w:type="dxa"/>
            <w:tcBorders>
              <w:top w:val="single" w:sz="4" w:space="0" w:color="auto"/>
              <w:left w:val="nil"/>
              <w:bottom w:val="double" w:sz="4" w:space="0" w:color="auto"/>
              <w:right w:val="nil"/>
            </w:tcBorders>
          </w:tcPr>
          <w:p w14:paraId="541ADE97" w14:textId="5DBA15C4" w:rsidR="00A43596" w:rsidRPr="003F715C" w:rsidRDefault="006977B5" w:rsidP="00A43596">
            <w:pPr>
              <w:pStyle w:val="acctfourfigures"/>
              <w:tabs>
                <w:tab w:val="clear" w:pos="765"/>
                <w:tab w:val="decimal" w:pos="792"/>
              </w:tabs>
              <w:spacing w:line="240" w:lineRule="atLeast"/>
              <w:ind w:left="-108"/>
              <w:rPr>
                <w:b/>
                <w:bCs/>
                <w:szCs w:val="22"/>
                <w:lang w:val="en-US" w:bidi="th-TH"/>
              </w:rPr>
            </w:pPr>
            <w:r w:rsidRPr="006977B5">
              <w:rPr>
                <w:b/>
                <w:bCs/>
                <w:szCs w:val="22"/>
                <w:lang w:val="en-US" w:bidi="th-TH"/>
              </w:rPr>
              <w:t>22,</w:t>
            </w:r>
            <w:r w:rsidR="00A504F8">
              <w:rPr>
                <w:b/>
                <w:bCs/>
                <w:szCs w:val="22"/>
                <w:lang w:val="en-US" w:bidi="th-TH"/>
              </w:rPr>
              <w:t>320</w:t>
            </w:r>
          </w:p>
        </w:tc>
        <w:tc>
          <w:tcPr>
            <w:tcW w:w="272" w:type="dxa"/>
          </w:tcPr>
          <w:p w14:paraId="25DA2A10" w14:textId="77777777" w:rsidR="00A43596" w:rsidRPr="003F715C" w:rsidRDefault="00A43596" w:rsidP="00A43596">
            <w:pPr>
              <w:tabs>
                <w:tab w:val="decimal" w:pos="882"/>
              </w:tabs>
              <w:ind w:left="-108" w:right="-108"/>
              <w:rPr>
                <w:b/>
                <w:bCs/>
                <w:szCs w:val="22"/>
                <w:cs/>
                <w:lang w:val="en-US" w:bidi="th-TH"/>
              </w:rPr>
            </w:pPr>
          </w:p>
        </w:tc>
        <w:tc>
          <w:tcPr>
            <w:tcW w:w="1094" w:type="dxa"/>
            <w:tcBorders>
              <w:top w:val="single" w:sz="4" w:space="0" w:color="auto"/>
              <w:left w:val="nil"/>
              <w:bottom w:val="double" w:sz="4" w:space="0" w:color="auto"/>
              <w:right w:val="nil"/>
            </w:tcBorders>
            <w:hideMark/>
          </w:tcPr>
          <w:p w14:paraId="3D8C6E2C" w14:textId="034EBD9F" w:rsidR="00A43596" w:rsidRPr="003F715C" w:rsidRDefault="00A43596" w:rsidP="00A43596">
            <w:pPr>
              <w:pStyle w:val="acctfourfigures"/>
              <w:tabs>
                <w:tab w:val="clear" w:pos="765"/>
                <w:tab w:val="decimal" w:pos="790"/>
              </w:tabs>
              <w:spacing w:line="240" w:lineRule="atLeast"/>
              <w:ind w:left="-108"/>
              <w:rPr>
                <w:b/>
                <w:bCs/>
                <w:szCs w:val="22"/>
                <w:lang w:val="en-US" w:bidi="th-TH"/>
              </w:rPr>
            </w:pPr>
            <w:r w:rsidRPr="009F3074">
              <w:rPr>
                <w:b/>
                <w:bCs/>
                <w:szCs w:val="22"/>
                <w:lang w:val="en-US" w:bidi="th-TH"/>
              </w:rPr>
              <w:t>22,</w:t>
            </w:r>
            <w:r w:rsidR="00337FDC">
              <w:rPr>
                <w:b/>
                <w:bCs/>
                <w:szCs w:val="22"/>
                <w:lang w:val="en-US" w:bidi="th-TH"/>
              </w:rPr>
              <w:t>251</w:t>
            </w:r>
          </w:p>
        </w:tc>
        <w:tc>
          <w:tcPr>
            <w:tcW w:w="272" w:type="dxa"/>
          </w:tcPr>
          <w:p w14:paraId="4F6B56F7" w14:textId="77777777" w:rsidR="00A43596" w:rsidRPr="003F715C" w:rsidRDefault="00A43596" w:rsidP="00A43596">
            <w:pPr>
              <w:tabs>
                <w:tab w:val="decimal" w:pos="882"/>
              </w:tabs>
              <w:ind w:left="-108" w:right="-108"/>
              <w:rPr>
                <w:b/>
                <w:bCs/>
                <w:szCs w:val="22"/>
                <w:lang w:val="en-US" w:bidi="th-TH"/>
              </w:rPr>
            </w:pPr>
          </w:p>
        </w:tc>
        <w:tc>
          <w:tcPr>
            <w:tcW w:w="1081" w:type="dxa"/>
            <w:tcBorders>
              <w:top w:val="single" w:sz="4" w:space="0" w:color="auto"/>
              <w:left w:val="nil"/>
              <w:bottom w:val="double" w:sz="4" w:space="0" w:color="auto"/>
              <w:right w:val="nil"/>
            </w:tcBorders>
          </w:tcPr>
          <w:p w14:paraId="63F4186C" w14:textId="630ED74D" w:rsidR="00A43596" w:rsidRPr="003F715C" w:rsidRDefault="006977B5" w:rsidP="00A43596">
            <w:pPr>
              <w:pStyle w:val="acctfourfigures"/>
              <w:tabs>
                <w:tab w:val="clear" w:pos="765"/>
                <w:tab w:val="decimal" w:pos="790"/>
              </w:tabs>
              <w:spacing w:line="240" w:lineRule="atLeast"/>
              <w:ind w:left="-108"/>
              <w:rPr>
                <w:b/>
                <w:bCs/>
                <w:szCs w:val="22"/>
                <w:lang w:val="en-US" w:bidi="th-TH"/>
              </w:rPr>
            </w:pPr>
            <w:r w:rsidRPr="006977B5">
              <w:rPr>
                <w:b/>
                <w:bCs/>
                <w:szCs w:val="22"/>
                <w:lang w:val="en-US" w:bidi="th-TH"/>
              </w:rPr>
              <w:t>10,23</w:t>
            </w:r>
            <w:r w:rsidR="00A504F8">
              <w:rPr>
                <w:b/>
                <w:bCs/>
                <w:szCs w:val="22"/>
                <w:lang w:val="en-US" w:bidi="th-TH"/>
              </w:rPr>
              <w:t>6</w:t>
            </w:r>
          </w:p>
        </w:tc>
        <w:tc>
          <w:tcPr>
            <w:tcW w:w="272" w:type="dxa"/>
          </w:tcPr>
          <w:p w14:paraId="2659C725" w14:textId="77777777" w:rsidR="00A43596" w:rsidRPr="003F715C" w:rsidRDefault="00A43596" w:rsidP="00A43596">
            <w:pPr>
              <w:tabs>
                <w:tab w:val="decimal" w:pos="790"/>
              </w:tabs>
              <w:ind w:left="-108"/>
              <w:rPr>
                <w:b/>
                <w:bCs/>
                <w:szCs w:val="22"/>
                <w:lang w:val="en-US" w:bidi="th-TH"/>
              </w:rPr>
            </w:pPr>
          </w:p>
        </w:tc>
        <w:tc>
          <w:tcPr>
            <w:tcW w:w="1051" w:type="dxa"/>
            <w:tcBorders>
              <w:top w:val="single" w:sz="4" w:space="0" w:color="auto"/>
              <w:left w:val="nil"/>
              <w:bottom w:val="double" w:sz="4" w:space="0" w:color="auto"/>
              <w:right w:val="nil"/>
            </w:tcBorders>
            <w:hideMark/>
          </w:tcPr>
          <w:p w14:paraId="5D399D19" w14:textId="221F160F" w:rsidR="00A43596" w:rsidRPr="003F715C" w:rsidRDefault="00A43596" w:rsidP="00A43596">
            <w:pPr>
              <w:pStyle w:val="acctfourfigures"/>
              <w:tabs>
                <w:tab w:val="clear" w:pos="765"/>
                <w:tab w:val="decimal" w:pos="790"/>
              </w:tabs>
              <w:spacing w:line="240" w:lineRule="atLeast"/>
              <w:ind w:left="-108"/>
              <w:rPr>
                <w:b/>
                <w:bCs/>
                <w:szCs w:val="22"/>
                <w:lang w:val="en-US" w:bidi="th-TH"/>
              </w:rPr>
            </w:pPr>
            <w:r w:rsidRPr="009F3074">
              <w:rPr>
                <w:b/>
                <w:bCs/>
                <w:szCs w:val="22"/>
                <w:lang w:val="en-US" w:bidi="th-TH"/>
              </w:rPr>
              <w:t>10,2</w:t>
            </w:r>
            <w:r w:rsidR="00337FDC">
              <w:rPr>
                <w:b/>
                <w:bCs/>
                <w:szCs w:val="22"/>
                <w:lang w:val="en-US" w:bidi="th-TH"/>
              </w:rPr>
              <w:t>0</w:t>
            </w:r>
            <w:r w:rsidRPr="009F3074">
              <w:rPr>
                <w:b/>
                <w:bCs/>
                <w:szCs w:val="22"/>
                <w:lang w:val="en-US" w:bidi="th-TH"/>
              </w:rPr>
              <w:t>7</w:t>
            </w:r>
          </w:p>
        </w:tc>
      </w:tr>
    </w:tbl>
    <w:p w14:paraId="1F980399" w14:textId="77777777" w:rsidR="00AD7C29" w:rsidRPr="009F3074" w:rsidRDefault="00AD7C29" w:rsidP="008370F1">
      <w:pPr>
        <w:pStyle w:val="index"/>
        <w:numPr>
          <w:ilvl w:val="0"/>
          <w:numId w:val="0"/>
        </w:numPr>
        <w:tabs>
          <w:tab w:val="left" w:pos="540"/>
        </w:tabs>
        <w:jc w:val="thaiDistribute"/>
        <w:rPr>
          <w:b/>
          <w:bCs/>
          <w:sz w:val="24"/>
          <w:szCs w:val="24"/>
        </w:rPr>
      </w:pPr>
    </w:p>
    <w:p w14:paraId="46933965" w14:textId="1A600D6E"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t>Interest-bearing liabilities</w:t>
      </w:r>
    </w:p>
    <w:p w14:paraId="190DB91A" w14:textId="77777777" w:rsidR="008370F1" w:rsidRPr="009F3074" w:rsidRDefault="008370F1" w:rsidP="008370F1">
      <w:pPr>
        <w:autoSpaceDE w:val="0"/>
        <w:autoSpaceDN w:val="0"/>
        <w:adjustRightInd w:val="0"/>
        <w:spacing w:line="240" w:lineRule="auto"/>
        <w:rPr>
          <w:szCs w:val="22"/>
          <w:lang w:val="en-US" w:bidi="th-TH"/>
        </w:rPr>
      </w:pPr>
    </w:p>
    <w:p w14:paraId="73C69EA4" w14:textId="0CDFEE36" w:rsidR="00337FDC" w:rsidRPr="00595500" w:rsidRDefault="00407673" w:rsidP="00337FDC">
      <w:pPr>
        <w:spacing w:line="240" w:lineRule="atLeas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595500" w:rsidRDefault="00337FDC" w:rsidP="00337FDC">
      <w:pPr>
        <w:spacing w:line="240" w:lineRule="atLeast"/>
        <w:jc w:val="thaiDistribute"/>
        <w:rPr>
          <w:szCs w:val="22"/>
        </w:rPr>
      </w:pPr>
    </w:p>
    <w:p w14:paraId="77AE5128" w14:textId="25D6C559" w:rsidR="00337FDC" w:rsidRPr="00595500" w:rsidRDefault="00337FDC" w:rsidP="00337FDC">
      <w:pPr>
        <w:autoSpaceDE w:val="0"/>
        <w:autoSpaceDN w:val="0"/>
        <w:adjustRightInd w:val="0"/>
        <w:spacing w:line="240" w:lineRule="auto"/>
        <w:ind w:left="540"/>
        <w:jc w:val="both"/>
        <w:rPr>
          <w:szCs w:val="22"/>
        </w:rPr>
      </w:pPr>
      <w:r w:rsidRPr="00595500">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Subsequently, In July 2022, the Group entered into a memorandum of loan agreement with such financial institution to amend the repayment principal period to by 17 July 2024 and amended interest rate as mutually agreed. As at 30 </w:t>
      </w:r>
      <w:r>
        <w:rPr>
          <w:szCs w:val="22"/>
        </w:rPr>
        <w:t>September</w:t>
      </w:r>
      <w:r w:rsidRPr="00595500">
        <w:rPr>
          <w:szCs w:val="22"/>
        </w:rPr>
        <w:t xml:space="preserve"> 2022, the Group had utilised </w:t>
      </w:r>
      <w:r w:rsidRPr="006977B5">
        <w:rPr>
          <w:szCs w:val="22"/>
        </w:rPr>
        <w:t xml:space="preserve">Baht </w:t>
      </w:r>
      <w:r w:rsidR="006977B5" w:rsidRPr="006977B5">
        <w:rPr>
          <w:szCs w:val="22"/>
        </w:rPr>
        <w:t xml:space="preserve">2,532 </w:t>
      </w:r>
      <w:r w:rsidRPr="006977B5">
        <w:rPr>
          <w:szCs w:val="22"/>
        </w:rPr>
        <w:t xml:space="preserve">million </w:t>
      </w:r>
      <w:r w:rsidRPr="006977B5">
        <w:rPr>
          <w:i/>
          <w:iCs/>
          <w:szCs w:val="22"/>
        </w:rPr>
        <w:t>(31</w:t>
      </w:r>
      <w:r w:rsidRPr="00595500">
        <w:rPr>
          <w:i/>
          <w:iCs/>
          <w:szCs w:val="22"/>
        </w:rPr>
        <w:t xml:space="preserve"> December 2021: Baht 2,532 million).</w:t>
      </w:r>
    </w:p>
    <w:p w14:paraId="756C56D3" w14:textId="77777777" w:rsidR="00337FDC" w:rsidRPr="00595500" w:rsidRDefault="00337FDC" w:rsidP="00337FDC">
      <w:pPr>
        <w:autoSpaceDE w:val="0"/>
        <w:autoSpaceDN w:val="0"/>
        <w:adjustRightInd w:val="0"/>
        <w:spacing w:line="240" w:lineRule="auto"/>
        <w:jc w:val="both"/>
        <w:rPr>
          <w:b/>
          <w:bCs/>
          <w:i/>
          <w:iCs/>
          <w:szCs w:val="22"/>
        </w:rPr>
      </w:pPr>
    </w:p>
    <w:p w14:paraId="584BE10D" w14:textId="386C044F" w:rsidR="00337FDC" w:rsidRPr="00595500" w:rsidRDefault="00337FDC" w:rsidP="00337FDC">
      <w:pPr>
        <w:autoSpaceDE w:val="0"/>
        <w:autoSpaceDN w:val="0"/>
        <w:adjustRightInd w:val="0"/>
        <w:spacing w:line="240" w:lineRule="auto"/>
        <w:ind w:left="540"/>
        <w:jc w:val="both"/>
        <w:rPr>
          <w:szCs w:val="22"/>
        </w:rPr>
      </w:pPr>
      <w:r w:rsidRPr="00595500">
        <w:rPr>
          <w:szCs w:val="22"/>
        </w:rPr>
        <w:t xml:space="preserve">In September 2021, the Company entered into a loan agreement within credit line Baht 1,100 million with financial institution. Such agreement stipulated the Company to repay the principal within 2 years from loan utilised date. As at 30 </w:t>
      </w:r>
      <w:r>
        <w:rPr>
          <w:szCs w:val="22"/>
        </w:rPr>
        <w:t>September</w:t>
      </w:r>
      <w:r w:rsidRPr="00595500">
        <w:rPr>
          <w:szCs w:val="22"/>
        </w:rPr>
        <w:t xml:space="preserve"> 2022, the </w:t>
      </w:r>
      <w:r w:rsidR="007F01ED" w:rsidRPr="00595500">
        <w:rPr>
          <w:szCs w:val="22"/>
        </w:rPr>
        <w:t>Company</w:t>
      </w:r>
      <w:r w:rsidRPr="00595500">
        <w:rPr>
          <w:szCs w:val="22"/>
        </w:rPr>
        <w:t xml:space="preserve"> had utilised Baht </w:t>
      </w:r>
      <w:r w:rsidR="006977B5" w:rsidRPr="006977B5">
        <w:rPr>
          <w:szCs w:val="22"/>
        </w:rPr>
        <w:t>1,100</w:t>
      </w:r>
      <w:r w:rsidRPr="006977B5">
        <w:rPr>
          <w:szCs w:val="22"/>
        </w:rPr>
        <w:t xml:space="preserve"> million</w:t>
      </w:r>
      <w:r w:rsidRPr="00595500">
        <w:rPr>
          <w:szCs w:val="22"/>
        </w:rPr>
        <w:t xml:space="preserve"> </w:t>
      </w:r>
      <w:r w:rsidRPr="00595500">
        <w:rPr>
          <w:i/>
          <w:iCs/>
          <w:szCs w:val="22"/>
        </w:rPr>
        <w:t>(31 December 2021: Baht 1,100 million).</w:t>
      </w:r>
    </w:p>
    <w:p w14:paraId="65890572" w14:textId="77777777" w:rsidR="00337FDC" w:rsidRDefault="00337FDC" w:rsidP="008370F1">
      <w:pPr>
        <w:spacing w:line="240" w:lineRule="atLeast"/>
        <w:ind w:left="540"/>
        <w:jc w:val="thaiDistribute"/>
        <w:rPr>
          <w:i/>
          <w:iCs/>
          <w:szCs w:val="22"/>
        </w:rPr>
      </w:pPr>
    </w:p>
    <w:p w14:paraId="41EF2A61" w14:textId="253B71CB" w:rsidR="00A84C2E" w:rsidRPr="00920340" w:rsidRDefault="00A84C2E" w:rsidP="00A84C2E">
      <w:pPr>
        <w:autoSpaceDE w:val="0"/>
        <w:autoSpaceDN w:val="0"/>
        <w:adjustRightInd w:val="0"/>
        <w:spacing w:line="240" w:lineRule="auto"/>
        <w:ind w:left="540"/>
        <w:jc w:val="both"/>
        <w:rPr>
          <w:szCs w:val="22"/>
          <w:lang w:val="en-US"/>
        </w:rPr>
      </w:pPr>
      <w:r>
        <w:rPr>
          <w:szCs w:val="22"/>
        </w:rPr>
        <w:t xml:space="preserve">Real estate development for sale, investment properties and fix deposit </w:t>
      </w:r>
      <w:r w:rsidR="007F7D18" w:rsidRPr="007F7D18">
        <w:rPr>
          <w:szCs w:val="22"/>
        </w:rPr>
        <w:t>used as collateral for loans</w:t>
      </w:r>
      <w:r w:rsidR="007F7D18">
        <w:rPr>
          <w:szCs w:val="22"/>
        </w:rPr>
        <w:t>.</w:t>
      </w:r>
    </w:p>
    <w:p w14:paraId="191ECB84" w14:textId="0F39AFB8" w:rsidR="00A84C2E" w:rsidRDefault="00A84C2E" w:rsidP="00423FE4">
      <w:pPr>
        <w:autoSpaceDE w:val="0"/>
        <w:autoSpaceDN w:val="0"/>
        <w:adjustRightInd w:val="0"/>
        <w:spacing w:line="240" w:lineRule="auto"/>
        <w:ind w:left="540"/>
        <w:jc w:val="both"/>
        <w:rPr>
          <w:szCs w:val="22"/>
        </w:rPr>
      </w:pPr>
    </w:p>
    <w:p w14:paraId="62772A51" w14:textId="5DF09DBB" w:rsidR="00B618BF" w:rsidRPr="007A43A9" w:rsidRDefault="00B618BF" w:rsidP="00423FE4">
      <w:pPr>
        <w:autoSpaceDE w:val="0"/>
        <w:autoSpaceDN w:val="0"/>
        <w:adjustRightInd w:val="0"/>
        <w:spacing w:line="240" w:lineRule="auto"/>
        <w:ind w:left="540"/>
        <w:jc w:val="both"/>
        <w:rPr>
          <w:szCs w:val="22"/>
        </w:rPr>
      </w:pPr>
      <w:r w:rsidRPr="007A43A9">
        <w:rPr>
          <w:rFonts w:cs="Angsana New"/>
          <w:szCs w:val="28"/>
          <w:lang w:val="en-US" w:bidi="th-TH"/>
        </w:rPr>
        <w:t>The</w:t>
      </w:r>
      <w:r w:rsidRPr="007A43A9">
        <w:rPr>
          <w:szCs w:val="22"/>
        </w:rPr>
        <w:t xml:space="preserve"> Group had unutilised credit facilities totalling Baht </w:t>
      </w:r>
      <w:r w:rsidR="000321E0">
        <w:rPr>
          <w:szCs w:val="22"/>
        </w:rPr>
        <w:t>40</w:t>
      </w:r>
      <w:r w:rsidRPr="006977B5">
        <w:rPr>
          <w:szCs w:val="22"/>
        </w:rPr>
        <w:t xml:space="preserve"> million</w:t>
      </w:r>
      <w:r w:rsidRPr="007A43A9">
        <w:rPr>
          <w:szCs w:val="22"/>
        </w:rPr>
        <w:t xml:space="preserve"> </w:t>
      </w:r>
      <w:r w:rsidRPr="007A43A9">
        <w:rPr>
          <w:i/>
          <w:iCs/>
          <w:szCs w:val="22"/>
        </w:rPr>
        <w:t>(31 December 2021: Baht 41</w:t>
      </w:r>
      <w:r w:rsidR="007A43A9">
        <w:rPr>
          <w:i/>
          <w:iCs/>
          <w:szCs w:val="22"/>
        </w:rPr>
        <w:t>0 million</w:t>
      </w:r>
      <w:r w:rsidRPr="007A43A9">
        <w:rPr>
          <w:i/>
          <w:iCs/>
          <w:szCs w:val="22"/>
        </w:rPr>
        <w:t>)</w:t>
      </w:r>
      <w:r w:rsidR="007A43A9">
        <w:rPr>
          <w:i/>
          <w:iCs/>
          <w:szCs w:val="22"/>
        </w:rPr>
        <w:t>.</w:t>
      </w:r>
    </w:p>
    <w:p w14:paraId="49B7F4F3" w14:textId="77777777" w:rsidR="00B618BF" w:rsidRPr="007A43A9" w:rsidRDefault="00B618BF" w:rsidP="00423FE4">
      <w:pPr>
        <w:autoSpaceDE w:val="0"/>
        <w:autoSpaceDN w:val="0"/>
        <w:adjustRightInd w:val="0"/>
        <w:spacing w:line="240" w:lineRule="auto"/>
        <w:ind w:left="540"/>
        <w:jc w:val="both"/>
        <w:rPr>
          <w:szCs w:val="22"/>
        </w:rPr>
      </w:pPr>
    </w:p>
    <w:p w14:paraId="60319576" w14:textId="77777777" w:rsidR="008370F1" w:rsidRPr="000F4AAE" w:rsidRDefault="008370F1" w:rsidP="008370F1">
      <w:pPr>
        <w:spacing w:line="240" w:lineRule="atLeast"/>
        <w:ind w:left="540"/>
        <w:jc w:val="thaiDistribute"/>
        <w:rPr>
          <w:i/>
          <w:iCs/>
          <w:szCs w:val="22"/>
          <w:lang w:val="en-US" w:bidi="th-TH"/>
        </w:rPr>
      </w:pPr>
      <w:r w:rsidRPr="007A43A9">
        <w:rPr>
          <w:i/>
          <w:iCs/>
          <w:szCs w:val="22"/>
          <w:lang w:val="en-US" w:bidi="th-TH"/>
        </w:rPr>
        <w:t>D</w:t>
      </w:r>
      <w:r w:rsidRPr="007A43A9">
        <w:rPr>
          <w:i/>
          <w:iCs/>
          <w:szCs w:val="22"/>
        </w:rPr>
        <w:t>ebentures</w:t>
      </w:r>
    </w:p>
    <w:p w14:paraId="693FAE20" w14:textId="77777777" w:rsidR="008370F1" w:rsidRPr="009F3074" w:rsidRDefault="008370F1" w:rsidP="008370F1">
      <w:pPr>
        <w:spacing w:line="240" w:lineRule="atLeast"/>
        <w:jc w:val="thaiDistribute"/>
        <w:rPr>
          <w:szCs w:val="22"/>
        </w:rPr>
      </w:pPr>
    </w:p>
    <w:p w14:paraId="4B07EECC" w14:textId="77777777" w:rsidR="008370F1" w:rsidRPr="009F3074" w:rsidRDefault="008370F1" w:rsidP="008370F1">
      <w:pPr>
        <w:spacing w:line="240" w:lineRule="atLeast"/>
        <w:ind w:left="540"/>
        <w:jc w:val="thaiDistribute"/>
        <w:rPr>
          <w:szCs w:val="28"/>
          <w:lang w:val="en-US" w:bidi="th-TH"/>
        </w:rPr>
      </w:pPr>
      <w:r w:rsidRPr="009F3074">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9F3074">
        <w:rPr>
          <w:szCs w:val="28"/>
          <w:lang w:val="en-US" w:bidi="th-TH"/>
        </w:rPr>
        <w:t>.</w:t>
      </w:r>
    </w:p>
    <w:p w14:paraId="63F2D6E9" w14:textId="3561FB6D" w:rsidR="00C21D11" w:rsidRDefault="00C21D11">
      <w:pPr>
        <w:spacing w:line="240" w:lineRule="auto"/>
        <w:rPr>
          <w:b/>
          <w:bCs/>
          <w:sz w:val="24"/>
          <w:szCs w:val="24"/>
        </w:rPr>
      </w:pPr>
    </w:p>
    <w:p w14:paraId="3CB68183" w14:textId="519533D8"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t>Segment information and disaggregation of revenue</w:t>
      </w:r>
    </w:p>
    <w:p w14:paraId="409346F9" w14:textId="77777777" w:rsidR="008370F1" w:rsidRPr="009F3074" w:rsidRDefault="008370F1" w:rsidP="008370F1">
      <w:pPr>
        <w:spacing w:line="240" w:lineRule="atLeast"/>
        <w:ind w:left="540"/>
        <w:jc w:val="thaiDistribute"/>
        <w:rPr>
          <w:szCs w:val="28"/>
          <w:lang w:bidi="th-TH"/>
        </w:rPr>
      </w:pPr>
    </w:p>
    <w:p w14:paraId="6D1683C3" w14:textId="77777777"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 The Group’s main revenue is derived from contracts with customers.</w:t>
      </w:r>
    </w:p>
    <w:p w14:paraId="13C9D0B8" w14:textId="77777777" w:rsidR="008370F1" w:rsidRPr="00C21D11" w:rsidRDefault="008370F1" w:rsidP="00C21D11">
      <w:pPr>
        <w:spacing w:line="240" w:lineRule="atLeast"/>
        <w:ind w:left="540"/>
        <w:jc w:val="thaiDistribute"/>
        <w:rPr>
          <w:szCs w:val="22"/>
          <w:lang w:bidi="th-TH"/>
        </w:rPr>
      </w:pPr>
    </w:p>
    <w:p w14:paraId="4C1D40D2" w14:textId="77777777" w:rsidR="00337FDC" w:rsidRDefault="00337FDC">
      <w:pPr>
        <w:spacing w:line="240" w:lineRule="auto"/>
        <w:rPr>
          <w:i/>
          <w:iCs/>
          <w:szCs w:val="22"/>
        </w:rPr>
      </w:pPr>
      <w:r>
        <w:rPr>
          <w:i/>
          <w:iCs/>
          <w:szCs w:val="22"/>
        </w:rPr>
        <w:br w:type="page"/>
      </w:r>
    </w:p>
    <w:p w14:paraId="4058E681" w14:textId="0AF74BA2" w:rsidR="008370F1" w:rsidRPr="00C21D11" w:rsidRDefault="008370F1" w:rsidP="00C21D11">
      <w:pPr>
        <w:ind w:left="540"/>
        <w:jc w:val="thaiDistribute"/>
        <w:rPr>
          <w:i/>
          <w:iCs/>
          <w:szCs w:val="22"/>
        </w:rPr>
      </w:pPr>
      <w:r w:rsidRPr="00C21D11">
        <w:rPr>
          <w:i/>
          <w:iCs/>
          <w:szCs w:val="22"/>
        </w:rPr>
        <w:lastRenderedPageBreak/>
        <w:t>Geographical segments</w:t>
      </w:r>
    </w:p>
    <w:p w14:paraId="2D8FBD87" w14:textId="77777777" w:rsidR="008370F1" w:rsidRPr="00C21D11" w:rsidRDefault="008370F1" w:rsidP="00C21D11">
      <w:pPr>
        <w:ind w:left="540"/>
        <w:jc w:val="thaiDistribute"/>
        <w:rPr>
          <w:szCs w:val="22"/>
        </w:rPr>
      </w:pPr>
    </w:p>
    <w:p w14:paraId="7E66B5A3" w14:textId="77777777" w:rsidR="008370F1" w:rsidRPr="00C21D11" w:rsidRDefault="008370F1" w:rsidP="00C21D11">
      <w:pPr>
        <w:spacing w:line="240" w:lineRule="atLeast"/>
        <w:ind w:left="540"/>
        <w:jc w:val="thaiDistribute"/>
        <w:rPr>
          <w:szCs w:val="22"/>
        </w:rPr>
      </w:pPr>
      <w:r w:rsidRPr="00C21D11">
        <w:rPr>
          <w:szCs w:val="22"/>
        </w:rPr>
        <w:t>The Group operates real estate for sale business and real estate for rental and service business principally in Thailand.</w:t>
      </w:r>
    </w:p>
    <w:p w14:paraId="45532700" w14:textId="14CC8D9E" w:rsidR="008370F1" w:rsidRPr="00C21D11" w:rsidRDefault="008370F1" w:rsidP="00C21D11">
      <w:pPr>
        <w:spacing w:line="240" w:lineRule="atLeast"/>
        <w:ind w:left="540"/>
        <w:jc w:val="thaiDistribute"/>
        <w:rPr>
          <w:szCs w:val="22"/>
          <w:lang w:bidi="th-TH"/>
        </w:rPr>
      </w:pPr>
    </w:p>
    <w:p w14:paraId="220BFD59" w14:textId="2ECCA58E"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C21D11" w:rsidRDefault="008370F1" w:rsidP="00C21D11">
      <w:pPr>
        <w:spacing w:line="240" w:lineRule="atLeast"/>
        <w:ind w:left="540"/>
        <w:jc w:val="thaiDistribute"/>
        <w:rPr>
          <w:szCs w:val="22"/>
          <w:lang w:bidi="th-TH"/>
        </w:rPr>
      </w:pPr>
    </w:p>
    <w:p w14:paraId="63F8C6D5" w14:textId="77777777" w:rsidR="00AD7C29" w:rsidRPr="00C21D11" w:rsidRDefault="00AD7C29" w:rsidP="00C21D11">
      <w:pPr>
        <w:spacing w:line="240" w:lineRule="atLeast"/>
        <w:ind w:left="540"/>
        <w:jc w:val="thaiDistribute"/>
        <w:rPr>
          <w:szCs w:val="22"/>
        </w:rPr>
      </w:pPr>
      <w:r w:rsidRPr="00C21D11">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77777777" w:rsidR="00AD7C29" w:rsidRPr="00C21D11" w:rsidRDefault="00AD7C29" w:rsidP="00C21D11">
      <w:pPr>
        <w:spacing w:line="240" w:lineRule="auto"/>
        <w:ind w:left="540"/>
        <w:jc w:val="both"/>
        <w:rPr>
          <w:szCs w:val="22"/>
          <w:lang w:bidi="th-TH"/>
        </w:rPr>
      </w:pPr>
      <w:r w:rsidRPr="00C21D11">
        <w:rPr>
          <w:szCs w:val="22"/>
          <w:lang w:val="en-AU"/>
        </w:rPr>
        <w:t>In the following table, revenue is disaggregated by business segments and timing of revenue recognition.</w:t>
      </w:r>
    </w:p>
    <w:p w14:paraId="247D7A1E" w14:textId="6D87F019" w:rsidR="008370F1" w:rsidRPr="00C21D11" w:rsidRDefault="008370F1" w:rsidP="00C21D11">
      <w:pPr>
        <w:spacing w:line="240" w:lineRule="atLeast"/>
        <w:ind w:left="540"/>
        <w:jc w:val="thaiDistribute"/>
        <w:rPr>
          <w:szCs w:val="22"/>
          <w:lang w:bidi="th-TH"/>
        </w:rPr>
      </w:pPr>
    </w:p>
    <w:tbl>
      <w:tblPr>
        <w:tblW w:w="5000" w:type="pct"/>
        <w:tblInd w:w="450" w:type="dxa"/>
        <w:tblLayout w:type="fixed"/>
        <w:tblCellMar>
          <w:left w:w="79" w:type="dxa"/>
          <w:right w:w="79" w:type="dxa"/>
        </w:tblCellMar>
        <w:tblLook w:val="0000" w:firstRow="0" w:lastRow="0" w:firstColumn="0" w:lastColumn="0" w:noHBand="0" w:noVBand="0"/>
      </w:tblPr>
      <w:tblGrid>
        <w:gridCol w:w="2744"/>
        <w:gridCol w:w="994"/>
        <w:gridCol w:w="178"/>
        <w:gridCol w:w="995"/>
        <w:gridCol w:w="179"/>
        <w:gridCol w:w="995"/>
        <w:gridCol w:w="179"/>
        <w:gridCol w:w="978"/>
        <w:gridCol w:w="23"/>
        <w:gridCol w:w="156"/>
        <w:gridCol w:w="23"/>
        <w:gridCol w:w="995"/>
        <w:gridCol w:w="179"/>
        <w:gridCol w:w="985"/>
      </w:tblGrid>
      <w:tr w:rsidR="003107D3" w:rsidRPr="00B8380E" w14:paraId="1FC0AEA2" w14:textId="77777777" w:rsidTr="00E84F1F">
        <w:trPr>
          <w:cantSplit/>
        </w:trPr>
        <w:tc>
          <w:tcPr>
            <w:tcW w:w="1429" w:type="pct"/>
          </w:tcPr>
          <w:p w14:paraId="10C57603" w14:textId="77777777" w:rsidR="003107D3" w:rsidRPr="00B8380E" w:rsidRDefault="003107D3" w:rsidP="00683B87">
            <w:pPr>
              <w:shd w:val="clear" w:color="auto" w:fill="FFFFFF"/>
              <w:spacing w:line="240" w:lineRule="exact"/>
              <w:ind w:right="-79"/>
              <w:rPr>
                <w:b/>
                <w:bCs/>
                <w:i/>
                <w:iCs/>
                <w:szCs w:val="22"/>
              </w:rPr>
            </w:pPr>
          </w:p>
          <w:p w14:paraId="024CFB5A" w14:textId="0C426AB1" w:rsidR="003107D3" w:rsidRPr="00B8380E" w:rsidRDefault="003107D3" w:rsidP="00683B87">
            <w:pPr>
              <w:shd w:val="clear" w:color="auto" w:fill="FFFFFF"/>
              <w:spacing w:line="240" w:lineRule="exact"/>
              <w:ind w:right="-79"/>
              <w:rPr>
                <w:b/>
                <w:bCs/>
                <w:szCs w:val="22"/>
              </w:rPr>
            </w:pPr>
            <w:r w:rsidRPr="00B8380E">
              <w:rPr>
                <w:b/>
                <w:bCs/>
                <w:i/>
                <w:iCs/>
                <w:szCs w:val="22"/>
              </w:rPr>
              <w:t>For the</w:t>
            </w:r>
            <w:r w:rsidR="00E84F1F">
              <w:rPr>
                <w:b/>
                <w:bCs/>
                <w:i/>
                <w:iCs/>
                <w:szCs w:val="22"/>
              </w:rPr>
              <w:t xml:space="preserve"> nine</w:t>
            </w:r>
            <w:r w:rsidRPr="00B8380E">
              <w:rPr>
                <w:b/>
                <w:bCs/>
                <w:i/>
                <w:iCs/>
                <w:szCs w:val="22"/>
              </w:rPr>
              <w:t>-month</w:t>
            </w:r>
          </w:p>
        </w:tc>
        <w:tc>
          <w:tcPr>
            <w:tcW w:w="1129" w:type="pct"/>
            <w:gridSpan w:val="3"/>
          </w:tcPr>
          <w:p w14:paraId="5E537041" w14:textId="77777777" w:rsidR="003107D3" w:rsidRPr="00B8380E" w:rsidRDefault="003107D3" w:rsidP="00683B87">
            <w:pPr>
              <w:pStyle w:val="acctmergecolhdg"/>
              <w:shd w:val="clear" w:color="auto" w:fill="FFFFFF"/>
              <w:spacing w:line="240" w:lineRule="exact"/>
              <w:rPr>
                <w:bCs/>
                <w:szCs w:val="22"/>
              </w:rPr>
            </w:pPr>
            <w:r w:rsidRPr="00B8380E">
              <w:rPr>
                <w:bCs/>
                <w:szCs w:val="22"/>
              </w:rPr>
              <w:t>Real estate</w:t>
            </w:r>
          </w:p>
          <w:p w14:paraId="42064F2C" w14:textId="77777777" w:rsidR="003107D3" w:rsidRPr="00B8380E" w:rsidRDefault="003107D3" w:rsidP="00683B87">
            <w:pPr>
              <w:pStyle w:val="acctfourfigures"/>
              <w:tabs>
                <w:tab w:val="clear" w:pos="765"/>
                <w:tab w:val="decimal" w:pos="731"/>
              </w:tabs>
              <w:spacing w:line="240" w:lineRule="exact"/>
              <w:ind w:right="11"/>
              <w:jc w:val="center"/>
              <w:rPr>
                <w:b/>
                <w:bCs/>
                <w:szCs w:val="22"/>
              </w:rPr>
            </w:pPr>
            <w:r w:rsidRPr="00B8380E">
              <w:rPr>
                <w:b/>
                <w:bCs/>
                <w:szCs w:val="22"/>
              </w:rPr>
              <w:t>for sale business</w:t>
            </w:r>
          </w:p>
        </w:tc>
        <w:tc>
          <w:tcPr>
            <w:tcW w:w="93" w:type="pct"/>
          </w:tcPr>
          <w:p w14:paraId="07182880" w14:textId="77777777" w:rsidR="003107D3" w:rsidRPr="00B8380E" w:rsidRDefault="003107D3" w:rsidP="00683B87">
            <w:pPr>
              <w:pStyle w:val="acctfourfigures"/>
              <w:tabs>
                <w:tab w:val="clear" w:pos="765"/>
                <w:tab w:val="decimal" w:pos="731"/>
              </w:tabs>
              <w:spacing w:line="240" w:lineRule="exact"/>
              <w:ind w:right="11"/>
              <w:jc w:val="center"/>
              <w:rPr>
                <w:b/>
                <w:bCs/>
                <w:szCs w:val="22"/>
              </w:rPr>
            </w:pPr>
          </w:p>
        </w:tc>
        <w:tc>
          <w:tcPr>
            <w:tcW w:w="1120" w:type="pct"/>
            <w:gridSpan w:val="3"/>
          </w:tcPr>
          <w:p w14:paraId="44D65DFD" w14:textId="77777777" w:rsidR="003107D3" w:rsidRPr="00B8380E" w:rsidRDefault="003107D3" w:rsidP="00683B87">
            <w:pPr>
              <w:pStyle w:val="acctfourfigures"/>
              <w:tabs>
                <w:tab w:val="clear" w:pos="765"/>
                <w:tab w:val="decimal" w:pos="1001"/>
              </w:tabs>
              <w:spacing w:line="240" w:lineRule="exact"/>
              <w:ind w:right="11"/>
              <w:jc w:val="center"/>
              <w:rPr>
                <w:b/>
                <w:bCs/>
                <w:szCs w:val="22"/>
              </w:rPr>
            </w:pPr>
            <w:r w:rsidRPr="00B8380E">
              <w:rPr>
                <w:b/>
                <w:bCs/>
                <w:szCs w:val="22"/>
              </w:rPr>
              <w:t>Real estate for rental and service business</w:t>
            </w:r>
          </w:p>
        </w:tc>
        <w:tc>
          <w:tcPr>
            <w:tcW w:w="93" w:type="pct"/>
            <w:gridSpan w:val="2"/>
          </w:tcPr>
          <w:p w14:paraId="6EE0822F" w14:textId="77777777" w:rsidR="003107D3" w:rsidRPr="00B8380E" w:rsidRDefault="003107D3" w:rsidP="00683B87">
            <w:pPr>
              <w:pStyle w:val="acctfourfigures"/>
              <w:spacing w:line="240" w:lineRule="exact"/>
              <w:jc w:val="center"/>
              <w:rPr>
                <w:b/>
                <w:bCs/>
                <w:szCs w:val="22"/>
              </w:rPr>
            </w:pPr>
          </w:p>
        </w:tc>
        <w:tc>
          <w:tcPr>
            <w:tcW w:w="1135" w:type="pct"/>
            <w:gridSpan w:val="4"/>
          </w:tcPr>
          <w:p w14:paraId="35EF25A8" w14:textId="77777777" w:rsidR="003107D3" w:rsidRPr="00B8380E" w:rsidRDefault="003107D3" w:rsidP="00683B87">
            <w:pPr>
              <w:pStyle w:val="acctfourfigures"/>
              <w:tabs>
                <w:tab w:val="clear" w:pos="765"/>
                <w:tab w:val="decimal" w:pos="-59"/>
              </w:tabs>
              <w:spacing w:line="240" w:lineRule="exact"/>
              <w:ind w:left="-59" w:right="-76"/>
              <w:jc w:val="center"/>
              <w:rPr>
                <w:b/>
                <w:bCs/>
                <w:szCs w:val="22"/>
              </w:rPr>
            </w:pPr>
          </w:p>
          <w:p w14:paraId="32847D1E" w14:textId="77777777" w:rsidR="003107D3" w:rsidRPr="00B8380E" w:rsidRDefault="003107D3" w:rsidP="00683B87">
            <w:pPr>
              <w:pStyle w:val="acctfourfigures"/>
              <w:tabs>
                <w:tab w:val="clear" w:pos="765"/>
                <w:tab w:val="decimal" w:pos="-59"/>
              </w:tabs>
              <w:spacing w:line="240" w:lineRule="exact"/>
              <w:ind w:left="-59" w:right="-76"/>
              <w:jc w:val="center"/>
              <w:rPr>
                <w:b/>
                <w:bCs/>
                <w:szCs w:val="22"/>
              </w:rPr>
            </w:pPr>
            <w:r w:rsidRPr="00B8380E">
              <w:rPr>
                <w:b/>
                <w:bCs/>
                <w:szCs w:val="22"/>
              </w:rPr>
              <w:t>Total</w:t>
            </w:r>
          </w:p>
        </w:tc>
      </w:tr>
      <w:tr w:rsidR="003107D3" w:rsidRPr="00B8380E" w14:paraId="19D91A74" w14:textId="77777777" w:rsidTr="00E84F1F">
        <w:trPr>
          <w:cantSplit/>
        </w:trPr>
        <w:tc>
          <w:tcPr>
            <w:tcW w:w="1429" w:type="pct"/>
          </w:tcPr>
          <w:p w14:paraId="3DF8424F" w14:textId="31F3F313" w:rsidR="003107D3" w:rsidRPr="00B8380E" w:rsidRDefault="003107D3" w:rsidP="00E84F1F">
            <w:pPr>
              <w:spacing w:line="240" w:lineRule="exact"/>
              <w:ind w:right="-86"/>
              <w:rPr>
                <w:szCs w:val="22"/>
              </w:rPr>
            </w:pPr>
            <w:r w:rsidRPr="00B8380E">
              <w:rPr>
                <w:b/>
                <w:bCs/>
                <w:i/>
                <w:iCs/>
                <w:szCs w:val="22"/>
              </w:rPr>
              <w:t xml:space="preserve">   period ended 30 </w:t>
            </w:r>
            <w:r w:rsidR="00E84F1F">
              <w:rPr>
                <w:b/>
                <w:bCs/>
                <w:i/>
                <w:iCs/>
                <w:szCs w:val="22"/>
              </w:rPr>
              <w:t>September</w:t>
            </w:r>
          </w:p>
        </w:tc>
        <w:tc>
          <w:tcPr>
            <w:tcW w:w="518" w:type="pct"/>
          </w:tcPr>
          <w:p w14:paraId="7814B925" w14:textId="1A9B81F8"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2</w:t>
            </w:r>
          </w:p>
        </w:tc>
        <w:tc>
          <w:tcPr>
            <w:tcW w:w="93" w:type="pct"/>
          </w:tcPr>
          <w:p w14:paraId="4E0FC896" w14:textId="77777777" w:rsidR="003107D3" w:rsidRPr="00B8380E" w:rsidRDefault="003107D3" w:rsidP="00683B87">
            <w:pPr>
              <w:pStyle w:val="acctmergecolhdg"/>
              <w:spacing w:line="240" w:lineRule="exact"/>
              <w:rPr>
                <w:b w:val="0"/>
                <w:bCs/>
                <w:szCs w:val="22"/>
              </w:rPr>
            </w:pPr>
          </w:p>
        </w:tc>
        <w:tc>
          <w:tcPr>
            <w:tcW w:w="518" w:type="pct"/>
          </w:tcPr>
          <w:p w14:paraId="4E8EFDFB" w14:textId="586B3648"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1</w:t>
            </w:r>
          </w:p>
        </w:tc>
        <w:tc>
          <w:tcPr>
            <w:tcW w:w="93" w:type="pct"/>
          </w:tcPr>
          <w:p w14:paraId="5EB257B4" w14:textId="77777777" w:rsidR="003107D3" w:rsidRPr="00B8380E" w:rsidRDefault="003107D3" w:rsidP="00683B87">
            <w:pPr>
              <w:pStyle w:val="acctmergecolhdg"/>
              <w:spacing w:line="240" w:lineRule="exact"/>
              <w:rPr>
                <w:b w:val="0"/>
                <w:bCs/>
                <w:szCs w:val="22"/>
              </w:rPr>
            </w:pPr>
          </w:p>
        </w:tc>
        <w:tc>
          <w:tcPr>
            <w:tcW w:w="518" w:type="pct"/>
          </w:tcPr>
          <w:p w14:paraId="7ADB8634" w14:textId="5476693E"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2</w:t>
            </w:r>
          </w:p>
        </w:tc>
        <w:tc>
          <w:tcPr>
            <w:tcW w:w="93" w:type="pct"/>
          </w:tcPr>
          <w:p w14:paraId="52B875B8" w14:textId="77777777" w:rsidR="003107D3" w:rsidRPr="00B8380E" w:rsidRDefault="003107D3" w:rsidP="00683B87">
            <w:pPr>
              <w:pStyle w:val="acctmergecolhdg"/>
              <w:spacing w:line="240" w:lineRule="exact"/>
              <w:rPr>
                <w:b w:val="0"/>
                <w:bCs/>
                <w:szCs w:val="22"/>
              </w:rPr>
            </w:pPr>
          </w:p>
        </w:tc>
        <w:tc>
          <w:tcPr>
            <w:tcW w:w="521" w:type="pct"/>
            <w:gridSpan w:val="2"/>
          </w:tcPr>
          <w:p w14:paraId="0989055D" w14:textId="52E0B995"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1</w:t>
            </w:r>
          </w:p>
        </w:tc>
        <w:tc>
          <w:tcPr>
            <w:tcW w:w="93" w:type="pct"/>
            <w:gridSpan w:val="2"/>
          </w:tcPr>
          <w:p w14:paraId="689F7B60" w14:textId="77777777" w:rsidR="003107D3" w:rsidRPr="00B8380E" w:rsidRDefault="003107D3" w:rsidP="00683B87">
            <w:pPr>
              <w:pStyle w:val="acctfourfigures"/>
              <w:shd w:val="clear" w:color="auto" w:fill="FFFFFF"/>
              <w:tabs>
                <w:tab w:val="clear" w:pos="765"/>
                <w:tab w:val="decimal" w:pos="374"/>
              </w:tabs>
              <w:spacing w:line="240" w:lineRule="exact"/>
              <w:ind w:left="-79" w:right="-79"/>
              <w:jc w:val="center"/>
              <w:rPr>
                <w:szCs w:val="22"/>
              </w:rPr>
            </w:pPr>
          </w:p>
        </w:tc>
        <w:tc>
          <w:tcPr>
            <w:tcW w:w="518" w:type="pct"/>
          </w:tcPr>
          <w:p w14:paraId="494D13BA" w14:textId="300708C7"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2</w:t>
            </w:r>
          </w:p>
        </w:tc>
        <w:tc>
          <w:tcPr>
            <w:tcW w:w="93" w:type="pct"/>
          </w:tcPr>
          <w:p w14:paraId="2CFA9818" w14:textId="77777777" w:rsidR="003107D3" w:rsidRPr="00B8380E" w:rsidRDefault="003107D3" w:rsidP="00683B87">
            <w:pPr>
              <w:pStyle w:val="acctmergecolhdg"/>
              <w:spacing w:line="240" w:lineRule="exact"/>
              <w:rPr>
                <w:b w:val="0"/>
                <w:bCs/>
                <w:szCs w:val="22"/>
              </w:rPr>
            </w:pPr>
          </w:p>
        </w:tc>
        <w:tc>
          <w:tcPr>
            <w:tcW w:w="512" w:type="pct"/>
          </w:tcPr>
          <w:p w14:paraId="24A99C2C" w14:textId="2C42DCA4" w:rsidR="003107D3" w:rsidRPr="00B8380E" w:rsidRDefault="003107D3" w:rsidP="00683B87">
            <w:pPr>
              <w:pStyle w:val="acctmergecolhdg"/>
              <w:spacing w:line="240" w:lineRule="exact"/>
              <w:rPr>
                <w:b w:val="0"/>
                <w:bCs/>
                <w:szCs w:val="22"/>
              </w:rPr>
            </w:pPr>
            <w:r w:rsidRPr="00B8380E">
              <w:rPr>
                <w:b w:val="0"/>
                <w:bCs/>
                <w:szCs w:val="22"/>
              </w:rPr>
              <w:t>202</w:t>
            </w:r>
            <w:r w:rsidR="005F7473">
              <w:rPr>
                <w:b w:val="0"/>
                <w:bCs/>
                <w:szCs w:val="22"/>
              </w:rPr>
              <w:t>1</w:t>
            </w:r>
          </w:p>
        </w:tc>
      </w:tr>
      <w:tr w:rsidR="003107D3" w:rsidRPr="00B8380E" w14:paraId="5B368F98" w14:textId="77777777" w:rsidTr="00E84F1F">
        <w:trPr>
          <w:cantSplit/>
        </w:trPr>
        <w:tc>
          <w:tcPr>
            <w:tcW w:w="1429" w:type="pct"/>
          </w:tcPr>
          <w:p w14:paraId="38D89F25" w14:textId="77777777" w:rsidR="003107D3" w:rsidRPr="00B8380E" w:rsidRDefault="003107D3" w:rsidP="00683B87">
            <w:pPr>
              <w:spacing w:line="240" w:lineRule="exact"/>
              <w:jc w:val="center"/>
              <w:rPr>
                <w:szCs w:val="22"/>
              </w:rPr>
            </w:pPr>
          </w:p>
        </w:tc>
        <w:tc>
          <w:tcPr>
            <w:tcW w:w="3571" w:type="pct"/>
            <w:gridSpan w:val="13"/>
          </w:tcPr>
          <w:p w14:paraId="695E2176" w14:textId="77777777" w:rsidR="003107D3" w:rsidRPr="00B8380E" w:rsidRDefault="003107D3" w:rsidP="00683B87">
            <w:pPr>
              <w:pStyle w:val="acctfourfigures"/>
              <w:tabs>
                <w:tab w:val="clear" w:pos="765"/>
                <w:tab w:val="decimal" w:pos="731"/>
              </w:tabs>
              <w:spacing w:line="240" w:lineRule="exac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3107D3" w:rsidRPr="00B8380E" w14:paraId="1A3B9AE7" w14:textId="77777777" w:rsidTr="00E84F1F">
        <w:trPr>
          <w:cantSplit/>
        </w:trPr>
        <w:tc>
          <w:tcPr>
            <w:tcW w:w="1429" w:type="pct"/>
          </w:tcPr>
          <w:p w14:paraId="572FB15B" w14:textId="77777777" w:rsidR="003107D3" w:rsidRPr="00B8380E" w:rsidRDefault="003107D3" w:rsidP="00683B87">
            <w:pPr>
              <w:shd w:val="clear" w:color="auto" w:fill="FFFFFF"/>
              <w:spacing w:line="240" w:lineRule="exact"/>
              <w:ind w:left="180" w:right="-79" w:hanging="180"/>
              <w:rPr>
                <w:i/>
                <w:iCs/>
                <w:szCs w:val="22"/>
              </w:rPr>
            </w:pPr>
            <w:r w:rsidRPr="00B8380E">
              <w:rPr>
                <w:b/>
                <w:bCs/>
                <w:i/>
                <w:iCs/>
                <w:szCs w:val="22"/>
              </w:rPr>
              <w:t>Information about reportable segments</w:t>
            </w:r>
          </w:p>
        </w:tc>
        <w:tc>
          <w:tcPr>
            <w:tcW w:w="3571" w:type="pct"/>
            <w:gridSpan w:val="13"/>
          </w:tcPr>
          <w:p w14:paraId="5BB3C28E" w14:textId="77777777" w:rsidR="003107D3" w:rsidRPr="00B8380E" w:rsidRDefault="003107D3" w:rsidP="00683B87">
            <w:pPr>
              <w:pStyle w:val="acctfourfigures"/>
              <w:tabs>
                <w:tab w:val="clear" w:pos="765"/>
                <w:tab w:val="decimal" w:pos="731"/>
              </w:tabs>
              <w:spacing w:line="240" w:lineRule="exact"/>
              <w:ind w:right="11"/>
              <w:jc w:val="center"/>
              <w:rPr>
                <w:i/>
                <w:iCs/>
                <w:szCs w:val="22"/>
              </w:rPr>
            </w:pPr>
          </w:p>
        </w:tc>
      </w:tr>
      <w:tr w:rsidR="00E84F1F" w:rsidRPr="00B8380E" w14:paraId="6FEF3F02" w14:textId="77777777" w:rsidTr="00E84F1F">
        <w:trPr>
          <w:cantSplit/>
          <w:trHeight w:val="216"/>
        </w:trPr>
        <w:tc>
          <w:tcPr>
            <w:tcW w:w="1429" w:type="pct"/>
          </w:tcPr>
          <w:p w14:paraId="7BB2572C" w14:textId="77777777" w:rsidR="00E84F1F" w:rsidRPr="00B8380E" w:rsidRDefault="00E84F1F" w:rsidP="00E84F1F">
            <w:pPr>
              <w:shd w:val="clear" w:color="auto" w:fill="FFFFFF"/>
              <w:spacing w:line="240" w:lineRule="exact"/>
              <w:ind w:left="180" w:right="-79" w:hanging="180"/>
              <w:rPr>
                <w:szCs w:val="22"/>
              </w:rPr>
            </w:pPr>
            <w:r w:rsidRPr="00B8380E">
              <w:rPr>
                <w:szCs w:val="22"/>
              </w:rPr>
              <w:t>External revenue</w:t>
            </w:r>
          </w:p>
        </w:tc>
        <w:tc>
          <w:tcPr>
            <w:tcW w:w="518" w:type="pct"/>
            <w:vAlign w:val="bottom"/>
          </w:tcPr>
          <w:p w14:paraId="03C7293A" w14:textId="4612515D" w:rsidR="00E84F1F" w:rsidRPr="00B8380E" w:rsidRDefault="006977B5" w:rsidP="00E84F1F">
            <w:pPr>
              <w:pStyle w:val="acctfourfigures"/>
              <w:shd w:val="clear" w:color="auto" w:fill="FFFFFF"/>
              <w:tabs>
                <w:tab w:val="clear" w:pos="765"/>
                <w:tab w:val="decimal" w:pos="819"/>
              </w:tabs>
              <w:spacing w:line="240" w:lineRule="exact"/>
              <w:ind w:left="-79" w:right="-79"/>
              <w:rPr>
                <w:szCs w:val="22"/>
                <w:lang w:val="en-US" w:bidi="th-TH"/>
              </w:rPr>
            </w:pPr>
            <w:r w:rsidRPr="006977B5">
              <w:rPr>
                <w:szCs w:val="22"/>
                <w:lang w:val="en-US" w:bidi="th-TH"/>
              </w:rPr>
              <w:t>159</w:t>
            </w:r>
          </w:p>
        </w:tc>
        <w:tc>
          <w:tcPr>
            <w:tcW w:w="93" w:type="pct"/>
            <w:vAlign w:val="bottom"/>
          </w:tcPr>
          <w:p w14:paraId="0A853B77"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3446E9D8" w14:textId="14E51DB3"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cs/>
                <w:lang w:val="en-US" w:bidi="th-TH"/>
              </w:rPr>
              <w:t>136</w:t>
            </w:r>
          </w:p>
        </w:tc>
        <w:tc>
          <w:tcPr>
            <w:tcW w:w="93" w:type="pct"/>
            <w:vAlign w:val="bottom"/>
          </w:tcPr>
          <w:p w14:paraId="1F85E45A"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6E962536" w14:textId="47F26077" w:rsidR="00E84F1F" w:rsidRPr="00B8380E" w:rsidRDefault="00A504F8" w:rsidP="00337FDC">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902</w:t>
            </w:r>
          </w:p>
        </w:tc>
        <w:tc>
          <w:tcPr>
            <w:tcW w:w="93" w:type="pct"/>
            <w:vAlign w:val="bottom"/>
          </w:tcPr>
          <w:p w14:paraId="111E84A0"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5AD2B947" w14:textId="740EEA26"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869</w:t>
            </w:r>
          </w:p>
        </w:tc>
        <w:tc>
          <w:tcPr>
            <w:tcW w:w="93" w:type="pct"/>
            <w:gridSpan w:val="2"/>
          </w:tcPr>
          <w:p w14:paraId="611AB9C0"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5954D63C" w14:textId="6ADAEA5C" w:rsidR="00E84F1F" w:rsidRPr="00B8380E" w:rsidRDefault="006977B5" w:rsidP="00337FDC">
            <w:pPr>
              <w:pStyle w:val="acctfourfigures"/>
              <w:shd w:val="clear" w:color="auto" w:fill="FFFFFF"/>
              <w:tabs>
                <w:tab w:val="clear" w:pos="765"/>
                <w:tab w:val="decimal" w:pos="760"/>
              </w:tabs>
              <w:spacing w:line="240" w:lineRule="exact"/>
              <w:ind w:left="-79" w:right="-79"/>
              <w:rPr>
                <w:szCs w:val="22"/>
                <w:lang w:val="en-US" w:bidi="th-TH"/>
              </w:rPr>
            </w:pPr>
            <w:r w:rsidRPr="006977B5">
              <w:rPr>
                <w:szCs w:val="22"/>
                <w:lang w:val="en-US" w:bidi="th-TH"/>
              </w:rPr>
              <w:t>1,0</w:t>
            </w:r>
            <w:r w:rsidR="00A504F8">
              <w:rPr>
                <w:szCs w:val="22"/>
                <w:lang w:val="en-US" w:bidi="th-TH"/>
              </w:rPr>
              <w:t>61</w:t>
            </w:r>
          </w:p>
        </w:tc>
        <w:tc>
          <w:tcPr>
            <w:tcW w:w="93" w:type="pct"/>
            <w:vAlign w:val="bottom"/>
          </w:tcPr>
          <w:p w14:paraId="26ABB3AF"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vAlign w:val="bottom"/>
          </w:tcPr>
          <w:p w14:paraId="24190C07" w14:textId="36F591D7"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r w:rsidRPr="009F3074">
              <w:rPr>
                <w:szCs w:val="22"/>
                <w:lang w:val="en-US" w:bidi="th-TH"/>
              </w:rPr>
              <w:t>1,005</w:t>
            </w:r>
          </w:p>
        </w:tc>
      </w:tr>
      <w:tr w:rsidR="00E84F1F" w:rsidRPr="00B8380E" w14:paraId="7DEE4C43" w14:textId="77777777" w:rsidTr="00E84F1F">
        <w:trPr>
          <w:cantSplit/>
          <w:trHeight w:val="216"/>
        </w:trPr>
        <w:tc>
          <w:tcPr>
            <w:tcW w:w="1429" w:type="pct"/>
          </w:tcPr>
          <w:p w14:paraId="48512118" w14:textId="77777777" w:rsidR="00E84F1F" w:rsidRPr="00B8380E" w:rsidRDefault="00E84F1F" w:rsidP="00E84F1F">
            <w:pPr>
              <w:shd w:val="clear" w:color="auto" w:fill="FFFFFF"/>
              <w:spacing w:line="240" w:lineRule="exact"/>
              <w:ind w:left="180" w:right="-79" w:hanging="180"/>
              <w:rPr>
                <w:szCs w:val="22"/>
              </w:rPr>
            </w:pPr>
            <w:r w:rsidRPr="00B8380E">
              <w:rPr>
                <w:szCs w:val="22"/>
              </w:rPr>
              <w:t>Inter-segment revenue</w:t>
            </w:r>
          </w:p>
        </w:tc>
        <w:tc>
          <w:tcPr>
            <w:tcW w:w="518" w:type="pct"/>
            <w:tcBorders>
              <w:bottom w:val="single" w:sz="4" w:space="0" w:color="auto"/>
            </w:tcBorders>
            <w:vAlign w:val="bottom"/>
          </w:tcPr>
          <w:p w14:paraId="6B6F68D0" w14:textId="38AB3E08" w:rsidR="00E84F1F" w:rsidRPr="00B8380E" w:rsidRDefault="006977B5" w:rsidP="006977B5">
            <w:pPr>
              <w:pStyle w:val="acctfourfigures"/>
              <w:shd w:val="clear" w:color="auto" w:fill="FFFFFF"/>
              <w:tabs>
                <w:tab w:val="clear" w:pos="765"/>
                <w:tab w:val="decimal" w:pos="600"/>
              </w:tabs>
              <w:spacing w:line="240" w:lineRule="exact"/>
              <w:ind w:left="-79" w:right="-79"/>
              <w:rPr>
                <w:szCs w:val="22"/>
                <w:lang w:val="en-US" w:bidi="th-TH"/>
              </w:rPr>
            </w:pPr>
            <w:r>
              <w:rPr>
                <w:szCs w:val="22"/>
                <w:lang w:val="en-US" w:bidi="th-TH"/>
              </w:rPr>
              <w:t>-</w:t>
            </w:r>
          </w:p>
        </w:tc>
        <w:tc>
          <w:tcPr>
            <w:tcW w:w="93" w:type="pct"/>
            <w:vAlign w:val="bottom"/>
          </w:tcPr>
          <w:p w14:paraId="2C14DE43"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379F7CFE" w14:textId="07537D8C" w:rsidR="00E84F1F" w:rsidRPr="00B8380E" w:rsidRDefault="00E84F1F" w:rsidP="00E84F1F">
            <w:pPr>
              <w:pStyle w:val="acctfourfigures"/>
              <w:shd w:val="clear" w:color="auto" w:fill="FFFFFF"/>
              <w:tabs>
                <w:tab w:val="clear" w:pos="765"/>
                <w:tab w:val="decimal" w:pos="550"/>
              </w:tabs>
              <w:spacing w:line="240" w:lineRule="exact"/>
              <w:ind w:left="-79" w:right="-79"/>
              <w:rPr>
                <w:szCs w:val="22"/>
                <w:lang w:val="en-US" w:bidi="th-TH"/>
              </w:rPr>
            </w:pPr>
            <w:r w:rsidRPr="009F3074">
              <w:rPr>
                <w:rFonts w:cs="Angsana New"/>
                <w:szCs w:val="28"/>
                <w:lang w:val="en-US" w:bidi="th-TH"/>
              </w:rPr>
              <w:t>-</w:t>
            </w:r>
          </w:p>
        </w:tc>
        <w:tc>
          <w:tcPr>
            <w:tcW w:w="93" w:type="pct"/>
            <w:vAlign w:val="bottom"/>
          </w:tcPr>
          <w:p w14:paraId="7C8AEF24"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905343B" w14:textId="05E9C704" w:rsidR="00E84F1F" w:rsidRPr="00B8380E" w:rsidRDefault="006977B5" w:rsidP="00337FDC">
            <w:pPr>
              <w:pStyle w:val="acctfourfigures"/>
              <w:shd w:val="clear" w:color="auto" w:fill="FFFFFF"/>
              <w:tabs>
                <w:tab w:val="clear" w:pos="765"/>
                <w:tab w:val="decimal" w:pos="770"/>
              </w:tabs>
              <w:spacing w:line="240" w:lineRule="exact"/>
              <w:ind w:left="-79" w:right="-79"/>
              <w:rPr>
                <w:szCs w:val="22"/>
                <w:lang w:val="en-US" w:bidi="th-TH"/>
              </w:rPr>
            </w:pPr>
            <w:r w:rsidRPr="006977B5">
              <w:rPr>
                <w:szCs w:val="22"/>
                <w:lang w:val="en-US" w:bidi="th-TH"/>
              </w:rPr>
              <w:t>7</w:t>
            </w:r>
            <w:r w:rsidR="00A504F8">
              <w:rPr>
                <w:szCs w:val="22"/>
                <w:lang w:val="en-US" w:bidi="th-TH"/>
              </w:rPr>
              <w:t>2</w:t>
            </w:r>
          </w:p>
        </w:tc>
        <w:tc>
          <w:tcPr>
            <w:tcW w:w="93" w:type="pct"/>
            <w:vAlign w:val="bottom"/>
          </w:tcPr>
          <w:p w14:paraId="57B1BAE3"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vAlign w:val="bottom"/>
          </w:tcPr>
          <w:p w14:paraId="585B6F41" w14:textId="6D8DDB8F"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55</w:t>
            </w:r>
          </w:p>
        </w:tc>
        <w:tc>
          <w:tcPr>
            <w:tcW w:w="93" w:type="pct"/>
            <w:gridSpan w:val="2"/>
          </w:tcPr>
          <w:p w14:paraId="46C7F3D1"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7FE185A5" w14:textId="1BD6ED61" w:rsidR="00E84F1F" w:rsidRPr="00B8380E" w:rsidRDefault="006977B5" w:rsidP="00337FDC">
            <w:pPr>
              <w:pStyle w:val="acctfourfigures"/>
              <w:shd w:val="clear" w:color="auto" w:fill="FFFFFF"/>
              <w:tabs>
                <w:tab w:val="clear" w:pos="765"/>
                <w:tab w:val="decimal" w:pos="760"/>
              </w:tabs>
              <w:spacing w:line="240" w:lineRule="exact"/>
              <w:ind w:left="-79" w:right="-79"/>
              <w:rPr>
                <w:szCs w:val="22"/>
                <w:lang w:val="en-US" w:bidi="th-TH"/>
              </w:rPr>
            </w:pPr>
            <w:r w:rsidRPr="006977B5">
              <w:rPr>
                <w:szCs w:val="22"/>
                <w:lang w:val="en-US" w:bidi="th-TH"/>
              </w:rPr>
              <w:t>7</w:t>
            </w:r>
            <w:r w:rsidR="00A504F8">
              <w:rPr>
                <w:szCs w:val="22"/>
                <w:lang w:val="en-US" w:bidi="th-TH"/>
              </w:rPr>
              <w:t>2</w:t>
            </w:r>
          </w:p>
        </w:tc>
        <w:tc>
          <w:tcPr>
            <w:tcW w:w="93" w:type="pct"/>
            <w:vAlign w:val="bottom"/>
          </w:tcPr>
          <w:p w14:paraId="09D0FA4A"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tcBorders>
              <w:bottom w:val="single" w:sz="4" w:space="0" w:color="auto"/>
            </w:tcBorders>
            <w:vAlign w:val="bottom"/>
          </w:tcPr>
          <w:p w14:paraId="311E995D" w14:textId="48D04B2D"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r w:rsidRPr="009F3074">
              <w:rPr>
                <w:szCs w:val="22"/>
                <w:lang w:val="en-US" w:bidi="th-TH"/>
              </w:rPr>
              <w:t>55</w:t>
            </w:r>
          </w:p>
        </w:tc>
      </w:tr>
      <w:tr w:rsidR="00E84F1F" w:rsidRPr="00B8380E" w14:paraId="5005B1D8" w14:textId="77777777" w:rsidTr="00E84F1F">
        <w:trPr>
          <w:cantSplit/>
          <w:trHeight w:val="216"/>
        </w:trPr>
        <w:tc>
          <w:tcPr>
            <w:tcW w:w="1429" w:type="pct"/>
          </w:tcPr>
          <w:p w14:paraId="39F0B17B" w14:textId="77777777" w:rsidR="00E84F1F" w:rsidRPr="00B8380E" w:rsidRDefault="00E84F1F" w:rsidP="00E84F1F">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61D5A15C" w14:textId="1FEED0E5" w:rsidR="00E84F1F" w:rsidRPr="00B8380E" w:rsidRDefault="006977B5" w:rsidP="00E84F1F">
            <w:pPr>
              <w:pStyle w:val="acctfourfigures"/>
              <w:shd w:val="clear" w:color="auto" w:fill="FFFFFF"/>
              <w:tabs>
                <w:tab w:val="clear" w:pos="765"/>
                <w:tab w:val="decimal" w:pos="819"/>
              </w:tabs>
              <w:spacing w:line="240" w:lineRule="exact"/>
              <w:ind w:left="-79" w:right="-79"/>
              <w:rPr>
                <w:b/>
                <w:bCs/>
                <w:szCs w:val="22"/>
                <w:lang w:val="en-US" w:bidi="th-TH"/>
              </w:rPr>
            </w:pPr>
            <w:r w:rsidRPr="006977B5">
              <w:rPr>
                <w:b/>
                <w:bCs/>
                <w:szCs w:val="22"/>
                <w:lang w:val="en-US" w:bidi="th-TH"/>
              </w:rPr>
              <w:t>159</w:t>
            </w:r>
          </w:p>
        </w:tc>
        <w:tc>
          <w:tcPr>
            <w:tcW w:w="93" w:type="pct"/>
            <w:vAlign w:val="bottom"/>
          </w:tcPr>
          <w:p w14:paraId="5B9C32EB"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125A3BD0" w14:textId="1ED49AD6" w:rsidR="00E84F1F" w:rsidRPr="00B8380E" w:rsidRDefault="00E84F1F" w:rsidP="00E84F1F">
            <w:pPr>
              <w:pStyle w:val="acctfourfigures"/>
              <w:shd w:val="clear" w:color="auto" w:fill="FFFFFF"/>
              <w:tabs>
                <w:tab w:val="clear" w:pos="765"/>
                <w:tab w:val="decimal" w:pos="819"/>
              </w:tabs>
              <w:spacing w:line="240" w:lineRule="exact"/>
              <w:ind w:left="-79" w:right="-79"/>
              <w:rPr>
                <w:b/>
                <w:bCs/>
                <w:szCs w:val="22"/>
                <w:lang w:val="en-US" w:bidi="th-TH"/>
              </w:rPr>
            </w:pPr>
            <w:r w:rsidRPr="009F3074">
              <w:rPr>
                <w:b/>
                <w:bCs/>
                <w:szCs w:val="22"/>
                <w:lang w:val="en-US" w:bidi="th-TH"/>
              </w:rPr>
              <w:t>136</w:t>
            </w:r>
          </w:p>
        </w:tc>
        <w:tc>
          <w:tcPr>
            <w:tcW w:w="93" w:type="pct"/>
            <w:vAlign w:val="bottom"/>
          </w:tcPr>
          <w:p w14:paraId="2AB55742"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09E13767" w14:textId="01C397E8" w:rsidR="00E84F1F" w:rsidRPr="00B8380E" w:rsidRDefault="006977B5" w:rsidP="00337FDC">
            <w:pPr>
              <w:pStyle w:val="acctfourfigures"/>
              <w:shd w:val="clear" w:color="auto" w:fill="FFFFFF"/>
              <w:tabs>
                <w:tab w:val="clear" w:pos="765"/>
                <w:tab w:val="decimal" w:pos="770"/>
              </w:tabs>
              <w:spacing w:line="240" w:lineRule="exact"/>
              <w:ind w:left="-79" w:right="-79"/>
              <w:rPr>
                <w:b/>
                <w:bCs/>
                <w:szCs w:val="22"/>
                <w:lang w:val="en-US" w:bidi="th-TH"/>
              </w:rPr>
            </w:pPr>
            <w:r w:rsidRPr="006977B5">
              <w:rPr>
                <w:b/>
                <w:bCs/>
                <w:szCs w:val="22"/>
                <w:lang w:val="en-US" w:bidi="th-TH"/>
              </w:rPr>
              <w:t>974</w:t>
            </w:r>
          </w:p>
        </w:tc>
        <w:tc>
          <w:tcPr>
            <w:tcW w:w="93" w:type="pct"/>
            <w:vAlign w:val="bottom"/>
          </w:tcPr>
          <w:p w14:paraId="20171547"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vAlign w:val="bottom"/>
          </w:tcPr>
          <w:p w14:paraId="30981ABD" w14:textId="3709D224" w:rsidR="00E84F1F" w:rsidRPr="00B8380E" w:rsidRDefault="00E84F1F" w:rsidP="00E84F1F">
            <w:pPr>
              <w:pStyle w:val="acctfourfigures"/>
              <w:shd w:val="clear" w:color="auto" w:fill="FFFFFF"/>
              <w:tabs>
                <w:tab w:val="clear" w:pos="765"/>
                <w:tab w:val="decimal" w:pos="819"/>
              </w:tabs>
              <w:spacing w:line="240" w:lineRule="exact"/>
              <w:ind w:left="-79" w:right="-79"/>
              <w:rPr>
                <w:b/>
                <w:bCs/>
                <w:szCs w:val="22"/>
                <w:lang w:val="en-US" w:bidi="th-TH"/>
              </w:rPr>
            </w:pPr>
            <w:r w:rsidRPr="009F3074">
              <w:rPr>
                <w:b/>
                <w:bCs/>
                <w:szCs w:val="22"/>
                <w:lang w:val="en-US" w:bidi="th-TH"/>
              </w:rPr>
              <w:t>924</w:t>
            </w:r>
          </w:p>
        </w:tc>
        <w:tc>
          <w:tcPr>
            <w:tcW w:w="93" w:type="pct"/>
            <w:gridSpan w:val="2"/>
          </w:tcPr>
          <w:p w14:paraId="5646853F"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A72B1C1" w14:textId="29865E75" w:rsidR="00E84F1F" w:rsidRPr="00B8380E" w:rsidRDefault="006977B5" w:rsidP="00337FDC">
            <w:pPr>
              <w:pStyle w:val="acctfourfigures"/>
              <w:shd w:val="clear" w:color="auto" w:fill="FFFFFF"/>
              <w:tabs>
                <w:tab w:val="clear" w:pos="765"/>
                <w:tab w:val="decimal" w:pos="760"/>
              </w:tabs>
              <w:spacing w:line="240" w:lineRule="exact"/>
              <w:ind w:left="-79" w:right="-79"/>
              <w:rPr>
                <w:b/>
                <w:bCs/>
                <w:szCs w:val="22"/>
                <w:lang w:val="en-US" w:bidi="th-TH"/>
              </w:rPr>
            </w:pPr>
            <w:r w:rsidRPr="006977B5">
              <w:rPr>
                <w:b/>
                <w:bCs/>
                <w:szCs w:val="22"/>
                <w:lang w:val="en-US" w:bidi="th-TH"/>
              </w:rPr>
              <w:t>1,133</w:t>
            </w:r>
          </w:p>
        </w:tc>
        <w:tc>
          <w:tcPr>
            <w:tcW w:w="93" w:type="pct"/>
            <w:vAlign w:val="bottom"/>
          </w:tcPr>
          <w:p w14:paraId="4D1A1A38"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2" w:type="pct"/>
            <w:tcBorders>
              <w:top w:val="single" w:sz="4" w:space="0" w:color="auto"/>
              <w:bottom w:val="double" w:sz="4" w:space="0" w:color="auto"/>
            </w:tcBorders>
            <w:vAlign w:val="bottom"/>
          </w:tcPr>
          <w:p w14:paraId="7D6CBFC4" w14:textId="44A8BBB5" w:rsidR="00E84F1F" w:rsidRPr="00B8380E" w:rsidRDefault="00E84F1F" w:rsidP="00E84F1F">
            <w:pPr>
              <w:pStyle w:val="acctfourfigures"/>
              <w:shd w:val="clear" w:color="auto" w:fill="FFFFFF"/>
              <w:tabs>
                <w:tab w:val="clear" w:pos="765"/>
                <w:tab w:val="decimal" w:pos="808"/>
              </w:tabs>
              <w:spacing w:line="240" w:lineRule="exact"/>
              <w:ind w:left="-79" w:right="-79"/>
              <w:rPr>
                <w:b/>
                <w:bCs/>
                <w:szCs w:val="22"/>
                <w:lang w:val="en-US" w:bidi="th-TH"/>
              </w:rPr>
            </w:pPr>
            <w:r w:rsidRPr="009F3074">
              <w:rPr>
                <w:b/>
                <w:bCs/>
                <w:szCs w:val="22"/>
                <w:lang w:val="en-US" w:bidi="th-TH"/>
              </w:rPr>
              <w:t>1,060</w:t>
            </w:r>
          </w:p>
        </w:tc>
      </w:tr>
      <w:tr w:rsidR="00E84F1F" w:rsidRPr="00B8380E" w14:paraId="6FF11314" w14:textId="77777777" w:rsidTr="00E84F1F">
        <w:trPr>
          <w:cantSplit/>
          <w:trHeight w:val="216"/>
        </w:trPr>
        <w:tc>
          <w:tcPr>
            <w:tcW w:w="1429" w:type="pct"/>
          </w:tcPr>
          <w:p w14:paraId="05849E30" w14:textId="77777777" w:rsidR="00E84F1F" w:rsidRPr="00B8380E" w:rsidRDefault="00E84F1F" w:rsidP="00E84F1F">
            <w:pPr>
              <w:shd w:val="clear" w:color="auto" w:fill="FFFFFF"/>
              <w:spacing w:line="240" w:lineRule="exact"/>
              <w:ind w:left="180" w:right="-79" w:hanging="180"/>
              <w:rPr>
                <w:b/>
                <w:bCs/>
                <w:szCs w:val="22"/>
              </w:rPr>
            </w:pPr>
          </w:p>
        </w:tc>
        <w:tc>
          <w:tcPr>
            <w:tcW w:w="518" w:type="pct"/>
            <w:tcBorders>
              <w:top w:val="double" w:sz="4" w:space="0" w:color="auto"/>
            </w:tcBorders>
            <w:vAlign w:val="bottom"/>
          </w:tcPr>
          <w:p w14:paraId="4BB54E6F" w14:textId="77777777" w:rsidR="00E84F1F" w:rsidRPr="00B8380E" w:rsidRDefault="00E84F1F" w:rsidP="00E84F1F">
            <w:pPr>
              <w:pStyle w:val="acctfourfigures"/>
              <w:shd w:val="clear" w:color="auto" w:fill="FFFFFF"/>
              <w:tabs>
                <w:tab w:val="clear" w:pos="765"/>
                <w:tab w:val="decimal" w:pos="769"/>
                <w:tab w:val="decimal" w:pos="819"/>
              </w:tabs>
              <w:spacing w:line="240" w:lineRule="exact"/>
              <w:ind w:left="-79" w:right="-79"/>
              <w:rPr>
                <w:b/>
                <w:bCs/>
                <w:szCs w:val="22"/>
              </w:rPr>
            </w:pPr>
          </w:p>
        </w:tc>
        <w:tc>
          <w:tcPr>
            <w:tcW w:w="93" w:type="pct"/>
            <w:vAlign w:val="bottom"/>
          </w:tcPr>
          <w:p w14:paraId="058EDE9B" w14:textId="77777777" w:rsidR="00E84F1F" w:rsidRPr="00B8380E" w:rsidRDefault="00E84F1F" w:rsidP="00E84F1F">
            <w:pPr>
              <w:pStyle w:val="acctfourfigures"/>
              <w:shd w:val="clear" w:color="auto" w:fill="FFFFFF"/>
              <w:spacing w:line="240" w:lineRule="exact"/>
              <w:ind w:left="-79" w:right="-79"/>
              <w:rPr>
                <w:b/>
                <w:bCs/>
                <w:szCs w:val="22"/>
              </w:rPr>
            </w:pPr>
          </w:p>
        </w:tc>
        <w:tc>
          <w:tcPr>
            <w:tcW w:w="518" w:type="pct"/>
            <w:tcBorders>
              <w:top w:val="double" w:sz="4" w:space="0" w:color="auto"/>
            </w:tcBorders>
            <w:vAlign w:val="bottom"/>
          </w:tcPr>
          <w:p w14:paraId="54FE9176" w14:textId="77777777" w:rsidR="00E84F1F" w:rsidRPr="00B8380E" w:rsidRDefault="00E84F1F" w:rsidP="00E84F1F">
            <w:pPr>
              <w:pStyle w:val="acctfourfigures"/>
              <w:shd w:val="clear" w:color="auto" w:fill="FFFFFF"/>
              <w:tabs>
                <w:tab w:val="clear" w:pos="765"/>
                <w:tab w:val="decimal" w:pos="769"/>
              </w:tabs>
              <w:spacing w:line="240" w:lineRule="exact"/>
              <w:ind w:left="-79" w:right="-79"/>
              <w:rPr>
                <w:b/>
                <w:bCs/>
                <w:szCs w:val="22"/>
              </w:rPr>
            </w:pPr>
          </w:p>
        </w:tc>
        <w:tc>
          <w:tcPr>
            <w:tcW w:w="93" w:type="pct"/>
            <w:vAlign w:val="bottom"/>
          </w:tcPr>
          <w:p w14:paraId="451F3BB3" w14:textId="77777777" w:rsidR="00E84F1F" w:rsidRPr="00B8380E" w:rsidRDefault="00E84F1F" w:rsidP="00E84F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A422814" w14:textId="77777777" w:rsidR="00E84F1F" w:rsidRPr="00B8380E" w:rsidRDefault="00E84F1F" w:rsidP="00E84F1F">
            <w:pPr>
              <w:pStyle w:val="acctfourfigures"/>
              <w:shd w:val="clear" w:color="auto" w:fill="FFFFFF"/>
              <w:tabs>
                <w:tab w:val="clear" w:pos="765"/>
                <w:tab w:val="decimal" w:pos="731"/>
              </w:tabs>
              <w:spacing w:line="240" w:lineRule="exact"/>
              <w:ind w:left="-79" w:right="-79"/>
              <w:rPr>
                <w:b/>
                <w:bCs/>
                <w:szCs w:val="22"/>
              </w:rPr>
            </w:pPr>
          </w:p>
        </w:tc>
        <w:tc>
          <w:tcPr>
            <w:tcW w:w="93" w:type="pct"/>
            <w:vAlign w:val="bottom"/>
          </w:tcPr>
          <w:p w14:paraId="3708703E" w14:textId="77777777" w:rsidR="00E84F1F" w:rsidRPr="00B8380E" w:rsidRDefault="00E84F1F" w:rsidP="00E84F1F">
            <w:pPr>
              <w:pStyle w:val="acctfourfigures"/>
              <w:shd w:val="clear" w:color="auto" w:fill="FFFFFF"/>
              <w:spacing w:line="240" w:lineRule="exact"/>
              <w:ind w:left="-79" w:right="-79"/>
              <w:rPr>
                <w:b/>
                <w:bCs/>
                <w:szCs w:val="22"/>
              </w:rPr>
            </w:pPr>
          </w:p>
        </w:tc>
        <w:tc>
          <w:tcPr>
            <w:tcW w:w="521" w:type="pct"/>
            <w:gridSpan w:val="2"/>
            <w:tcBorders>
              <w:top w:val="double" w:sz="4" w:space="0" w:color="auto"/>
            </w:tcBorders>
            <w:vAlign w:val="bottom"/>
          </w:tcPr>
          <w:p w14:paraId="59C6C05B" w14:textId="77777777" w:rsidR="00E84F1F" w:rsidRPr="00B8380E" w:rsidRDefault="00E84F1F" w:rsidP="00E84F1F">
            <w:pPr>
              <w:pStyle w:val="acctfourfigures"/>
              <w:shd w:val="clear" w:color="auto" w:fill="FFFFFF"/>
              <w:tabs>
                <w:tab w:val="clear" w:pos="765"/>
                <w:tab w:val="decimal" w:pos="731"/>
                <w:tab w:val="decimal" w:pos="819"/>
              </w:tabs>
              <w:spacing w:line="240" w:lineRule="exact"/>
              <w:ind w:left="-79" w:right="-79"/>
              <w:rPr>
                <w:b/>
                <w:bCs/>
                <w:szCs w:val="22"/>
              </w:rPr>
            </w:pPr>
          </w:p>
        </w:tc>
        <w:tc>
          <w:tcPr>
            <w:tcW w:w="93" w:type="pct"/>
            <w:gridSpan w:val="2"/>
            <w:vAlign w:val="bottom"/>
          </w:tcPr>
          <w:p w14:paraId="38CE47FD" w14:textId="77777777" w:rsidR="00E84F1F" w:rsidRPr="00B8380E" w:rsidRDefault="00E84F1F" w:rsidP="00E84F1F">
            <w:pPr>
              <w:pStyle w:val="acctfourfigures"/>
              <w:shd w:val="clear" w:color="auto" w:fill="FFFFFF"/>
              <w:tabs>
                <w:tab w:val="clear" w:pos="765"/>
                <w:tab w:val="decimal" w:pos="641"/>
              </w:tabs>
              <w:spacing w:line="240" w:lineRule="exact"/>
              <w:ind w:left="-79" w:right="-79"/>
              <w:rPr>
                <w:b/>
                <w:bCs/>
                <w:szCs w:val="22"/>
              </w:rPr>
            </w:pPr>
          </w:p>
        </w:tc>
        <w:tc>
          <w:tcPr>
            <w:tcW w:w="518" w:type="pct"/>
            <w:tcBorders>
              <w:top w:val="double" w:sz="4" w:space="0" w:color="auto"/>
            </w:tcBorders>
            <w:vAlign w:val="bottom"/>
          </w:tcPr>
          <w:p w14:paraId="5CAC8216" w14:textId="77777777" w:rsidR="00E84F1F" w:rsidRPr="00B8380E" w:rsidRDefault="00E84F1F" w:rsidP="00337FDC">
            <w:pPr>
              <w:pStyle w:val="acctfourfigures"/>
              <w:shd w:val="clear" w:color="auto" w:fill="FFFFFF"/>
              <w:tabs>
                <w:tab w:val="clear" w:pos="765"/>
                <w:tab w:val="decimal" w:pos="760"/>
                <w:tab w:val="decimal" w:pos="820"/>
              </w:tabs>
              <w:spacing w:line="240" w:lineRule="exact"/>
              <w:ind w:right="-79"/>
              <w:rPr>
                <w:b/>
                <w:bCs/>
                <w:szCs w:val="22"/>
              </w:rPr>
            </w:pPr>
          </w:p>
        </w:tc>
        <w:tc>
          <w:tcPr>
            <w:tcW w:w="93" w:type="pct"/>
            <w:vAlign w:val="bottom"/>
          </w:tcPr>
          <w:p w14:paraId="61076347" w14:textId="77777777" w:rsidR="00E84F1F" w:rsidRPr="00B8380E" w:rsidRDefault="00E84F1F" w:rsidP="00E84F1F">
            <w:pPr>
              <w:pStyle w:val="acctfourfigures"/>
              <w:shd w:val="clear" w:color="auto" w:fill="FFFFFF"/>
              <w:spacing w:line="240" w:lineRule="exact"/>
              <w:ind w:left="-79" w:right="-79"/>
              <w:rPr>
                <w:b/>
                <w:bCs/>
                <w:szCs w:val="22"/>
              </w:rPr>
            </w:pPr>
          </w:p>
        </w:tc>
        <w:tc>
          <w:tcPr>
            <w:tcW w:w="512" w:type="pct"/>
            <w:tcBorders>
              <w:top w:val="double" w:sz="4" w:space="0" w:color="auto"/>
            </w:tcBorders>
            <w:vAlign w:val="bottom"/>
          </w:tcPr>
          <w:p w14:paraId="73787A19" w14:textId="77777777" w:rsidR="00E84F1F" w:rsidRPr="00B8380E" w:rsidRDefault="00E84F1F" w:rsidP="00E84F1F">
            <w:pPr>
              <w:pStyle w:val="acctfourfigures"/>
              <w:shd w:val="clear" w:color="auto" w:fill="FFFFFF"/>
              <w:tabs>
                <w:tab w:val="clear" w:pos="765"/>
                <w:tab w:val="decimal" w:pos="808"/>
              </w:tabs>
              <w:spacing w:line="240" w:lineRule="exact"/>
              <w:ind w:left="-79" w:right="-79"/>
              <w:rPr>
                <w:b/>
                <w:bCs/>
                <w:szCs w:val="22"/>
              </w:rPr>
            </w:pPr>
          </w:p>
        </w:tc>
      </w:tr>
      <w:tr w:rsidR="00E84F1F" w:rsidRPr="00B8380E" w14:paraId="4EDC6982" w14:textId="77777777" w:rsidTr="00E84F1F">
        <w:trPr>
          <w:cantSplit/>
          <w:trHeight w:val="216"/>
        </w:trPr>
        <w:tc>
          <w:tcPr>
            <w:tcW w:w="1429" w:type="pct"/>
          </w:tcPr>
          <w:p w14:paraId="0E75EC2A" w14:textId="77777777" w:rsidR="00E84F1F" w:rsidRPr="00B8380E" w:rsidRDefault="00E84F1F" w:rsidP="00E84F1F">
            <w:pPr>
              <w:shd w:val="clear" w:color="auto" w:fill="FFFFFF"/>
              <w:spacing w:line="240" w:lineRule="exact"/>
              <w:ind w:left="180" w:right="-79" w:hanging="180"/>
              <w:rPr>
                <w:szCs w:val="22"/>
              </w:rPr>
            </w:pPr>
            <w:r w:rsidRPr="00B8380E">
              <w:rPr>
                <w:szCs w:val="22"/>
              </w:rPr>
              <w:t>Segment profit</w:t>
            </w:r>
          </w:p>
          <w:p w14:paraId="5CF1D183" w14:textId="77777777" w:rsidR="00E84F1F" w:rsidRPr="00B8380E" w:rsidRDefault="00E84F1F" w:rsidP="00E84F1F">
            <w:pPr>
              <w:shd w:val="clear" w:color="auto" w:fill="FFFFFF"/>
              <w:spacing w:line="240" w:lineRule="exact"/>
              <w:ind w:left="180" w:right="-79" w:hanging="180"/>
              <w:rPr>
                <w:szCs w:val="22"/>
              </w:rPr>
            </w:pPr>
            <w:r w:rsidRPr="00B8380E">
              <w:rPr>
                <w:szCs w:val="22"/>
              </w:rPr>
              <w:t xml:space="preserve">   before income tax</w:t>
            </w:r>
          </w:p>
        </w:tc>
        <w:tc>
          <w:tcPr>
            <w:tcW w:w="518" w:type="pct"/>
            <w:vAlign w:val="bottom"/>
          </w:tcPr>
          <w:p w14:paraId="43FF68A7" w14:textId="2F5710D7" w:rsidR="00E84F1F" w:rsidRPr="00B8380E" w:rsidRDefault="00A504F8" w:rsidP="00E84F1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86</w:t>
            </w:r>
          </w:p>
        </w:tc>
        <w:tc>
          <w:tcPr>
            <w:tcW w:w="93" w:type="pct"/>
            <w:vAlign w:val="bottom"/>
          </w:tcPr>
          <w:p w14:paraId="385EB53F"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45BFEEA" w14:textId="32F5F155"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125</w:t>
            </w:r>
          </w:p>
        </w:tc>
        <w:tc>
          <w:tcPr>
            <w:tcW w:w="93" w:type="pct"/>
            <w:vAlign w:val="bottom"/>
          </w:tcPr>
          <w:p w14:paraId="784F265B"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F7F589D" w14:textId="60F893C8" w:rsidR="00E84F1F" w:rsidRPr="00B8380E" w:rsidRDefault="006977B5" w:rsidP="00337FDC">
            <w:pPr>
              <w:pStyle w:val="acctfourfigures"/>
              <w:shd w:val="clear" w:color="auto" w:fill="FFFFFF"/>
              <w:tabs>
                <w:tab w:val="clear" w:pos="765"/>
                <w:tab w:val="decimal" w:pos="770"/>
              </w:tabs>
              <w:spacing w:line="240" w:lineRule="exact"/>
              <w:ind w:left="-79" w:right="-79"/>
              <w:rPr>
                <w:szCs w:val="22"/>
                <w:lang w:val="en-US" w:bidi="th-TH"/>
              </w:rPr>
            </w:pPr>
            <w:r w:rsidRPr="006977B5">
              <w:rPr>
                <w:szCs w:val="22"/>
                <w:lang w:val="en-US" w:bidi="th-TH"/>
              </w:rPr>
              <w:t>803</w:t>
            </w:r>
          </w:p>
        </w:tc>
        <w:tc>
          <w:tcPr>
            <w:tcW w:w="93" w:type="pct"/>
            <w:vAlign w:val="bottom"/>
          </w:tcPr>
          <w:p w14:paraId="237733B6"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2F079B32" w14:textId="480CD057"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773</w:t>
            </w:r>
          </w:p>
        </w:tc>
        <w:tc>
          <w:tcPr>
            <w:tcW w:w="93" w:type="pct"/>
            <w:gridSpan w:val="2"/>
          </w:tcPr>
          <w:p w14:paraId="51D98AFB"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1B59368" w14:textId="26A16A43" w:rsidR="00E84F1F" w:rsidRPr="00B8380E" w:rsidRDefault="006977B5" w:rsidP="00337FDC">
            <w:pPr>
              <w:pStyle w:val="acctfourfigures"/>
              <w:shd w:val="clear" w:color="auto" w:fill="FFFFFF"/>
              <w:tabs>
                <w:tab w:val="clear" w:pos="765"/>
                <w:tab w:val="decimal" w:pos="760"/>
              </w:tabs>
              <w:spacing w:line="240" w:lineRule="exact"/>
              <w:ind w:left="-79" w:right="-79"/>
              <w:rPr>
                <w:szCs w:val="22"/>
                <w:lang w:val="en-US" w:bidi="th-TH"/>
              </w:rPr>
            </w:pPr>
            <w:r w:rsidRPr="006977B5">
              <w:rPr>
                <w:szCs w:val="22"/>
                <w:lang w:val="en-US" w:bidi="th-TH"/>
              </w:rPr>
              <w:t>889</w:t>
            </w:r>
          </w:p>
        </w:tc>
        <w:tc>
          <w:tcPr>
            <w:tcW w:w="93" w:type="pct"/>
            <w:vAlign w:val="bottom"/>
          </w:tcPr>
          <w:p w14:paraId="4DE4B68D"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vAlign w:val="bottom"/>
          </w:tcPr>
          <w:p w14:paraId="5A3C1AC9" w14:textId="698A4579"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r w:rsidRPr="009F3074">
              <w:rPr>
                <w:szCs w:val="22"/>
                <w:lang w:val="en-US" w:bidi="th-TH"/>
              </w:rPr>
              <w:t>898</w:t>
            </w:r>
          </w:p>
        </w:tc>
      </w:tr>
      <w:tr w:rsidR="00E84F1F" w:rsidRPr="00B8380E" w14:paraId="4CA475EA" w14:textId="77777777" w:rsidTr="00E84F1F">
        <w:trPr>
          <w:cantSplit/>
          <w:trHeight w:val="216"/>
        </w:trPr>
        <w:tc>
          <w:tcPr>
            <w:tcW w:w="1429" w:type="pct"/>
          </w:tcPr>
          <w:p w14:paraId="78C88DEB" w14:textId="77777777" w:rsidR="00E84F1F" w:rsidRPr="00B8380E" w:rsidRDefault="00E84F1F" w:rsidP="00E84F1F">
            <w:pPr>
              <w:shd w:val="clear" w:color="auto" w:fill="FFFFFF"/>
              <w:spacing w:line="240" w:lineRule="exact"/>
              <w:ind w:left="180" w:right="-79" w:hanging="180"/>
              <w:rPr>
                <w:b/>
                <w:bCs/>
                <w:szCs w:val="22"/>
              </w:rPr>
            </w:pPr>
          </w:p>
        </w:tc>
        <w:tc>
          <w:tcPr>
            <w:tcW w:w="518" w:type="pct"/>
            <w:vAlign w:val="bottom"/>
          </w:tcPr>
          <w:p w14:paraId="40F96D94" w14:textId="77777777"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3BED8E53"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379CB8A"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12822841" w14:textId="77777777" w:rsidR="00E84F1F" w:rsidRPr="00B8380E" w:rsidRDefault="00E84F1F" w:rsidP="00E84F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264F0528" w14:textId="77777777" w:rsidR="00E84F1F" w:rsidRPr="00B8380E" w:rsidRDefault="00E84F1F" w:rsidP="00337FDC">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40858435"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5D2DB354" w14:textId="77777777" w:rsidR="00E84F1F" w:rsidRPr="00B8380E" w:rsidRDefault="00E84F1F" w:rsidP="00E84F1F">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3D4581B2" w14:textId="77777777" w:rsidR="00E84F1F" w:rsidRPr="00B8380E" w:rsidRDefault="00E84F1F" w:rsidP="00E84F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2E8D5DE3" w14:textId="77777777" w:rsidR="00E84F1F" w:rsidRPr="00B8380E" w:rsidRDefault="00E84F1F" w:rsidP="00337FDC">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0057873D"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vAlign w:val="bottom"/>
          </w:tcPr>
          <w:p w14:paraId="38EBE45C" w14:textId="77777777"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p>
        </w:tc>
      </w:tr>
      <w:tr w:rsidR="00E84F1F" w:rsidRPr="00B8380E" w14:paraId="67020E83" w14:textId="77777777" w:rsidTr="00E84F1F">
        <w:trPr>
          <w:cantSplit/>
          <w:trHeight w:val="216"/>
        </w:trPr>
        <w:tc>
          <w:tcPr>
            <w:tcW w:w="1429" w:type="pct"/>
          </w:tcPr>
          <w:p w14:paraId="5C4C67B9" w14:textId="77777777" w:rsidR="00E84F1F" w:rsidRPr="00B8380E" w:rsidRDefault="00E84F1F" w:rsidP="00E84F1F">
            <w:pPr>
              <w:shd w:val="clear" w:color="auto" w:fill="FFFFFF"/>
              <w:spacing w:line="240" w:lineRule="exact"/>
              <w:ind w:right="-79"/>
              <w:rPr>
                <w:b/>
                <w:bCs/>
                <w:szCs w:val="22"/>
              </w:rPr>
            </w:pPr>
            <w:r w:rsidRPr="00B8380E">
              <w:rPr>
                <w:b/>
                <w:bCs/>
                <w:szCs w:val="22"/>
              </w:rPr>
              <w:t xml:space="preserve">Timing of revenue </w:t>
            </w:r>
          </w:p>
          <w:p w14:paraId="7A341C9D" w14:textId="77777777" w:rsidR="00E84F1F" w:rsidRPr="00B8380E" w:rsidRDefault="00E84F1F" w:rsidP="00E84F1F">
            <w:pPr>
              <w:shd w:val="clear" w:color="auto" w:fill="FFFFFF"/>
              <w:spacing w:line="240" w:lineRule="exact"/>
              <w:ind w:right="-79"/>
              <w:rPr>
                <w:i/>
                <w:iCs/>
                <w:color w:val="0070C0"/>
                <w:szCs w:val="22"/>
              </w:rPr>
            </w:pPr>
            <w:r w:rsidRPr="00B8380E">
              <w:rPr>
                <w:b/>
                <w:bCs/>
                <w:szCs w:val="22"/>
              </w:rPr>
              <w:t xml:space="preserve">   recognition</w:t>
            </w:r>
          </w:p>
        </w:tc>
        <w:tc>
          <w:tcPr>
            <w:tcW w:w="518" w:type="pct"/>
            <w:vAlign w:val="bottom"/>
          </w:tcPr>
          <w:p w14:paraId="3C3AAF44" w14:textId="77777777"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3262A3D6"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D34244F"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93" w:type="pct"/>
            <w:vAlign w:val="bottom"/>
          </w:tcPr>
          <w:p w14:paraId="24619CD4" w14:textId="77777777" w:rsidR="00E84F1F" w:rsidRPr="00B8380E" w:rsidRDefault="00E84F1F" w:rsidP="00E84F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4FCA3859" w14:textId="77777777" w:rsidR="00E84F1F" w:rsidRPr="00B8380E" w:rsidRDefault="00E84F1F" w:rsidP="00337FDC">
            <w:pPr>
              <w:pStyle w:val="acctfourfigures"/>
              <w:shd w:val="clear" w:color="auto" w:fill="FFFFFF"/>
              <w:tabs>
                <w:tab w:val="clear" w:pos="765"/>
                <w:tab w:val="decimal" w:pos="770"/>
              </w:tabs>
              <w:spacing w:line="240" w:lineRule="exact"/>
              <w:ind w:left="-79" w:right="-79"/>
              <w:rPr>
                <w:szCs w:val="22"/>
                <w:lang w:val="en-US" w:bidi="th-TH"/>
              </w:rPr>
            </w:pPr>
          </w:p>
        </w:tc>
        <w:tc>
          <w:tcPr>
            <w:tcW w:w="93" w:type="pct"/>
            <w:vAlign w:val="bottom"/>
          </w:tcPr>
          <w:p w14:paraId="1BE0852D"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0F61D6D5" w14:textId="77777777" w:rsidR="00E84F1F" w:rsidRPr="00B8380E" w:rsidRDefault="00E84F1F" w:rsidP="00E84F1F">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3" w:type="pct"/>
            <w:gridSpan w:val="2"/>
            <w:vAlign w:val="bottom"/>
          </w:tcPr>
          <w:p w14:paraId="377B67CC" w14:textId="77777777" w:rsidR="00E84F1F" w:rsidRPr="00B8380E" w:rsidRDefault="00E84F1F" w:rsidP="00E84F1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18" w:type="pct"/>
            <w:vAlign w:val="bottom"/>
          </w:tcPr>
          <w:p w14:paraId="1449BC5A" w14:textId="77777777" w:rsidR="00E84F1F" w:rsidRPr="00B8380E" w:rsidRDefault="00E84F1F" w:rsidP="00337FDC">
            <w:pPr>
              <w:pStyle w:val="acctfourfigures"/>
              <w:shd w:val="clear" w:color="auto" w:fill="FFFFFF"/>
              <w:tabs>
                <w:tab w:val="clear" w:pos="765"/>
                <w:tab w:val="decimal" w:pos="760"/>
                <w:tab w:val="decimal" w:pos="820"/>
              </w:tabs>
              <w:spacing w:line="240" w:lineRule="exact"/>
              <w:ind w:left="-79" w:right="-79"/>
              <w:rPr>
                <w:szCs w:val="22"/>
                <w:lang w:val="en-US" w:bidi="th-TH"/>
              </w:rPr>
            </w:pPr>
          </w:p>
        </w:tc>
        <w:tc>
          <w:tcPr>
            <w:tcW w:w="93" w:type="pct"/>
            <w:vAlign w:val="bottom"/>
          </w:tcPr>
          <w:p w14:paraId="6BCB87DC"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vAlign w:val="bottom"/>
          </w:tcPr>
          <w:p w14:paraId="7A27E17A" w14:textId="77777777"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p>
        </w:tc>
      </w:tr>
      <w:tr w:rsidR="00E84F1F" w:rsidRPr="00B8380E" w14:paraId="738EF55B" w14:textId="77777777" w:rsidTr="00E84F1F">
        <w:trPr>
          <w:cantSplit/>
          <w:trHeight w:val="216"/>
        </w:trPr>
        <w:tc>
          <w:tcPr>
            <w:tcW w:w="1429" w:type="pct"/>
            <w:vAlign w:val="bottom"/>
          </w:tcPr>
          <w:p w14:paraId="54F3A7E8" w14:textId="77777777" w:rsidR="00E84F1F" w:rsidRPr="00B8380E" w:rsidRDefault="00E84F1F" w:rsidP="00E84F1F">
            <w:pPr>
              <w:spacing w:line="240" w:lineRule="exact"/>
              <w:ind w:left="72" w:right="-115" w:hanging="72"/>
              <w:rPr>
                <w:szCs w:val="22"/>
              </w:rPr>
            </w:pPr>
            <w:r w:rsidRPr="00B8380E">
              <w:rPr>
                <w:szCs w:val="22"/>
              </w:rPr>
              <w:t xml:space="preserve">At a point in time </w:t>
            </w:r>
          </w:p>
        </w:tc>
        <w:tc>
          <w:tcPr>
            <w:tcW w:w="518" w:type="pct"/>
            <w:vAlign w:val="bottom"/>
          </w:tcPr>
          <w:p w14:paraId="227D53D6" w14:textId="51138EAB" w:rsidR="00E84F1F" w:rsidRPr="00B8380E" w:rsidRDefault="006977B5" w:rsidP="00E84F1F">
            <w:pPr>
              <w:pStyle w:val="acctfourfigures"/>
              <w:shd w:val="clear" w:color="auto" w:fill="FFFFFF"/>
              <w:tabs>
                <w:tab w:val="clear" w:pos="765"/>
                <w:tab w:val="decimal" w:pos="819"/>
              </w:tabs>
              <w:spacing w:line="240" w:lineRule="exact"/>
              <w:ind w:left="-79" w:right="-79"/>
              <w:rPr>
                <w:szCs w:val="22"/>
                <w:lang w:val="en-US" w:bidi="th-TH"/>
              </w:rPr>
            </w:pPr>
            <w:r w:rsidRPr="006977B5">
              <w:rPr>
                <w:szCs w:val="22"/>
                <w:lang w:val="en-US" w:bidi="th-TH"/>
              </w:rPr>
              <w:t>159</w:t>
            </w:r>
          </w:p>
        </w:tc>
        <w:tc>
          <w:tcPr>
            <w:tcW w:w="93" w:type="pct"/>
            <w:vAlign w:val="bottom"/>
          </w:tcPr>
          <w:p w14:paraId="3D060971"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BA4FF94" w14:textId="22D95160"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136</w:t>
            </w:r>
          </w:p>
        </w:tc>
        <w:tc>
          <w:tcPr>
            <w:tcW w:w="93" w:type="pct"/>
            <w:vAlign w:val="bottom"/>
          </w:tcPr>
          <w:p w14:paraId="73EDAE33"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0040C7C7" w14:textId="32A992BE" w:rsidR="00E84F1F" w:rsidRPr="00B8380E" w:rsidRDefault="006977B5" w:rsidP="006977B5">
            <w:pPr>
              <w:pStyle w:val="acctfourfigures"/>
              <w:shd w:val="clear" w:color="auto" w:fill="FFFFFF"/>
              <w:tabs>
                <w:tab w:val="clear" w:pos="765"/>
                <w:tab w:val="decimal" w:pos="500"/>
              </w:tabs>
              <w:spacing w:line="240" w:lineRule="exact"/>
              <w:ind w:left="-79" w:right="-79"/>
              <w:rPr>
                <w:szCs w:val="22"/>
                <w:lang w:val="en-US" w:bidi="th-TH"/>
              </w:rPr>
            </w:pPr>
            <w:r>
              <w:rPr>
                <w:szCs w:val="22"/>
                <w:lang w:val="en-US" w:bidi="th-TH"/>
              </w:rPr>
              <w:t>-</w:t>
            </w:r>
          </w:p>
        </w:tc>
        <w:tc>
          <w:tcPr>
            <w:tcW w:w="93" w:type="pct"/>
            <w:vAlign w:val="bottom"/>
          </w:tcPr>
          <w:p w14:paraId="503CCA79"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vAlign w:val="bottom"/>
          </w:tcPr>
          <w:p w14:paraId="4730721A" w14:textId="02BFAF20" w:rsidR="00E84F1F" w:rsidRPr="00B8380E" w:rsidRDefault="00E84F1F" w:rsidP="00E84F1F">
            <w:pPr>
              <w:pStyle w:val="acctfourfigures"/>
              <w:shd w:val="clear" w:color="auto" w:fill="FFFFFF"/>
              <w:tabs>
                <w:tab w:val="clear" w:pos="765"/>
                <w:tab w:val="decimal" w:pos="540"/>
              </w:tabs>
              <w:spacing w:line="240" w:lineRule="exact"/>
              <w:ind w:left="-79" w:right="-79"/>
              <w:rPr>
                <w:szCs w:val="22"/>
                <w:lang w:val="en-US" w:bidi="th-TH"/>
              </w:rPr>
            </w:pPr>
            <w:r w:rsidRPr="009F3074">
              <w:rPr>
                <w:szCs w:val="22"/>
                <w:lang w:val="en-US" w:bidi="th-TH"/>
              </w:rPr>
              <w:t>-</w:t>
            </w:r>
          </w:p>
        </w:tc>
        <w:tc>
          <w:tcPr>
            <w:tcW w:w="93" w:type="pct"/>
            <w:gridSpan w:val="2"/>
          </w:tcPr>
          <w:p w14:paraId="2896381F"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vAlign w:val="bottom"/>
          </w:tcPr>
          <w:p w14:paraId="25F3CD96" w14:textId="708581E2" w:rsidR="00E84F1F" w:rsidRPr="00B8380E" w:rsidRDefault="006977B5" w:rsidP="00337FDC">
            <w:pPr>
              <w:pStyle w:val="acctfourfigures"/>
              <w:shd w:val="clear" w:color="auto" w:fill="FFFFFF"/>
              <w:tabs>
                <w:tab w:val="clear" w:pos="765"/>
                <w:tab w:val="decimal" w:pos="760"/>
              </w:tabs>
              <w:spacing w:line="240" w:lineRule="exact"/>
              <w:ind w:left="-79" w:right="-79"/>
              <w:rPr>
                <w:szCs w:val="22"/>
                <w:lang w:val="en-US" w:bidi="th-TH"/>
              </w:rPr>
            </w:pPr>
            <w:r w:rsidRPr="006977B5">
              <w:rPr>
                <w:szCs w:val="22"/>
                <w:lang w:val="en-US" w:bidi="th-TH"/>
              </w:rPr>
              <w:t>159</w:t>
            </w:r>
          </w:p>
        </w:tc>
        <w:tc>
          <w:tcPr>
            <w:tcW w:w="93" w:type="pct"/>
            <w:vAlign w:val="bottom"/>
          </w:tcPr>
          <w:p w14:paraId="1522C28B"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vAlign w:val="bottom"/>
          </w:tcPr>
          <w:p w14:paraId="718E1A2C" w14:textId="7D6BF18D"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r w:rsidRPr="009F3074">
              <w:rPr>
                <w:szCs w:val="22"/>
                <w:lang w:val="en-US" w:bidi="th-TH"/>
              </w:rPr>
              <w:t>136</w:t>
            </w:r>
          </w:p>
        </w:tc>
      </w:tr>
      <w:tr w:rsidR="00E84F1F" w:rsidRPr="00B8380E" w14:paraId="1A610A2C" w14:textId="77777777" w:rsidTr="00E84F1F">
        <w:trPr>
          <w:cantSplit/>
          <w:trHeight w:val="216"/>
        </w:trPr>
        <w:tc>
          <w:tcPr>
            <w:tcW w:w="1429" w:type="pct"/>
            <w:vAlign w:val="bottom"/>
          </w:tcPr>
          <w:p w14:paraId="4E678923" w14:textId="77777777" w:rsidR="00E84F1F" w:rsidRPr="00B8380E" w:rsidRDefault="00E84F1F" w:rsidP="00E84F1F">
            <w:pPr>
              <w:spacing w:line="240" w:lineRule="exact"/>
              <w:ind w:left="72" w:right="-115" w:hanging="72"/>
              <w:rPr>
                <w:szCs w:val="22"/>
              </w:rPr>
            </w:pPr>
            <w:r w:rsidRPr="00B8380E">
              <w:rPr>
                <w:szCs w:val="22"/>
              </w:rPr>
              <w:t xml:space="preserve">Over time </w:t>
            </w:r>
          </w:p>
        </w:tc>
        <w:tc>
          <w:tcPr>
            <w:tcW w:w="518" w:type="pct"/>
            <w:tcBorders>
              <w:bottom w:val="single" w:sz="4" w:space="0" w:color="auto"/>
            </w:tcBorders>
            <w:vAlign w:val="bottom"/>
          </w:tcPr>
          <w:p w14:paraId="7504DEE6" w14:textId="76551248" w:rsidR="00E84F1F" w:rsidRPr="00B8380E" w:rsidRDefault="006977B5" w:rsidP="006977B5">
            <w:pPr>
              <w:pStyle w:val="acctfourfigures"/>
              <w:shd w:val="clear" w:color="auto" w:fill="FFFFFF"/>
              <w:tabs>
                <w:tab w:val="clear" w:pos="765"/>
                <w:tab w:val="decimal" w:pos="600"/>
              </w:tabs>
              <w:spacing w:line="240" w:lineRule="exact"/>
              <w:ind w:left="-79" w:right="-79"/>
              <w:rPr>
                <w:szCs w:val="22"/>
                <w:lang w:val="en-US" w:bidi="th-TH"/>
              </w:rPr>
            </w:pPr>
            <w:r>
              <w:rPr>
                <w:szCs w:val="22"/>
                <w:lang w:val="en-US" w:bidi="th-TH"/>
              </w:rPr>
              <w:t>-</w:t>
            </w:r>
          </w:p>
        </w:tc>
        <w:tc>
          <w:tcPr>
            <w:tcW w:w="93" w:type="pct"/>
            <w:vAlign w:val="bottom"/>
          </w:tcPr>
          <w:p w14:paraId="56E81FEE"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221DC966" w14:textId="3674BBED" w:rsidR="00E84F1F" w:rsidRPr="00B8380E" w:rsidRDefault="00E84F1F" w:rsidP="00E84F1F">
            <w:pPr>
              <w:pStyle w:val="acctfourfigures"/>
              <w:shd w:val="clear" w:color="auto" w:fill="FFFFFF"/>
              <w:tabs>
                <w:tab w:val="clear" w:pos="765"/>
                <w:tab w:val="decimal" w:pos="550"/>
              </w:tabs>
              <w:spacing w:line="240" w:lineRule="exact"/>
              <w:ind w:left="-79" w:right="-79"/>
              <w:rPr>
                <w:szCs w:val="22"/>
                <w:lang w:val="en-US" w:bidi="th-TH"/>
              </w:rPr>
            </w:pPr>
            <w:r w:rsidRPr="009F3074">
              <w:rPr>
                <w:szCs w:val="22"/>
                <w:lang w:val="en-US" w:bidi="th-TH"/>
              </w:rPr>
              <w:t>-</w:t>
            </w:r>
          </w:p>
        </w:tc>
        <w:tc>
          <w:tcPr>
            <w:tcW w:w="93" w:type="pct"/>
            <w:vAlign w:val="bottom"/>
          </w:tcPr>
          <w:p w14:paraId="6BC42305"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5E807645" w14:textId="3EC28921" w:rsidR="00E84F1F" w:rsidRPr="00B8380E" w:rsidRDefault="00A504F8" w:rsidP="00337FDC">
            <w:pPr>
              <w:pStyle w:val="acctfourfigures"/>
              <w:shd w:val="clear" w:color="auto" w:fill="FFFFFF"/>
              <w:tabs>
                <w:tab w:val="clear" w:pos="765"/>
                <w:tab w:val="decimal" w:pos="770"/>
              </w:tabs>
              <w:spacing w:line="240" w:lineRule="exact"/>
              <w:ind w:left="-79" w:right="-79"/>
              <w:rPr>
                <w:szCs w:val="22"/>
                <w:lang w:val="en-US" w:bidi="th-TH"/>
              </w:rPr>
            </w:pPr>
            <w:r>
              <w:rPr>
                <w:szCs w:val="22"/>
                <w:lang w:val="en-US" w:bidi="th-TH"/>
              </w:rPr>
              <w:t>902</w:t>
            </w:r>
          </w:p>
        </w:tc>
        <w:tc>
          <w:tcPr>
            <w:tcW w:w="93" w:type="pct"/>
            <w:vAlign w:val="bottom"/>
          </w:tcPr>
          <w:p w14:paraId="01460DDC"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21" w:type="pct"/>
            <w:gridSpan w:val="2"/>
            <w:tcBorders>
              <w:bottom w:val="single" w:sz="4" w:space="0" w:color="auto"/>
            </w:tcBorders>
          </w:tcPr>
          <w:p w14:paraId="778E6DC3" w14:textId="46190B35" w:rsidR="00E84F1F" w:rsidRPr="00B8380E" w:rsidRDefault="00E84F1F" w:rsidP="00E84F1F">
            <w:pPr>
              <w:pStyle w:val="acctfourfigures"/>
              <w:shd w:val="clear" w:color="auto" w:fill="FFFFFF"/>
              <w:tabs>
                <w:tab w:val="clear" w:pos="765"/>
                <w:tab w:val="decimal" w:pos="819"/>
              </w:tabs>
              <w:spacing w:line="240" w:lineRule="exact"/>
              <w:ind w:left="-79" w:right="-79"/>
              <w:rPr>
                <w:szCs w:val="22"/>
                <w:lang w:val="en-US" w:bidi="th-TH"/>
              </w:rPr>
            </w:pPr>
            <w:r w:rsidRPr="009F3074">
              <w:rPr>
                <w:szCs w:val="22"/>
                <w:lang w:val="en-US" w:bidi="th-TH"/>
              </w:rPr>
              <w:t>869</w:t>
            </w:r>
          </w:p>
        </w:tc>
        <w:tc>
          <w:tcPr>
            <w:tcW w:w="93" w:type="pct"/>
            <w:gridSpan w:val="2"/>
          </w:tcPr>
          <w:p w14:paraId="2E15BE90"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8" w:type="pct"/>
            <w:tcBorders>
              <w:bottom w:val="single" w:sz="4" w:space="0" w:color="auto"/>
            </w:tcBorders>
            <w:vAlign w:val="bottom"/>
          </w:tcPr>
          <w:p w14:paraId="133C6EE9" w14:textId="31B4CB88" w:rsidR="00E84F1F" w:rsidRPr="00B8380E" w:rsidRDefault="00A504F8" w:rsidP="00337FDC">
            <w:pPr>
              <w:pStyle w:val="acctfourfigures"/>
              <w:shd w:val="clear" w:color="auto" w:fill="FFFFFF"/>
              <w:tabs>
                <w:tab w:val="clear" w:pos="765"/>
                <w:tab w:val="decimal" w:pos="760"/>
              </w:tabs>
              <w:spacing w:line="240" w:lineRule="exact"/>
              <w:ind w:left="-79" w:right="-79"/>
              <w:rPr>
                <w:szCs w:val="22"/>
                <w:lang w:val="en-US" w:bidi="th-TH"/>
              </w:rPr>
            </w:pPr>
            <w:r>
              <w:rPr>
                <w:szCs w:val="22"/>
                <w:lang w:val="en-US" w:bidi="th-TH"/>
              </w:rPr>
              <w:t>902</w:t>
            </w:r>
          </w:p>
        </w:tc>
        <w:tc>
          <w:tcPr>
            <w:tcW w:w="93" w:type="pct"/>
            <w:vAlign w:val="bottom"/>
          </w:tcPr>
          <w:p w14:paraId="107796E5"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szCs w:val="22"/>
                <w:lang w:val="en-US" w:bidi="th-TH"/>
              </w:rPr>
            </w:pPr>
          </w:p>
        </w:tc>
        <w:tc>
          <w:tcPr>
            <w:tcW w:w="512" w:type="pct"/>
            <w:tcBorders>
              <w:bottom w:val="single" w:sz="4" w:space="0" w:color="auto"/>
            </w:tcBorders>
          </w:tcPr>
          <w:p w14:paraId="56E49626" w14:textId="021351F8" w:rsidR="00E84F1F" w:rsidRPr="00B8380E" w:rsidRDefault="00E84F1F" w:rsidP="00E84F1F">
            <w:pPr>
              <w:pStyle w:val="acctfourfigures"/>
              <w:shd w:val="clear" w:color="auto" w:fill="FFFFFF"/>
              <w:tabs>
                <w:tab w:val="clear" w:pos="765"/>
                <w:tab w:val="decimal" w:pos="808"/>
              </w:tabs>
              <w:spacing w:line="240" w:lineRule="exact"/>
              <w:ind w:left="-79" w:right="-79"/>
              <w:rPr>
                <w:szCs w:val="22"/>
                <w:lang w:val="en-US" w:bidi="th-TH"/>
              </w:rPr>
            </w:pPr>
            <w:r w:rsidRPr="009F3074">
              <w:rPr>
                <w:szCs w:val="22"/>
                <w:lang w:val="en-US" w:bidi="th-TH"/>
              </w:rPr>
              <w:t>869</w:t>
            </w:r>
          </w:p>
        </w:tc>
      </w:tr>
      <w:tr w:rsidR="00E84F1F" w:rsidRPr="00B8380E" w14:paraId="1EC775F8" w14:textId="77777777" w:rsidTr="00E84F1F">
        <w:trPr>
          <w:cantSplit/>
          <w:trHeight w:val="216"/>
        </w:trPr>
        <w:tc>
          <w:tcPr>
            <w:tcW w:w="1429" w:type="pct"/>
          </w:tcPr>
          <w:p w14:paraId="17CFEFB6" w14:textId="77777777" w:rsidR="00E84F1F" w:rsidRPr="00B8380E" w:rsidRDefault="00E84F1F" w:rsidP="00E84F1F">
            <w:pPr>
              <w:shd w:val="clear" w:color="auto" w:fill="FFFFFF"/>
              <w:spacing w:line="240" w:lineRule="exact"/>
              <w:ind w:left="180" w:right="-79" w:hanging="180"/>
              <w:rPr>
                <w:b/>
                <w:bCs/>
                <w:szCs w:val="22"/>
              </w:rPr>
            </w:pPr>
            <w:r w:rsidRPr="00B8380E">
              <w:rPr>
                <w:b/>
                <w:bCs/>
                <w:szCs w:val="22"/>
              </w:rPr>
              <w:t>Total revenue</w:t>
            </w:r>
          </w:p>
        </w:tc>
        <w:tc>
          <w:tcPr>
            <w:tcW w:w="518" w:type="pct"/>
            <w:tcBorders>
              <w:top w:val="single" w:sz="4" w:space="0" w:color="auto"/>
              <w:bottom w:val="double" w:sz="4" w:space="0" w:color="auto"/>
            </w:tcBorders>
            <w:vAlign w:val="bottom"/>
          </w:tcPr>
          <w:p w14:paraId="1F2BD5A9" w14:textId="083CEBDD" w:rsidR="00E84F1F" w:rsidRPr="00B8380E" w:rsidRDefault="006977B5" w:rsidP="00E84F1F">
            <w:pPr>
              <w:pStyle w:val="acctfourfigures"/>
              <w:shd w:val="clear" w:color="auto" w:fill="FFFFFF"/>
              <w:tabs>
                <w:tab w:val="clear" w:pos="765"/>
                <w:tab w:val="decimal" w:pos="819"/>
              </w:tabs>
              <w:spacing w:line="240" w:lineRule="exact"/>
              <w:ind w:left="-79" w:right="-79"/>
              <w:rPr>
                <w:b/>
                <w:bCs/>
                <w:szCs w:val="22"/>
                <w:lang w:val="en-US" w:bidi="th-TH"/>
              </w:rPr>
            </w:pPr>
            <w:r w:rsidRPr="006977B5">
              <w:rPr>
                <w:b/>
                <w:bCs/>
                <w:szCs w:val="22"/>
                <w:lang w:val="en-US" w:bidi="th-TH"/>
              </w:rPr>
              <w:t>159</w:t>
            </w:r>
          </w:p>
        </w:tc>
        <w:tc>
          <w:tcPr>
            <w:tcW w:w="93" w:type="pct"/>
            <w:vAlign w:val="bottom"/>
          </w:tcPr>
          <w:p w14:paraId="6FB0853D"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61F474FC" w14:textId="1F1DFB2A" w:rsidR="00E84F1F" w:rsidRPr="00B8380E" w:rsidRDefault="00E84F1F" w:rsidP="00E84F1F">
            <w:pPr>
              <w:pStyle w:val="acctfourfigures"/>
              <w:shd w:val="clear" w:color="auto" w:fill="FFFFFF"/>
              <w:tabs>
                <w:tab w:val="clear" w:pos="765"/>
                <w:tab w:val="decimal" w:pos="819"/>
              </w:tabs>
              <w:spacing w:line="240" w:lineRule="exact"/>
              <w:ind w:left="-79" w:right="-79"/>
              <w:rPr>
                <w:b/>
                <w:bCs/>
                <w:szCs w:val="22"/>
                <w:lang w:val="en-US" w:bidi="th-TH"/>
              </w:rPr>
            </w:pPr>
            <w:r w:rsidRPr="009F3074">
              <w:rPr>
                <w:b/>
                <w:bCs/>
                <w:szCs w:val="22"/>
                <w:lang w:val="en-US" w:bidi="th-TH"/>
              </w:rPr>
              <w:t>136</w:t>
            </w:r>
          </w:p>
        </w:tc>
        <w:tc>
          <w:tcPr>
            <w:tcW w:w="93" w:type="pct"/>
            <w:vAlign w:val="bottom"/>
          </w:tcPr>
          <w:p w14:paraId="7A38E340"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73730A2E" w14:textId="7776849A" w:rsidR="00E84F1F" w:rsidRPr="00B8380E" w:rsidRDefault="00A504F8" w:rsidP="00337FDC">
            <w:pPr>
              <w:pStyle w:val="acctfourfigures"/>
              <w:shd w:val="clear" w:color="auto" w:fill="FFFFFF"/>
              <w:tabs>
                <w:tab w:val="clear" w:pos="765"/>
                <w:tab w:val="decimal" w:pos="770"/>
              </w:tabs>
              <w:spacing w:line="240" w:lineRule="exact"/>
              <w:ind w:left="-79" w:right="-79"/>
              <w:rPr>
                <w:b/>
                <w:bCs/>
                <w:szCs w:val="22"/>
                <w:lang w:val="en-US" w:bidi="th-TH"/>
              </w:rPr>
            </w:pPr>
            <w:r>
              <w:rPr>
                <w:b/>
                <w:bCs/>
                <w:szCs w:val="22"/>
                <w:lang w:val="en-US" w:bidi="th-TH"/>
              </w:rPr>
              <w:t>902</w:t>
            </w:r>
          </w:p>
        </w:tc>
        <w:tc>
          <w:tcPr>
            <w:tcW w:w="93" w:type="pct"/>
            <w:vAlign w:val="bottom"/>
          </w:tcPr>
          <w:p w14:paraId="1F5A7156"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21" w:type="pct"/>
            <w:gridSpan w:val="2"/>
            <w:tcBorders>
              <w:top w:val="single" w:sz="4" w:space="0" w:color="auto"/>
              <w:bottom w:val="double" w:sz="4" w:space="0" w:color="auto"/>
            </w:tcBorders>
          </w:tcPr>
          <w:p w14:paraId="6BBAB600" w14:textId="4357EE97" w:rsidR="00E84F1F" w:rsidRPr="00B8380E" w:rsidRDefault="00E84F1F" w:rsidP="00E84F1F">
            <w:pPr>
              <w:pStyle w:val="acctfourfigures"/>
              <w:shd w:val="clear" w:color="auto" w:fill="FFFFFF"/>
              <w:tabs>
                <w:tab w:val="clear" w:pos="765"/>
                <w:tab w:val="decimal" w:pos="819"/>
              </w:tabs>
              <w:spacing w:line="240" w:lineRule="exact"/>
              <w:ind w:left="-79" w:right="-79"/>
              <w:rPr>
                <w:b/>
                <w:bCs/>
                <w:szCs w:val="22"/>
                <w:lang w:val="en-US" w:bidi="th-TH"/>
              </w:rPr>
            </w:pPr>
            <w:r w:rsidRPr="009F3074">
              <w:rPr>
                <w:b/>
                <w:bCs/>
                <w:szCs w:val="22"/>
                <w:lang w:val="en-US" w:bidi="th-TH"/>
              </w:rPr>
              <w:t>869</w:t>
            </w:r>
          </w:p>
        </w:tc>
        <w:tc>
          <w:tcPr>
            <w:tcW w:w="93" w:type="pct"/>
            <w:gridSpan w:val="2"/>
          </w:tcPr>
          <w:p w14:paraId="74E4FBF5"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8" w:type="pct"/>
            <w:tcBorders>
              <w:top w:val="single" w:sz="4" w:space="0" w:color="auto"/>
              <w:bottom w:val="double" w:sz="4" w:space="0" w:color="auto"/>
            </w:tcBorders>
            <w:vAlign w:val="bottom"/>
          </w:tcPr>
          <w:p w14:paraId="0FA2DDD1" w14:textId="73705632" w:rsidR="00E84F1F" w:rsidRPr="00B8380E" w:rsidRDefault="006977B5" w:rsidP="00337FDC">
            <w:pPr>
              <w:pStyle w:val="acctfourfigures"/>
              <w:shd w:val="clear" w:color="auto" w:fill="FFFFFF"/>
              <w:tabs>
                <w:tab w:val="clear" w:pos="765"/>
                <w:tab w:val="decimal" w:pos="760"/>
              </w:tabs>
              <w:spacing w:line="240" w:lineRule="exact"/>
              <w:ind w:left="-79" w:right="-79"/>
              <w:rPr>
                <w:b/>
                <w:bCs/>
                <w:szCs w:val="22"/>
                <w:lang w:val="en-US" w:bidi="th-TH"/>
              </w:rPr>
            </w:pPr>
            <w:r w:rsidRPr="006977B5">
              <w:rPr>
                <w:b/>
                <w:bCs/>
                <w:szCs w:val="22"/>
                <w:lang w:val="en-US" w:bidi="th-TH"/>
              </w:rPr>
              <w:t>1,0</w:t>
            </w:r>
            <w:r w:rsidR="00A504F8">
              <w:rPr>
                <w:b/>
                <w:bCs/>
                <w:szCs w:val="22"/>
                <w:lang w:val="en-US" w:bidi="th-TH"/>
              </w:rPr>
              <w:t>61</w:t>
            </w:r>
          </w:p>
        </w:tc>
        <w:tc>
          <w:tcPr>
            <w:tcW w:w="93" w:type="pct"/>
            <w:vAlign w:val="bottom"/>
          </w:tcPr>
          <w:p w14:paraId="76245F7B" w14:textId="77777777" w:rsidR="00E84F1F" w:rsidRPr="00B8380E" w:rsidRDefault="00E84F1F" w:rsidP="00E84F1F">
            <w:pPr>
              <w:pStyle w:val="acctfourfigures"/>
              <w:shd w:val="clear" w:color="auto" w:fill="FFFFFF"/>
              <w:tabs>
                <w:tab w:val="clear" w:pos="765"/>
                <w:tab w:val="decimal" w:pos="860"/>
              </w:tabs>
              <w:spacing w:line="240" w:lineRule="exact"/>
              <w:ind w:left="-79" w:right="-79"/>
              <w:rPr>
                <w:b/>
                <w:bCs/>
                <w:szCs w:val="22"/>
                <w:lang w:val="en-US" w:bidi="th-TH"/>
              </w:rPr>
            </w:pPr>
          </w:p>
        </w:tc>
        <w:tc>
          <w:tcPr>
            <w:tcW w:w="512" w:type="pct"/>
            <w:tcBorders>
              <w:top w:val="single" w:sz="4" w:space="0" w:color="auto"/>
              <w:bottom w:val="double" w:sz="4" w:space="0" w:color="auto"/>
            </w:tcBorders>
          </w:tcPr>
          <w:p w14:paraId="6C6FF99A" w14:textId="3464C777" w:rsidR="00E84F1F" w:rsidRPr="00B8380E" w:rsidRDefault="00E84F1F" w:rsidP="00E84F1F">
            <w:pPr>
              <w:pStyle w:val="acctfourfigures"/>
              <w:shd w:val="clear" w:color="auto" w:fill="FFFFFF"/>
              <w:tabs>
                <w:tab w:val="clear" w:pos="765"/>
                <w:tab w:val="decimal" w:pos="808"/>
              </w:tabs>
              <w:spacing w:line="240" w:lineRule="exact"/>
              <w:ind w:left="-79" w:right="-79"/>
              <w:rPr>
                <w:b/>
                <w:bCs/>
                <w:szCs w:val="22"/>
                <w:lang w:val="en-US" w:bidi="th-TH"/>
              </w:rPr>
            </w:pPr>
            <w:r w:rsidRPr="009F3074">
              <w:rPr>
                <w:b/>
                <w:bCs/>
                <w:szCs w:val="22"/>
                <w:lang w:val="en-US" w:bidi="th-TH"/>
              </w:rPr>
              <w:t>1,005</w:t>
            </w:r>
          </w:p>
        </w:tc>
      </w:tr>
    </w:tbl>
    <w:p w14:paraId="37D0716B" w14:textId="1584791C" w:rsidR="00DD1A0D" w:rsidRPr="003107D3" w:rsidRDefault="00DD1A0D" w:rsidP="008370F1">
      <w:pPr>
        <w:spacing w:line="240" w:lineRule="atLeast"/>
        <w:ind w:left="540"/>
        <w:jc w:val="thaiDistribute"/>
        <w:rPr>
          <w:szCs w:val="22"/>
          <w:lang w:bidi="th-TH"/>
        </w:rPr>
      </w:pPr>
    </w:p>
    <w:p w14:paraId="529BE884" w14:textId="16A9F3FA" w:rsidR="008370F1" w:rsidRPr="003107D3" w:rsidRDefault="008370F1" w:rsidP="008370F1">
      <w:pPr>
        <w:spacing w:line="240" w:lineRule="atLeast"/>
        <w:ind w:left="540"/>
        <w:jc w:val="thaiDistribute"/>
        <w:rPr>
          <w:b/>
          <w:bCs/>
          <w:i/>
          <w:iCs/>
          <w:szCs w:val="22"/>
        </w:rPr>
      </w:pPr>
      <w:r w:rsidRPr="003107D3">
        <w:rPr>
          <w:b/>
          <w:bCs/>
          <w:i/>
          <w:iCs/>
          <w:szCs w:val="22"/>
        </w:rPr>
        <w:t>Reconciliations of reportable segment profit or loss</w:t>
      </w:r>
    </w:p>
    <w:p w14:paraId="4233F734" w14:textId="0C32A589" w:rsidR="008370F1" w:rsidRDefault="008370F1" w:rsidP="008370F1">
      <w:pPr>
        <w:spacing w:line="240" w:lineRule="atLeast"/>
        <w:ind w:left="540"/>
        <w:jc w:val="thaiDistribute"/>
        <w:rPr>
          <w:szCs w:val="22"/>
          <w:lang w:bidi="th-TH"/>
        </w:rPr>
      </w:pPr>
    </w:p>
    <w:tbl>
      <w:tblPr>
        <w:tblW w:w="9162" w:type="dxa"/>
        <w:tblInd w:w="450" w:type="dxa"/>
        <w:tblLayout w:type="fixed"/>
        <w:tblCellMar>
          <w:left w:w="79" w:type="dxa"/>
          <w:right w:w="79" w:type="dxa"/>
        </w:tblCellMar>
        <w:tblLook w:val="0000" w:firstRow="0" w:lastRow="0" w:firstColumn="0" w:lastColumn="0" w:noHBand="0" w:noVBand="0"/>
      </w:tblPr>
      <w:tblGrid>
        <w:gridCol w:w="6822"/>
        <w:gridCol w:w="1080"/>
        <w:gridCol w:w="181"/>
        <w:gridCol w:w="1079"/>
      </w:tblGrid>
      <w:tr w:rsidR="00FF09ED" w:rsidRPr="00B8380E" w14:paraId="6A1845BC" w14:textId="77777777" w:rsidTr="00C21D11">
        <w:trPr>
          <w:cantSplit/>
          <w:tblHeader/>
        </w:trPr>
        <w:tc>
          <w:tcPr>
            <w:tcW w:w="6822" w:type="dxa"/>
          </w:tcPr>
          <w:p w14:paraId="446E8F2F" w14:textId="3BFBE7F5" w:rsidR="00FF09ED" w:rsidRPr="00B8380E" w:rsidRDefault="00FF09ED" w:rsidP="00683B87">
            <w:pPr>
              <w:pStyle w:val="acctfourfigures"/>
              <w:spacing w:line="240" w:lineRule="atLeast"/>
              <w:rPr>
                <w:b/>
                <w:bCs/>
                <w:i/>
                <w:iCs/>
                <w:szCs w:val="22"/>
              </w:rPr>
            </w:pPr>
            <w:r w:rsidRPr="00B8380E">
              <w:rPr>
                <w:b/>
                <w:bCs/>
                <w:i/>
                <w:iCs/>
                <w:szCs w:val="22"/>
              </w:rPr>
              <w:t xml:space="preserve">For the </w:t>
            </w:r>
            <w:r w:rsidR="004835A6">
              <w:rPr>
                <w:b/>
                <w:bCs/>
                <w:i/>
                <w:iCs/>
                <w:szCs w:val="22"/>
              </w:rPr>
              <w:t>nine</w:t>
            </w:r>
            <w:r w:rsidRPr="00B8380E">
              <w:rPr>
                <w:b/>
                <w:bCs/>
                <w:i/>
                <w:iCs/>
                <w:szCs w:val="22"/>
              </w:rPr>
              <w:t xml:space="preserve">-month period ended 30 </w:t>
            </w:r>
            <w:r w:rsidR="004835A6">
              <w:rPr>
                <w:b/>
                <w:bCs/>
                <w:i/>
                <w:iCs/>
                <w:szCs w:val="22"/>
              </w:rPr>
              <w:t>September</w:t>
            </w:r>
          </w:p>
        </w:tc>
        <w:tc>
          <w:tcPr>
            <w:tcW w:w="1080" w:type="dxa"/>
          </w:tcPr>
          <w:p w14:paraId="6077D2E4" w14:textId="3CFC8091" w:rsidR="00FF09ED" w:rsidRPr="00B8380E" w:rsidRDefault="00FF09ED" w:rsidP="00683B87">
            <w:pPr>
              <w:pStyle w:val="acctmergecolhdg"/>
              <w:spacing w:line="240" w:lineRule="exact"/>
              <w:rPr>
                <w:b w:val="0"/>
                <w:bCs/>
                <w:szCs w:val="22"/>
              </w:rPr>
            </w:pPr>
            <w:r w:rsidRPr="00B8380E">
              <w:rPr>
                <w:b w:val="0"/>
                <w:bCs/>
                <w:szCs w:val="22"/>
              </w:rPr>
              <w:t>202</w:t>
            </w:r>
            <w:r>
              <w:rPr>
                <w:b w:val="0"/>
                <w:bCs/>
                <w:szCs w:val="22"/>
              </w:rPr>
              <w:t>2</w:t>
            </w:r>
          </w:p>
        </w:tc>
        <w:tc>
          <w:tcPr>
            <w:tcW w:w="181" w:type="dxa"/>
          </w:tcPr>
          <w:p w14:paraId="6FE26658" w14:textId="77777777" w:rsidR="00FF09ED" w:rsidRPr="00B8380E" w:rsidRDefault="00FF09ED" w:rsidP="00683B87">
            <w:pPr>
              <w:pStyle w:val="acctmergecolhdg"/>
              <w:spacing w:line="240" w:lineRule="exact"/>
              <w:rPr>
                <w:b w:val="0"/>
                <w:bCs/>
                <w:szCs w:val="22"/>
              </w:rPr>
            </w:pPr>
          </w:p>
        </w:tc>
        <w:tc>
          <w:tcPr>
            <w:tcW w:w="1079" w:type="dxa"/>
          </w:tcPr>
          <w:p w14:paraId="5B7D1EED" w14:textId="64942731" w:rsidR="00FF09ED" w:rsidRPr="00B8380E" w:rsidRDefault="00FF09ED" w:rsidP="00683B87">
            <w:pPr>
              <w:pStyle w:val="acctmergecolhdg"/>
              <w:spacing w:line="240" w:lineRule="exact"/>
              <w:rPr>
                <w:b w:val="0"/>
                <w:bCs/>
                <w:szCs w:val="22"/>
              </w:rPr>
            </w:pPr>
            <w:r w:rsidRPr="00B8380E">
              <w:rPr>
                <w:b w:val="0"/>
                <w:bCs/>
                <w:szCs w:val="22"/>
              </w:rPr>
              <w:t>202</w:t>
            </w:r>
            <w:r>
              <w:rPr>
                <w:b w:val="0"/>
                <w:bCs/>
                <w:szCs w:val="22"/>
              </w:rPr>
              <w:t>1</w:t>
            </w:r>
          </w:p>
        </w:tc>
      </w:tr>
      <w:tr w:rsidR="00FF09ED" w:rsidRPr="00B8380E" w14:paraId="6BB19427" w14:textId="77777777" w:rsidTr="00C21D11">
        <w:trPr>
          <w:cantSplit/>
          <w:tblHeader/>
        </w:trPr>
        <w:tc>
          <w:tcPr>
            <w:tcW w:w="6822" w:type="dxa"/>
          </w:tcPr>
          <w:p w14:paraId="40381CC1" w14:textId="77777777" w:rsidR="00FF09ED" w:rsidRPr="00B8380E" w:rsidRDefault="00FF09ED" w:rsidP="00683B87">
            <w:pPr>
              <w:spacing w:line="240" w:lineRule="atLeast"/>
              <w:rPr>
                <w:rFonts w:cstheme="minorBidi"/>
                <w:szCs w:val="22"/>
                <w:lang w:val="en-US" w:bidi="th-TH"/>
              </w:rPr>
            </w:pPr>
          </w:p>
        </w:tc>
        <w:tc>
          <w:tcPr>
            <w:tcW w:w="2340" w:type="dxa"/>
            <w:gridSpan w:val="3"/>
            <w:vAlign w:val="bottom"/>
          </w:tcPr>
          <w:p w14:paraId="43B401B0" w14:textId="77777777" w:rsidR="00FF09ED" w:rsidRPr="00B8380E" w:rsidRDefault="00FF09ED" w:rsidP="00683B87">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FF09ED" w:rsidRPr="00B8380E" w14:paraId="1B11D9B7" w14:textId="77777777" w:rsidTr="00C21D11">
        <w:trPr>
          <w:cantSplit/>
        </w:trPr>
        <w:tc>
          <w:tcPr>
            <w:tcW w:w="6822" w:type="dxa"/>
          </w:tcPr>
          <w:p w14:paraId="168D867E" w14:textId="77777777" w:rsidR="00FF09ED" w:rsidRPr="00B8380E" w:rsidRDefault="00FF09ED" w:rsidP="00683B87">
            <w:pPr>
              <w:spacing w:line="240" w:lineRule="atLeast"/>
              <w:ind w:left="180" w:hanging="180"/>
              <w:rPr>
                <w:b/>
                <w:szCs w:val="22"/>
              </w:rPr>
            </w:pPr>
            <w:r w:rsidRPr="00B8380E">
              <w:rPr>
                <w:b/>
                <w:szCs w:val="22"/>
              </w:rPr>
              <w:t>Profit or loss</w:t>
            </w:r>
          </w:p>
        </w:tc>
        <w:tc>
          <w:tcPr>
            <w:tcW w:w="1080" w:type="dxa"/>
            <w:vAlign w:val="bottom"/>
          </w:tcPr>
          <w:p w14:paraId="4E6D6005" w14:textId="77777777" w:rsidR="00FF09ED" w:rsidRPr="00B8380E" w:rsidRDefault="00FF09ED" w:rsidP="00683B87">
            <w:pPr>
              <w:pStyle w:val="acctfourfigures"/>
              <w:shd w:val="clear" w:color="auto" w:fill="FFFFFF"/>
              <w:tabs>
                <w:tab w:val="clear" w:pos="765"/>
                <w:tab w:val="decimal" w:pos="822"/>
              </w:tabs>
              <w:spacing w:line="240" w:lineRule="atLeast"/>
              <w:ind w:right="-79"/>
              <w:rPr>
                <w:szCs w:val="22"/>
                <w:cs/>
                <w:lang w:bidi="th-TH"/>
              </w:rPr>
            </w:pPr>
          </w:p>
        </w:tc>
        <w:tc>
          <w:tcPr>
            <w:tcW w:w="181" w:type="dxa"/>
            <w:vAlign w:val="bottom"/>
          </w:tcPr>
          <w:p w14:paraId="55098E42" w14:textId="77777777" w:rsidR="00FF09ED" w:rsidRPr="00B8380E" w:rsidRDefault="00FF09ED" w:rsidP="00683B87">
            <w:pPr>
              <w:pStyle w:val="acctfourfigures"/>
              <w:shd w:val="clear" w:color="auto" w:fill="FFFFFF"/>
              <w:spacing w:line="240" w:lineRule="atLeast"/>
              <w:ind w:left="-79" w:right="-79"/>
              <w:rPr>
                <w:szCs w:val="22"/>
              </w:rPr>
            </w:pPr>
          </w:p>
        </w:tc>
        <w:tc>
          <w:tcPr>
            <w:tcW w:w="1079" w:type="dxa"/>
            <w:vAlign w:val="bottom"/>
          </w:tcPr>
          <w:p w14:paraId="6AA37023" w14:textId="77777777" w:rsidR="00FF09ED" w:rsidRPr="00B8380E" w:rsidRDefault="00FF09ED" w:rsidP="00683B87">
            <w:pPr>
              <w:pStyle w:val="acctfourfigures"/>
              <w:shd w:val="clear" w:color="auto" w:fill="FFFFFF"/>
              <w:tabs>
                <w:tab w:val="clear" w:pos="765"/>
                <w:tab w:val="decimal" w:pos="737"/>
              </w:tabs>
              <w:spacing w:line="240" w:lineRule="atLeast"/>
              <w:ind w:left="-79" w:right="-79"/>
              <w:rPr>
                <w:szCs w:val="22"/>
              </w:rPr>
            </w:pPr>
          </w:p>
        </w:tc>
      </w:tr>
      <w:tr w:rsidR="004835A6" w:rsidRPr="00B8380E" w14:paraId="1E18C20B" w14:textId="77777777" w:rsidTr="00ED42B2">
        <w:trPr>
          <w:cantSplit/>
        </w:trPr>
        <w:tc>
          <w:tcPr>
            <w:tcW w:w="6822" w:type="dxa"/>
          </w:tcPr>
          <w:p w14:paraId="16DA03A5" w14:textId="77777777" w:rsidR="004835A6" w:rsidRPr="00B8380E" w:rsidRDefault="004835A6" w:rsidP="004835A6">
            <w:pPr>
              <w:spacing w:line="240" w:lineRule="atLeast"/>
              <w:ind w:left="180" w:hanging="180"/>
              <w:rPr>
                <w:szCs w:val="22"/>
              </w:rPr>
            </w:pPr>
            <w:r w:rsidRPr="00B8380E">
              <w:rPr>
                <w:szCs w:val="22"/>
              </w:rPr>
              <w:t>Total profit before income tax for reportable segments</w:t>
            </w:r>
          </w:p>
        </w:tc>
        <w:tc>
          <w:tcPr>
            <w:tcW w:w="1080" w:type="dxa"/>
            <w:vAlign w:val="bottom"/>
          </w:tcPr>
          <w:p w14:paraId="44CA9354" w14:textId="6F21CAFD" w:rsidR="004835A6" w:rsidRPr="00B8380E" w:rsidRDefault="006977B5" w:rsidP="004835A6">
            <w:pPr>
              <w:pStyle w:val="acctfourfigures"/>
              <w:shd w:val="clear" w:color="auto" w:fill="FFFFFF"/>
              <w:tabs>
                <w:tab w:val="clear" w:pos="765"/>
                <w:tab w:val="decimal" w:pos="860"/>
              </w:tabs>
              <w:spacing w:line="240" w:lineRule="atLeast"/>
              <w:ind w:left="-79" w:right="-79"/>
              <w:rPr>
                <w:szCs w:val="22"/>
                <w:lang w:bidi="th-TH"/>
              </w:rPr>
            </w:pPr>
            <w:r w:rsidRPr="006977B5">
              <w:rPr>
                <w:szCs w:val="22"/>
                <w:lang w:bidi="th-TH"/>
              </w:rPr>
              <w:t>889</w:t>
            </w:r>
          </w:p>
        </w:tc>
        <w:tc>
          <w:tcPr>
            <w:tcW w:w="181" w:type="dxa"/>
            <w:vAlign w:val="bottom"/>
          </w:tcPr>
          <w:p w14:paraId="2A82D4CF" w14:textId="77777777"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782AD420" w14:textId="1CBAED54"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898</w:t>
            </w:r>
          </w:p>
        </w:tc>
      </w:tr>
      <w:tr w:rsidR="004835A6" w:rsidRPr="00B8380E" w14:paraId="062CCCDC" w14:textId="77777777" w:rsidTr="00ED42B2">
        <w:trPr>
          <w:cantSplit/>
        </w:trPr>
        <w:tc>
          <w:tcPr>
            <w:tcW w:w="6822" w:type="dxa"/>
          </w:tcPr>
          <w:p w14:paraId="36D8E18F" w14:textId="77777777" w:rsidR="004835A6" w:rsidRPr="00B8380E" w:rsidRDefault="004835A6" w:rsidP="004835A6">
            <w:pPr>
              <w:spacing w:line="240" w:lineRule="atLeast"/>
              <w:ind w:left="180" w:hanging="180"/>
              <w:rPr>
                <w:szCs w:val="22"/>
              </w:rPr>
            </w:pPr>
            <w:r w:rsidRPr="00B8380E">
              <w:rPr>
                <w:szCs w:val="22"/>
              </w:rPr>
              <w:t>Other profit</w:t>
            </w:r>
          </w:p>
        </w:tc>
        <w:tc>
          <w:tcPr>
            <w:tcW w:w="1080" w:type="dxa"/>
            <w:tcBorders>
              <w:bottom w:val="single" w:sz="4" w:space="0" w:color="auto"/>
            </w:tcBorders>
            <w:vAlign w:val="bottom"/>
          </w:tcPr>
          <w:p w14:paraId="39520251" w14:textId="371B385E" w:rsidR="004835A6" w:rsidRPr="00B8380E" w:rsidRDefault="006977B5" w:rsidP="004835A6">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79</w:t>
            </w:r>
          </w:p>
        </w:tc>
        <w:tc>
          <w:tcPr>
            <w:tcW w:w="181" w:type="dxa"/>
            <w:vAlign w:val="bottom"/>
          </w:tcPr>
          <w:p w14:paraId="1A2FAF53" w14:textId="77777777"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3265CB16" w14:textId="1A4295ED"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84</w:t>
            </w:r>
          </w:p>
        </w:tc>
      </w:tr>
      <w:tr w:rsidR="004835A6" w:rsidRPr="00B8380E" w14:paraId="19310207" w14:textId="77777777" w:rsidTr="00C21D11">
        <w:trPr>
          <w:cantSplit/>
        </w:trPr>
        <w:tc>
          <w:tcPr>
            <w:tcW w:w="6822" w:type="dxa"/>
          </w:tcPr>
          <w:p w14:paraId="7FBBBA6E" w14:textId="77777777" w:rsidR="004835A6" w:rsidRPr="00B8380E" w:rsidRDefault="004835A6" w:rsidP="004835A6">
            <w:pPr>
              <w:pStyle w:val="acctfourfigures"/>
              <w:tabs>
                <w:tab w:val="clear" w:pos="765"/>
              </w:tabs>
              <w:spacing w:line="240" w:lineRule="atLeast"/>
              <w:ind w:right="11"/>
              <w:rPr>
                <w:bCs/>
                <w:szCs w:val="22"/>
              </w:rPr>
            </w:pPr>
          </w:p>
        </w:tc>
        <w:tc>
          <w:tcPr>
            <w:tcW w:w="1080" w:type="dxa"/>
            <w:tcBorders>
              <w:top w:val="single" w:sz="4" w:space="0" w:color="auto"/>
            </w:tcBorders>
          </w:tcPr>
          <w:p w14:paraId="5FEC1C19" w14:textId="6CFDC953" w:rsidR="004835A6" w:rsidRPr="00B8380E" w:rsidRDefault="006977B5" w:rsidP="004835A6">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968</w:t>
            </w:r>
          </w:p>
        </w:tc>
        <w:tc>
          <w:tcPr>
            <w:tcW w:w="181" w:type="dxa"/>
          </w:tcPr>
          <w:p w14:paraId="7FFEDAF2" w14:textId="77777777"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6F227D62" w14:textId="176EB62D"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982</w:t>
            </w:r>
          </w:p>
        </w:tc>
      </w:tr>
      <w:tr w:rsidR="004835A6" w:rsidRPr="00B8380E" w14:paraId="753F7765" w14:textId="77777777" w:rsidTr="00C21D11">
        <w:trPr>
          <w:cantSplit/>
        </w:trPr>
        <w:tc>
          <w:tcPr>
            <w:tcW w:w="6822" w:type="dxa"/>
          </w:tcPr>
          <w:p w14:paraId="08278FE7" w14:textId="77777777" w:rsidR="004835A6" w:rsidRPr="00B8380E" w:rsidRDefault="004835A6" w:rsidP="004835A6">
            <w:pPr>
              <w:pStyle w:val="acctfourfigures"/>
              <w:tabs>
                <w:tab w:val="clear" w:pos="765"/>
              </w:tabs>
              <w:spacing w:line="240" w:lineRule="atLeast"/>
              <w:ind w:right="11"/>
              <w:rPr>
                <w:bCs/>
                <w:szCs w:val="22"/>
              </w:rPr>
            </w:pPr>
            <w:r w:rsidRPr="00B8380E">
              <w:rPr>
                <w:bCs/>
                <w:szCs w:val="22"/>
              </w:rPr>
              <w:t>Elimination of inter-segment profits</w:t>
            </w:r>
          </w:p>
        </w:tc>
        <w:tc>
          <w:tcPr>
            <w:tcW w:w="1080" w:type="dxa"/>
          </w:tcPr>
          <w:p w14:paraId="70C83DB9" w14:textId="3CF14342" w:rsidR="004835A6" w:rsidRPr="00B8380E" w:rsidRDefault="006977B5" w:rsidP="004835A6">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(7</w:t>
            </w:r>
            <w:r w:rsidR="00A27A52">
              <w:rPr>
                <w:szCs w:val="22"/>
                <w:lang w:val="en-US" w:bidi="th-TH"/>
              </w:rPr>
              <w:t>2</w:t>
            </w:r>
            <w:r w:rsidRPr="006977B5">
              <w:rPr>
                <w:szCs w:val="22"/>
                <w:lang w:val="en-US" w:bidi="th-TH"/>
              </w:rPr>
              <w:t>)</w:t>
            </w:r>
          </w:p>
        </w:tc>
        <w:tc>
          <w:tcPr>
            <w:tcW w:w="181" w:type="dxa"/>
          </w:tcPr>
          <w:p w14:paraId="4CF4D3DF" w14:textId="77777777"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677100FA" w14:textId="4401F8A6" w:rsidR="004835A6" w:rsidRPr="00B8380E" w:rsidRDefault="004835A6" w:rsidP="004835A6">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(55)</w:t>
            </w:r>
          </w:p>
        </w:tc>
      </w:tr>
      <w:tr w:rsidR="00337FDC" w:rsidRPr="00B8380E" w14:paraId="3BE11FF9" w14:textId="77777777" w:rsidTr="00C21D11">
        <w:trPr>
          <w:cantSplit/>
        </w:trPr>
        <w:tc>
          <w:tcPr>
            <w:tcW w:w="6822" w:type="dxa"/>
          </w:tcPr>
          <w:p w14:paraId="36C500C3" w14:textId="77777777" w:rsidR="00337FDC" w:rsidRPr="00595500" w:rsidRDefault="00337FDC" w:rsidP="00337FDC">
            <w:pPr>
              <w:pStyle w:val="acctfourfigures"/>
              <w:tabs>
                <w:tab w:val="clear" w:pos="765"/>
              </w:tabs>
              <w:spacing w:line="240" w:lineRule="atLeast"/>
              <w:ind w:left="191" w:right="11" w:hanging="191"/>
              <w:rPr>
                <w:bCs/>
                <w:szCs w:val="22"/>
              </w:rPr>
            </w:pPr>
            <w:r w:rsidRPr="00595500">
              <w:rPr>
                <w:bCs/>
                <w:szCs w:val="22"/>
              </w:rPr>
              <w:t>Unallocated amounts:</w:t>
            </w:r>
          </w:p>
          <w:p w14:paraId="5262801D" w14:textId="3EBB19DF" w:rsidR="00337FDC" w:rsidRPr="00B8380E" w:rsidRDefault="00337FDC" w:rsidP="00337FDC">
            <w:pPr>
              <w:pStyle w:val="acctfourfigures"/>
              <w:tabs>
                <w:tab w:val="clear" w:pos="765"/>
              </w:tabs>
              <w:spacing w:line="240" w:lineRule="atLeast"/>
              <w:ind w:left="191" w:right="11" w:hanging="191"/>
              <w:rPr>
                <w:bCs/>
                <w:szCs w:val="22"/>
              </w:rPr>
            </w:pPr>
            <w:r w:rsidRPr="00595500">
              <w:rPr>
                <w:bCs/>
                <w:szCs w:val="22"/>
              </w:rPr>
              <w:t xml:space="preserve">   Gain (loss) on changes in fair value of investment properties</w:t>
            </w:r>
          </w:p>
        </w:tc>
        <w:tc>
          <w:tcPr>
            <w:tcW w:w="1080" w:type="dxa"/>
            <w:vAlign w:val="bottom"/>
          </w:tcPr>
          <w:p w14:paraId="27D9AF9B" w14:textId="3648F741" w:rsidR="00337FDC" w:rsidRPr="00B8380E" w:rsidRDefault="006977B5" w:rsidP="00337FD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w:t>
            </w:r>
            <w:r w:rsidR="00E75649">
              <w:rPr>
                <w:szCs w:val="22"/>
                <w:lang w:val="en-US" w:bidi="th-TH"/>
              </w:rPr>
              <w:t>15</w:t>
            </w:r>
            <w:r w:rsidRPr="006977B5">
              <w:rPr>
                <w:szCs w:val="22"/>
                <w:lang w:val="en-US" w:bidi="th-TH"/>
              </w:rPr>
              <w:t>)</w:t>
            </w:r>
          </w:p>
        </w:tc>
        <w:tc>
          <w:tcPr>
            <w:tcW w:w="181" w:type="dxa"/>
          </w:tcPr>
          <w:p w14:paraId="65328354" w14:textId="77777777" w:rsidR="00337FDC" w:rsidRPr="00B8380E" w:rsidRDefault="00337FDC" w:rsidP="00337FD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5DE52C4B" w14:textId="706045A2" w:rsidR="00337FDC" w:rsidRPr="00B8380E" w:rsidRDefault="00337FDC" w:rsidP="00337FDC">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21</w:t>
            </w:r>
          </w:p>
        </w:tc>
      </w:tr>
      <w:tr w:rsidR="00337FDC" w:rsidRPr="00B8380E" w14:paraId="4A67BC48" w14:textId="77777777" w:rsidTr="00C21D11">
        <w:trPr>
          <w:cantSplit/>
        </w:trPr>
        <w:tc>
          <w:tcPr>
            <w:tcW w:w="6822" w:type="dxa"/>
          </w:tcPr>
          <w:p w14:paraId="46946E6B" w14:textId="63BA62FE" w:rsidR="00337FDC" w:rsidRPr="00B8380E" w:rsidRDefault="00337FDC" w:rsidP="00337FDC">
            <w:pPr>
              <w:pStyle w:val="acctfourfigures"/>
              <w:tabs>
                <w:tab w:val="clear" w:pos="765"/>
              </w:tabs>
              <w:spacing w:line="240" w:lineRule="atLeast"/>
              <w:ind w:left="191" w:right="11" w:hanging="191"/>
              <w:rPr>
                <w:bCs/>
                <w:szCs w:val="22"/>
              </w:rPr>
            </w:pPr>
            <w:r w:rsidRPr="00595500">
              <w:rPr>
                <w:bCs/>
                <w:szCs w:val="22"/>
              </w:rPr>
              <w:t xml:space="preserve">   Other corporate expenses</w:t>
            </w:r>
          </w:p>
        </w:tc>
        <w:tc>
          <w:tcPr>
            <w:tcW w:w="1080" w:type="dxa"/>
          </w:tcPr>
          <w:p w14:paraId="475CEC57" w14:textId="21EFAB64" w:rsidR="00337FDC" w:rsidRPr="00B8380E" w:rsidRDefault="006977B5" w:rsidP="00337FDC">
            <w:pPr>
              <w:pStyle w:val="acctfourfigures"/>
              <w:shd w:val="clear" w:color="auto" w:fill="FFFFFF"/>
              <w:tabs>
                <w:tab w:val="clear" w:pos="765"/>
                <w:tab w:val="decimal" w:pos="860"/>
              </w:tabs>
              <w:spacing w:line="240" w:lineRule="atLeast"/>
              <w:ind w:left="-79" w:right="-79"/>
              <w:rPr>
                <w:szCs w:val="22"/>
                <w:lang w:val="en-US" w:bidi="th-TH"/>
              </w:rPr>
            </w:pPr>
            <w:r w:rsidRPr="006977B5">
              <w:rPr>
                <w:szCs w:val="22"/>
                <w:lang w:val="en-US" w:bidi="th-TH"/>
              </w:rPr>
              <w:t>(3</w:t>
            </w:r>
            <w:r w:rsidR="00A27A52">
              <w:rPr>
                <w:szCs w:val="22"/>
                <w:lang w:val="en-US" w:bidi="th-TH"/>
              </w:rPr>
              <w:t>13</w:t>
            </w:r>
            <w:r w:rsidRPr="006977B5">
              <w:rPr>
                <w:szCs w:val="22"/>
                <w:lang w:val="en-US" w:bidi="th-TH"/>
              </w:rPr>
              <w:t>)</w:t>
            </w:r>
          </w:p>
        </w:tc>
        <w:tc>
          <w:tcPr>
            <w:tcW w:w="181" w:type="dxa"/>
          </w:tcPr>
          <w:p w14:paraId="52E3ADE8" w14:textId="77777777" w:rsidR="00337FDC" w:rsidRPr="00B8380E" w:rsidRDefault="00337FDC" w:rsidP="00337FDC">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03937121" w14:textId="45DF4E8B" w:rsidR="00337FDC" w:rsidRPr="00B8380E" w:rsidRDefault="00337FDC" w:rsidP="00337FDC">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(335)</w:t>
            </w:r>
          </w:p>
        </w:tc>
      </w:tr>
      <w:tr w:rsidR="00337FDC" w:rsidRPr="00B8380E" w14:paraId="76A1CDEA" w14:textId="77777777" w:rsidTr="00C21D11">
        <w:trPr>
          <w:cantSplit/>
        </w:trPr>
        <w:tc>
          <w:tcPr>
            <w:tcW w:w="6822" w:type="dxa"/>
          </w:tcPr>
          <w:p w14:paraId="08AEDFF7" w14:textId="14A3542E" w:rsidR="00337FDC" w:rsidRPr="00B8380E" w:rsidRDefault="00337FDC" w:rsidP="00337FDC">
            <w:pPr>
              <w:pStyle w:val="acctmergecolhdg"/>
              <w:spacing w:line="240" w:lineRule="atLeast"/>
              <w:jc w:val="left"/>
              <w:rPr>
                <w:b w:val="0"/>
                <w:szCs w:val="22"/>
              </w:rPr>
            </w:pPr>
            <w:r w:rsidRPr="00595500">
              <w:rPr>
                <w:b w:val="0"/>
                <w:szCs w:val="22"/>
              </w:rPr>
              <w:t xml:space="preserve">   Share of profit of investments in associates</w:t>
            </w:r>
          </w:p>
        </w:tc>
        <w:tc>
          <w:tcPr>
            <w:tcW w:w="1080" w:type="dxa"/>
            <w:tcBorders>
              <w:bottom w:val="single" w:sz="4" w:space="0" w:color="auto"/>
            </w:tcBorders>
          </w:tcPr>
          <w:p w14:paraId="37D2B6FC" w14:textId="512FBA67" w:rsidR="00337FDC" w:rsidRPr="00B8380E" w:rsidRDefault="008322A3" w:rsidP="008322A3">
            <w:pPr>
              <w:pStyle w:val="acctfourfigures"/>
              <w:shd w:val="clear" w:color="auto" w:fill="FFFFFF"/>
              <w:tabs>
                <w:tab w:val="clear" w:pos="765"/>
                <w:tab w:val="decimal" w:pos="570"/>
              </w:tabs>
              <w:spacing w:line="240" w:lineRule="atLeast"/>
              <w:ind w:left="-79" w:right="-79"/>
            </w:pPr>
            <w:r>
              <w:t>-</w:t>
            </w:r>
          </w:p>
        </w:tc>
        <w:tc>
          <w:tcPr>
            <w:tcW w:w="181" w:type="dxa"/>
          </w:tcPr>
          <w:p w14:paraId="29C2BA7D" w14:textId="77777777" w:rsidR="00337FDC" w:rsidRPr="00B8380E" w:rsidRDefault="00337FDC" w:rsidP="00337FDC"/>
        </w:tc>
        <w:tc>
          <w:tcPr>
            <w:tcW w:w="1079" w:type="dxa"/>
            <w:tcBorders>
              <w:bottom w:val="single" w:sz="4" w:space="0" w:color="auto"/>
            </w:tcBorders>
          </w:tcPr>
          <w:p w14:paraId="2E791831" w14:textId="63D4693A" w:rsidR="00337FDC" w:rsidRPr="00B8380E" w:rsidRDefault="00337FDC" w:rsidP="00337FDC">
            <w:pPr>
              <w:pStyle w:val="acctfourfigures"/>
              <w:shd w:val="clear" w:color="auto" w:fill="FFFFFF"/>
              <w:tabs>
                <w:tab w:val="clear" w:pos="765"/>
                <w:tab w:val="decimal" w:pos="860"/>
              </w:tabs>
              <w:spacing w:line="240" w:lineRule="atLeast"/>
              <w:ind w:left="-79" w:right="-79"/>
            </w:pPr>
            <w:r w:rsidRPr="009F3074">
              <w:rPr>
                <w:szCs w:val="22"/>
                <w:lang w:val="en-US" w:bidi="th-TH"/>
              </w:rPr>
              <w:t>5</w:t>
            </w:r>
          </w:p>
        </w:tc>
      </w:tr>
      <w:tr w:rsidR="004835A6" w:rsidRPr="00B8380E" w14:paraId="6680FE73" w14:textId="77777777" w:rsidTr="00C21D11">
        <w:trPr>
          <w:cantSplit/>
        </w:trPr>
        <w:tc>
          <w:tcPr>
            <w:tcW w:w="6822" w:type="dxa"/>
          </w:tcPr>
          <w:p w14:paraId="38657A1A" w14:textId="77777777" w:rsidR="004835A6" w:rsidRPr="00B8380E" w:rsidRDefault="004835A6" w:rsidP="004835A6">
            <w:pPr>
              <w:pStyle w:val="acctmergecolhdg"/>
              <w:spacing w:line="240" w:lineRule="atLeast"/>
              <w:jc w:val="left"/>
              <w:rPr>
                <w:bCs/>
                <w:szCs w:val="22"/>
              </w:rPr>
            </w:pPr>
            <w:r w:rsidRPr="00B8380E">
              <w:rPr>
                <w:bCs/>
              </w:rPr>
              <w:t>Total</w:t>
            </w:r>
          </w:p>
        </w:tc>
        <w:tc>
          <w:tcPr>
            <w:tcW w:w="1080" w:type="dxa"/>
            <w:tcBorders>
              <w:top w:val="single" w:sz="4" w:space="0" w:color="auto"/>
              <w:bottom w:val="double" w:sz="4" w:space="0" w:color="auto"/>
            </w:tcBorders>
          </w:tcPr>
          <w:p w14:paraId="280A0719" w14:textId="2DAE850B" w:rsidR="004835A6" w:rsidRPr="00B8380E" w:rsidRDefault="008322A3" w:rsidP="004835A6">
            <w:pPr>
              <w:pStyle w:val="acctfourfigures"/>
              <w:shd w:val="clear" w:color="auto" w:fill="FFFFFF"/>
              <w:tabs>
                <w:tab w:val="clear" w:pos="765"/>
                <w:tab w:val="decimal" w:pos="860"/>
              </w:tabs>
              <w:spacing w:line="240" w:lineRule="atLeast"/>
              <w:ind w:left="-79" w:right="-79"/>
              <w:rPr>
                <w:b/>
                <w:bCs/>
                <w:szCs w:val="22"/>
                <w:lang w:val="en-US" w:bidi="th-TH"/>
              </w:rPr>
            </w:pPr>
            <w:r w:rsidRPr="008322A3">
              <w:rPr>
                <w:b/>
                <w:bCs/>
                <w:szCs w:val="22"/>
                <w:lang w:val="en-US" w:bidi="th-TH"/>
              </w:rPr>
              <w:t>568</w:t>
            </w:r>
          </w:p>
        </w:tc>
        <w:tc>
          <w:tcPr>
            <w:tcW w:w="181" w:type="dxa"/>
          </w:tcPr>
          <w:p w14:paraId="23BF00C8" w14:textId="77777777" w:rsidR="004835A6" w:rsidRPr="00B8380E" w:rsidRDefault="004835A6" w:rsidP="004835A6">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718DC30F" w14:textId="32A442F5" w:rsidR="004835A6" w:rsidRPr="00B8380E" w:rsidRDefault="004835A6" w:rsidP="004835A6">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rPr>
              <w:t>618</w:t>
            </w:r>
          </w:p>
        </w:tc>
      </w:tr>
    </w:tbl>
    <w:p w14:paraId="23490C6E" w14:textId="77777777" w:rsidR="00FF09ED" w:rsidRPr="003107D3" w:rsidRDefault="00FF09ED" w:rsidP="008370F1">
      <w:pPr>
        <w:spacing w:line="240" w:lineRule="atLeast"/>
        <w:ind w:left="540"/>
        <w:jc w:val="thaiDistribute"/>
        <w:rPr>
          <w:szCs w:val="22"/>
          <w:lang w:bidi="th-TH"/>
        </w:rPr>
      </w:pPr>
    </w:p>
    <w:p w14:paraId="2946F0E5" w14:textId="77777777" w:rsidR="00337FDC" w:rsidRDefault="00337FDC">
      <w:pPr>
        <w:spacing w:line="240" w:lineRule="auto"/>
        <w:rPr>
          <w:b/>
          <w:bCs/>
          <w:sz w:val="24"/>
          <w:szCs w:val="24"/>
        </w:rPr>
      </w:pPr>
      <w:r>
        <w:rPr>
          <w:b/>
          <w:bCs/>
          <w:sz w:val="24"/>
          <w:szCs w:val="24"/>
        </w:rPr>
        <w:br w:type="page"/>
      </w:r>
    </w:p>
    <w:p w14:paraId="26659EFA" w14:textId="194C9042" w:rsidR="008370F1" w:rsidRPr="00F85165" w:rsidRDefault="008370F1" w:rsidP="00EF12FF">
      <w:pPr>
        <w:pStyle w:val="index"/>
        <w:numPr>
          <w:ilvl w:val="0"/>
          <w:numId w:val="9"/>
        </w:numPr>
        <w:spacing w:after="0" w:line="240" w:lineRule="atLeast"/>
        <w:ind w:left="540" w:hanging="540"/>
        <w:rPr>
          <w:b/>
          <w:bCs/>
          <w:sz w:val="24"/>
          <w:szCs w:val="24"/>
        </w:rPr>
      </w:pPr>
      <w:r w:rsidRPr="00F85165">
        <w:rPr>
          <w:b/>
          <w:bCs/>
          <w:sz w:val="24"/>
          <w:szCs w:val="24"/>
        </w:rPr>
        <w:lastRenderedPageBreak/>
        <w:t>Commitments with non-related parties</w:t>
      </w:r>
    </w:p>
    <w:p w14:paraId="2390AA73" w14:textId="77777777" w:rsidR="008370F1" w:rsidRPr="009F3074" w:rsidRDefault="008370F1" w:rsidP="00C21D11">
      <w:pPr>
        <w:spacing w:line="240" w:lineRule="atLeast"/>
        <w:ind w:left="547"/>
        <w:jc w:val="both"/>
      </w:pPr>
    </w:p>
    <w:tbl>
      <w:tblPr>
        <w:tblW w:w="914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3"/>
        <w:gridCol w:w="1526"/>
        <w:gridCol w:w="250"/>
        <w:gridCol w:w="1550"/>
      </w:tblGrid>
      <w:tr w:rsidR="008370F1" w:rsidRPr="009F3074" w14:paraId="63CA4570" w14:textId="77777777" w:rsidTr="00C21D11">
        <w:trPr>
          <w:trHeight w:val="20"/>
          <w:tblHeader/>
        </w:trPr>
        <w:tc>
          <w:tcPr>
            <w:tcW w:w="5823" w:type="dxa"/>
            <w:tcBorders>
              <w:top w:val="nil"/>
              <w:left w:val="nil"/>
              <w:bottom w:val="nil"/>
              <w:right w:val="nil"/>
            </w:tcBorders>
            <w:vAlign w:val="bottom"/>
          </w:tcPr>
          <w:p w14:paraId="7FE7B825" w14:textId="35043864" w:rsidR="008370F1" w:rsidRPr="009F3074" w:rsidRDefault="008370F1" w:rsidP="003007F3">
            <w:pPr>
              <w:tabs>
                <w:tab w:val="left" w:pos="540"/>
              </w:tabs>
              <w:spacing w:line="240" w:lineRule="auto"/>
              <w:rPr>
                <w:b/>
                <w:bCs/>
                <w:i/>
                <w:iCs/>
                <w:szCs w:val="28"/>
                <w:lang w:val="en-US" w:bidi="th-TH"/>
              </w:rPr>
            </w:pPr>
            <w:r w:rsidRPr="009F3074">
              <w:rPr>
                <w:b/>
                <w:bCs/>
                <w:i/>
                <w:iCs/>
                <w:szCs w:val="28"/>
                <w:lang w:val="en-US" w:bidi="th-TH"/>
              </w:rPr>
              <w:t xml:space="preserve">As at </w:t>
            </w:r>
            <w:r w:rsidR="00F85165">
              <w:rPr>
                <w:b/>
                <w:bCs/>
                <w:i/>
                <w:iCs/>
                <w:szCs w:val="28"/>
                <w:lang w:val="en-US" w:bidi="th-TH"/>
              </w:rPr>
              <w:t>3</w:t>
            </w:r>
            <w:r w:rsidR="00EE5C90">
              <w:rPr>
                <w:b/>
                <w:bCs/>
                <w:i/>
                <w:iCs/>
                <w:szCs w:val="28"/>
                <w:lang w:val="en-US" w:bidi="th-TH"/>
              </w:rPr>
              <w:t xml:space="preserve">0 </w:t>
            </w:r>
            <w:r w:rsidR="004835A6">
              <w:rPr>
                <w:b/>
                <w:bCs/>
                <w:i/>
                <w:iCs/>
                <w:szCs w:val="28"/>
                <w:lang w:val="en-US" w:bidi="th-TH"/>
              </w:rPr>
              <w:t xml:space="preserve">September </w:t>
            </w:r>
            <w:r w:rsidR="00F85165">
              <w:rPr>
                <w:b/>
                <w:bCs/>
                <w:i/>
                <w:iCs/>
                <w:szCs w:val="28"/>
                <w:lang w:val="en-US" w:bidi="th-TH"/>
              </w:rPr>
              <w:t>2022</w:t>
            </w:r>
          </w:p>
        </w:tc>
        <w:tc>
          <w:tcPr>
            <w:tcW w:w="1526" w:type="dxa"/>
            <w:tcBorders>
              <w:top w:val="nil"/>
              <w:left w:val="nil"/>
              <w:bottom w:val="nil"/>
              <w:right w:val="nil"/>
            </w:tcBorders>
            <w:vAlign w:val="bottom"/>
          </w:tcPr>
          <w:p w14:paraId="77905062" w14:textId="77777777" w:rsidR="008370F1" w:rsidRPr="009F3074" w:rsidRDefault="008370F1" w:rsidP="003007F3">
            <w:pPr>
              <w:tabs>
                <w:tab w:val="left" w:pos="540"/>
              </w:tabs>
              <w:spacing w:line="240" w:lineRule="auto"/>
              <w:ind w:left="-104" w:right="-109"/>
              <w:jc w:val="center"/>
              <w:rPr>
                <w:szCs w:val="22"/>
              </w:rPr>
            </w:pPr>
            <w:r w:rsidRPr="009F3074">
              <w:rPr>
                <w:b/>
                <w:bCs/>
                <w:szCs w:val="22"/>
              </w:rPr>
              <w:t>Consolidated financial statements</w:t>
            </w:r>
          </w:p>
        </w:tc>
        <w:tc>
          <w:tcPr>
            <w:tcW w:w="250" w:type="dxa"/>
            <w:tcBorders>
              <w:top w:val="nil"/>
              <w:left w:val="nil"/>
              <w:bottom w:val="nil"/>
              <w:right w:val="nil"/>
            </w:tcBorders>
          </w:tcPr>
          <w:p w14:paraId="7668C3FF" w14:textId="77777777" w:rsidR="008370F1" w:rsidRPr="009F3074" w:rsidRDefault="008370F1" w:rsidP="003007F3">
            <w:pPr>
              <w:tabs>
                <w:tab w:val="left" w:pos="540"/>
              </w:tabs>
              <w:spacing w:line="240" w:lineRule="auto"/>
              <w:jc w:val="center"/>
              <w:rPr>
                <w:szCs w:val="22"/>
              </w:rPr>
            </w:pPr>
          </w:p>
        </w:tc>
        <w:tc>
          <w:tcPr>
            <w:tcW w:w="1550" w:type="dxa"/>
            <w:tcBorders>
              <w:top w:val="nil"/>
              <w:left w:val="nil"/>
              <w:bottom w:val="nil"/>
              <w:right w:val="nil"/>
            </w:tcBorders>
          </w:tcPr>
          <w:p w14:paraId="2C340C58" w14:textId="77777777" w:rsidR="008370F1" w:rsidRPr="009F3074" w:rsidRDefault="008370F1" w:rsidP="003007F3">
            <w:pPr>
              <w:tabs>
                <w:tab w:val="left" w:pos="540"/>
              </w:tabs>
              <w:spacing w:line="240" w:lineRule="auto"/>
              <w:ind w:left="-85" w:right="-48"/>
              <w:jc w:val="center"/>
              <w:rPr>
                <w:szCs w:val="22"/>
              </w:rPr>
            </w:pPr>
            <w:r w:rsidRPr="009F3074">
              <w:rPr>
                <w:b/>
                <w:bCs/>
                <w:szCs w:val="22"/>
              </w:rPr>
              <w:t>Separate financial statements</w:t>
            </w:r>
          </w:p>
        </w:tc>
      </w:tr>
      <w:tr w:rsidR="008370F1" w:rsidRPr="009F3074" w14:paraId="7580990C" w14:textId="77777777" w:rsidTr="00C21D11">
        <w:trPr>
          <w:trHeight w:val="20"/>
          <w:tblHeader/>
        </w:trPr>
        <w:tc>
          <w:tcPr>
            <w:tcW w:w="5823" w:type="dxa"/>
            <w:tcBorders>
              <w:top w:val="nil"/>
              <w:left w:val="nil"/>
              <w:bottom w:val="nil"/>
              <w:right w:val="nil"/>
            </w:tcBorders>
          </w:tcPr>
          <w:p w14:paraId="61D6BFBD" w14:textId="77777777" w:rsidR="008370F1" w:rsidRPr="009F3074" w:rsidRDefault="008370F1" w:rsidP="003007F3">
            <w:pPr>
              <w:tabs>
                <w:tab w:val="left" w:pos="540"/>
              </w:tabs>
              <w:spacing w:line="240" w:lineRule="auto"/>
              <w:rPr>
                <w:i/>
                <w:iCs/>
                <w:color w:val="0000FF"/>
                <w:szCs w:val="22"/>
              </w:rPr>
            </w:pPr>
          </w:p>
        </w:tc>
        <w:tc>
          <w:tcPr>
            <w:tcW w:w="3326" w:type="dxa"/>
            <w:gridSpan w:val="3"/>
            <w:tcBorders>
              <w:top w:val="nil"/>
              <w:left w:val="nil"/>
              <w:bottom w:val="nil"/>
              <w:right w:val="nil"/>
            </w:tcBorders>
          </w:tcPr>
          <w:p w14:paraId="06869EA3" w14:textId="77777777" w:rsidR="008370F1" w:rsidRPr="009F3074" w:rsidRDefault="008370F1" w:rsidP="003007F3">
            <w:pPr>
              <w:tabs>
                <w:tab w:val="left" w:pos="540"/>
              </w:tabs>
              <w:spacing w:line="240" w:lineRule="auto"/>
              <w:jc w:val="center"/>
              <w:rPr>
                <w:i/>
                <w:iCs/>
                <w:szCs w:val="22"/>
              </w:rPr>
            </w:pPr>
            <w:r w:rsidRPr="009F3074">
              <w:rPr>
                <w:i/>
                <w:iCs/>
                <w:szCs w:val="22"/>
              </w:rPr>
              <w:t>(in million Baht)</w:t>
            </w:r>
          </w:p>
        </w:tc>
      </w:tr>
      <w:tr w:rsidR="008370F1" w:rsidRPr="009F3074" w14:paraId="52C0BAE4" w14:textId="77777777" w:rsidTr="00C21D11">
        <w:trPr>
          <w:trHeight w:val="20"/>
        </w:trPr>
        <w:tc>
          <w:tcPr>
            <w:tcW w:w="5823" w:type="dxa"/>
            <w:tcBorders>
              <w:top w:val="nil"/>
              <w:left w:val="nil"/>
              <w:bottom w:val="nil"/>
              <w:right w:val="nil"/>
            </w:tcBorders>
            <w:shd w:val="clear" w:color="auto" w:fill="auto"/>
          </w:tcPr>
          <w:p w14:paraId="4104486E" w14:textId="77777777" w:rsidR="008370F1" w:rsidRDefault="008370F1" w:rsidP="003007F3">
            <w:pPr>
              <w:spacing w:line="240" w:lineRule="auto"/>
              <w:ind w:left="-18"/>
              <w:rPr>
                <w:rFonts w:eastAsia="Angsana New"/>
                <w:b/>
                <w:bCs/>
                <w:i/>
                <w:iCs/>
                <w:szCs w:val="22"/>
              </w:rPr>
            </w:pPr>
            <w:r w:rsidRPr="009F3074">
              <w:rPr>
                <w:rFonts w:eastAsia="Angsana New"/>
                <w:b/>
                <w:bCs/>
                <w:i/>
                <w:iCs/>
                <w:szCs w:val="22"/>
              </w:rPr>
              <w:t>Capital commitments</w:t>
            </w:r>
          </w:p>
          <w:p w14:paraId="617C4649" w14:textId="0EB6BDC4" w:rsidR="00A27A52" w:rsidRPr="00A27A52" w:rsidRDefault="00A27A52" w:rsidP="003007F3">
            <w:pPr>
              <w:spacing w:line="240" w:lineRule="auto"/>
              <w:ind w:left="-18"/>
              <w:rPr>
                <w:rFonts w:eastAsia="Angsana New" w:cstheme="minorBidi"/>
                <w:szCs w:val="22"/>
                <w:lang w:val="en-US" w:bidi="th-TH"/>
              </w:rPr>
            </w:pPr>
            <w:r>
              <w:rPr>
                <w:rFonts w:eastAsia="Angsana New" w:cstheme="minorBidi" w:hint="cs"/>
                <w:szCs w:val="22"/>
                <w:cs/>
                <w:lang w:val="en-US" w:bidi="th-TH"/>
              </w:rPr>
              <w:t xml:space="preserve">    </w:t>
            </w:r>
            <w:r>
              <w:rPr>
                <w:rFonts w:eastAsia="Angsana New" w:cstheme="minorBidi"/>
                <w:szCs w:val="22"/>
                <w:lang w:val="en-US" w:bidi="th-TH"/>
              </w:rPr>
              <w:t>Unrecognized Contract</w:t>
            </w:r>
          </w:p>
        </w:tc>
        <w:tc>
          <w:tcPr>
            <w:tcW w:w="1526" w:type="dxa"/>
            <w:tcBorders>
              <w:top w:val="nil"/>
              <w:left w:val="nil"/>
              <w:bottom w:val="nil"/>
              <w:right w:val="nil"/>
            </w:tcBorders>
          </w:tcPr>
          <w:p w14:paraId="77A15221" w14:textId="77777777" w:rsidR="008370F1" w:rsidRPr="009F3074" w:rsidRDefault="008370F1" w:rsidP="0031334B">
            <w:pPr>
              <w:tabs>
                <w:tab w:val="decimal" w:pos="1240"/>
              </w:tabs>
              <w:spacing w:line="240" w:lineRule="auto"/>
              <w:rPr>
                <w:b/>
                <w:bCs/>
                <w:szCs w:val="22"/>
              </w:rPr>
            </w:pPr>
          </w:p>
        </w:tc>
        <w:tc>
          <w:tcPr>
            <w:tcW w:w="250" w:type="dxa"/>
            <w:tcBorders>
              <w:top w:val="nil"/>
              <w:left w:val="nil"/>
              <w:bottom w:val="nil"/>
              <w:right w:val="nil"/>
            </w:tcBorders>
          </w:tcPr>
          <w:p w14:paraId="02D8C69C" w14:textId="77777777" w:rsidR="008370F1" w:rsidRPr="009F3074" w:rsidRDefault="008370F1" w:rsidP="0031334B">
            <w:pPr>
              <w:tabs>
                <w:tab w:val="decimal" w:pos="1240"/>
              </w:tabs>
              <w:spacing w:line="240" w:lineRule="auto"/>
              <w:rPr>
                <w:b/>
                <w:bCs/>
                <w:szCs w:val="22"/>
              </w:rPr>
            </w:pPr>
          </w:p>
        </w:tc>
        <w:tc>
          <w:tcPr>
            <w:tcW w:w="1550" w:type="dxa"/>
            <w:tcBorders>
              <w:top w:val="nil"/>
              <w:left w:val="nil"/>
              <w:bottom w:val="nil"/>
              <w:right w:val="nil"/>
            </w:tcBorders>
          </w:tcPr>
          <w:p w14:paraId="514803A5" w14:textId="77777777" w:rsidR="008370F1" w:rsidRPr="009F3074" w:rsidRDefault="008370F1" w:rsidP="0031334B">
            <w:pPr>
              <w:tabs>
                <w:tab w:val="decimal" w:pos="1240"/>
              </w:tabs>
              <w:spacing w:line="240" w:lineRule="auto"/>
              <w:ind w:right="-48"/>
              <w:rPr>
                <w:b/>
                <w:bCs/>
                <w:szCs w:val="22"/>
              </w:rPr>
            </w:pPr>
          </w:p>
        </w:tc>
      </w:tr>
      <w:tr w:rsidR="008370F1" w:rsidRPr="009F3074" w14:paraId="613BD797" w14:textId="77777777" w:rsidTr="00C21D11">
        <w:trPr>
          <w:trHeight w:val="20"/>
        </w:trPr>
        <w:tc>
          <w:tcPr>
            <w:tcW w:w="5823" w:type="dxa"/>
            <w:tcBorders>
              <w:top w:val="nil"/>
              <w:left w:val="nil"/>
              <w:bottom w:val="nil"/>
              <w:right w:val="nil"/>
            </w:tcBorders>
            <w:shd w:val="clear" w:color="auto" w:fill="auto"/>
          </w:tcPr>
          <w:p w14:paraId="18170F60" w14:textId="286F77E3" w:rsidR="008370F1" w:rsidRPr="00920340" w:rsidRDefault="0031334B" w:rsidP="003007F3">
            <w:pPr>
              <w:spacing w:line="240" w:lineRule="auto"/>
              <w:jc w:val="thaiDistribute"/>
              <w:rPr>
                <w:rFonts w:eastAsia="Angsana New"/>
                <w:szCs w:val="22"/>
              </w:rPr>
            </w:pPr>
            <w:r>
              <w:rPr>
                <w:szCs w:val="22"/>
              </w:rPr>
              <w:t xml:space="preserve">   </w:t>
            </w:r>
            <w:r w:rsidR="008370F1" w:rsidRPr="00920340">
              <w:rPr>
                <w:szCs w:val="22"/>
              </w:rPr>
              <w:t>Buildings and other constructions</w:t>
            </w:r>
          </w:p>
        </w:tc>
        <w:tc>
          <w:tcPr>
            <w:tcW w:w="1526" w:type="dxa"/>
            <w:tcBorders>
              <w:top w:val="nil"/>
              <w:left w:val="nil"/>
              <w:bottom w:val="double" w:sz="4" w:space="0" w:color="auto"/>
              <w:right w:val="nil"/>
            </w:tcBorders>
            <w:vAlign w:val="bottom"/>
          </w:tcPr>
          <w:p w14:paraId="47B59FFB" w14:textId="24D64526" w:rsidR="008370F1" w:rsidRPr="00920340" w:rsidRDefault="008322A3" w:rsidP="0031334B">
            <w:pPr>
              <w:pStyle w:val="BodyText"/>
              <w:tabs>
                <w:tab w:val="decimal" w:pos="1240"/>
              </w:tabs>
              <w:spacing w:after="0" w:line="240" w:lineRule="auto"/>
              <w:rPr>
                <w:b/>
                <w:bCs/>
                <w:szCs w:val="22"/>
                <w:lang w:val="en-US"/>
              </w:rPr>
            </w:pPr>
            <w:r w:rsidRPr="008322A3">
              <w:rPr>
                <w:b/>
                <w:bCs/>
                <w:szCs w:val="22"/>
                <w:lang w:val="en-US"/>
              </w:rPr>
              <w:t>30.19</w:t>
            </w:r>
          </w:p>
        </w:tc>
        <w:tc>
          <w:tcPr>
            <w:tcW w:w="250" w:type="dxa"/>
            <w:tcBorders>
              <w:top w:val="nil"/>
              <w:left w:val="nil"/>
              <w:bottom w:val="nil"/>
              <w:right w:val="nil"/>
            </w:tcBorders>
          </w:tcPr>
          <w:p w14:paraId="1DC72C50" w14:textId="77777777" w:rsidR="008370F1" w:rsidRPr="00920340" w:rsidRDefault="008370F1" w:rsidP="0031334B">
            <w:pPr>
              <w:pStyle w:val="BodyText"/>
              <w:tabs>
                <w:tab w:val="decimal" w:pos="1240"/>
              </w:tabs>
              <w:spacing w:after="0" w:line="240" w:lineRule="auto"/>
              <w:ind w:right="-72"/>
              <w:rPr>
                <w:b/>
                <w:bCs/>
                <w:szCs w:val="22"/>
              </w:rPr>
            </w:pPr>
          </w:p>
        </w:tc>
        <w:tc>
          <w:tcPr>
            <w:tcW w:w="1550" w:type="dxa"/>
            <w:tcBorders>
              <w:top w:val="nil"/>
              <w:left w:val="nil"/>
              <w:bottom w:val="double" w:sz="4" w:space="0" w:color="auto"/>
              <w:right w:val="nil"/>
            </w:tcBorders>
          </w:tcPr>
          <w:p w14:paraId="7CFBC184" w14:textId="49689F9B" w:rsidR="008370F1" w:rsidRPr="00920340" w:rsidRDefault="008322A3" w:rsidP="006452C8">
            <w:pPr>
              <w:pStyle w:val="BodyText"/>
              <w:tabs>
                <w:tab w:val="decimal" w:pos="1240"/>
              </w:tabs>
              <w:spacing w:after="0" w:line="240" w:lineRule="auto"/>
              <w:rPr>
                <w:b/>
                <w:bCs/>
                <w:szCs w:val="22"/>
                <w:lang w:val="en-US"/>
              </w:rPr>
            </w:pPr>
            <w:r w:rsidRPr="008322A3">
              <w:rPr>
                <w:b/>
                <w:bCs/>
                <w:szCs w:val="22"/>
                <w:lang w:val="en-US"/>
              </w:rPr>
              <w:t>21.35</w:t>
            </w:r>
          </w:p>
        </w:tc>
      </w:tr>
      <w:tr w:rsidR="008370F1" w:rsidRPr="009F3074" w14:paraId="243CDBB6" w14:textId="77777777" w:rsidTr="00C21D11">
        <w:trPr>
          <w:trHeight w:val="20"/>
        </w:trPr>
        <w:tc>
          <w:tcPr>
            <w:tcW w:w="5823" w:type="dxa"/>
            <w:tcBorders>
              <w:top w:val="nil"/>
              <w:left w:val="nil"/>
              <w:bottom w:val="nil"/>
              <w:right w:val="nil"/>
            </w:tcBorders>
            <w:shd w:val="clear" w:color="auto" w:fill="auto"/>
          </w:tcPr>
          <w:p w14:paraId="4FCAB8C3" w14:textId="77777777" w:rsidR="008370F1" w:rsidRPr="009F3074" w:rsidRDefault="008370F1" w:rsidP="003007F3">
            <w:pPr>
              <w:spacing w:line="240" w:lineRule="auto"/>
              <w:ind w:left="-18"/>
              <w:rPr>
                <w:rFonts w:eastAsia="Angsana New"/>
                <w:b/>
                <w:bCs/>
                <w:i/>
                <w:iCs/>
                <w:szCs w:val="22"/>
                <w:cs/>
                <w:lang w:bidi="th-TH"/>
              </w:rPr>
            </w:pPr>
          </w:p>
        </w:tc>
        <w:tc>
          <w:tcPr>
            <w:tcW w:w="1526" w:type="dxa"/>
            <w:tcBorders>
              <w:top w:val="double" w:sz="4" w:space="0" w:color="auto"/>
              <w:left w:val="nil"/>
              <w:bottom w:val="nil"/>
              <w:right w:val="nil"/>
            </w:tcBorders>
          </w:tcPr>
          <w:p w14:paraId="2F1EE2D0" w14:textId="77777777" w:rsidR="008370F1" w:rsidRPr="009F3074" w:rsidRDefault="008370F1" w:rsidP="0031334B">
            <w:pPr>
              <w:tabs>
                <w:tab w:val="decimal" w:pos="1240"/>
              </w:tabs>
              <w:spacing w:line="240" w:lineRule="auto"/>
              <w:rPr>
                <w:b/>
                <w:bCs/>
                <w:szCs w:val="22"/>
              </w:rPr>
            </w:pPr>
          </w:p>
        </w:tc>
        <w:tc>
          <w:tcPr>
            <w:tcW w:w="250" w:type="dxa"/>
            <w:tcBorders>
              <w:top w:val="nil"/>
              <w:left w:val="nil"/>
              <w:bottom w:val="nil"/>
              <w:right w:val="nil"/>
            </w:tcBorders>
          </w:tcPr>
          <w:p w14:paraId="4EF01476" w14:textId="77777777" w:rsidR="008370F1" w:rsidRPr="009F3074" w:rsidRDefault="008370F1" w:rsidP="0031334B">
            <w:pPr>
              <w:tabs>
                <w:tab w:val="decimal" w:pos="1240"/>
              </w:tabs>
              <w:spacing w:line="240" w:lineRule="auto"/>
              <w:rPr>
                <w:b/>
                <w:bCs/>
                <w:szCs w:val="22"/>
              </w:rPr>
            </w:pPr>
          </w:p>
        </w:tc>
        <w:tc>
          <w:tcPr>
            <w:tcW w:w="1550" w:type="dxa"/>
            <w:tcBorders>
              <w:top w:val="double" w:sz="4" w:space="0" w:color="auto"/>
              <w:left w:val="nil"/>
              <w:bottom w:val="nil"/>
              <w:right w:val="nil"/>
            </w:tcBorders>
          </w:tcPr>
          <w:p w14:paraId="6B4DD6F8" w14:textId="77777777" w:rsidR="008370F1" w:rsidRPr="009F3074" w:rsidRDefault="008370F1" w:rsidP="006452C8">
            <w:pPr>
              <w:tabs>
                <w:tab w:val="decimal" w:pos="1240"/>
              </w:tabs>
              <w:spacing w:line="240" w:lineRule="auto"/>
              <w:rPr>
                <w:b/>
                <w:bCs/>
                <w:szCs w:val="22"/>
              </w:rPr>
            </w:pPr>
          </w:p>
        </w:tc>
      </w:tr>
      <w:tr w:rsidR="008370F1" w:rsidRPr="009F3074" w14:paraId="5783C273" w14:textId="77777777" w:rsidTr="00C21D11">
        <w:trPr>
          <w:trHeight w:val="20"/>
        </w:trPr>
        <w:tc>
          <w:tcPr>
            <w:tcW w:w="5823" w:type="dxa"/>
            <w:tcBorders>
              <w:top w:val="nil"/>
              <w:left w:val="nil"/>
              <w:bottom w:val="nil"/>
              <w:right w:val="nil"/>
            </w:tcBorders>
            <w:shd w:val="clear" w:color="auto" w:fill="auto"/>
          </w:tcPr>
          <w:p w14:paraId="4DC59315" w14:textId="77777777" w:rsidR="008370F1" w:rsidRPr="009F3074" w:rsidRDefault="008370F1" w:rsidP="003007F3">
            <w:pPr>
              <w:spacing w:line="240" w:lineRule="auto"/>
              <w:jc w:val="thaiDistribute"/>
              <w:rPr>
                <w:b/>
                <w:bCs/>
                <w:i/>
                <w:iCs/>
                <w:szCs w:val="22"/>
                <w:cs/>
              </w:rPr>
            </w:pPr>
            <w:r w:rsidRPr="009F3074">
              <w:rPr>
                <w:b/>
                <w:bCs/>
                <w:i/>
                <w:iCs/>
                <w:szCs w:val="22"/>
              </w:rPr>
              <w:t>Other commitments</w:t>
            </w:r>
          </w:p>
        </w:tc>
        <w:tc>
          <w:tcPr>
            <w:tcW w:w="1526" w:type="dxa"/>
            <w:tcBorders>
              <w:top w:val="nil"/>
              <w:left w:val="nil"/>
              <w:bottom w:val="nil"/>
              <w:right w:val="nil"/>
            </w:tcBorders>
          </w:tcPr>
          <w:p w14:paraId="2FA86EC9" w14:textId="77777777" w:rsidR="008370F1" w:rsidRPr="009F3074" w:rsidRDefault="008370F1" w:rsidP="0031334B">
            <w:pPr>
              <w:pStyle w:val="BodyText"/>
              <w:tabs>
                <w:tab w:val="decimal" w:pos="1240"/>
              </w:tabs>
              <w:spacing w:after="0" w:line="240" w:lineRule="auto"/>
              <w:ind w:right="-72"/>
              <w:rPr>
                <w:b/>
                <w:bCs/>
                <w:szCs w:val="22"/>
              </w:rPr>
            </w:pPr>
          </w:p>
        </w:tc>
        <w:tc>
          <w:tcPr>
            <w:tcW w:w="250" w:type="dxa"/>
            <w:tcBorders>
              <w:top w:val="nil"/>
              <w:left w:val="nil"/>
              <w:bottom w:val="nil"/>
              <w:right w:val="nil"/>
            </w:tcBorders>
          </w:tcPr>
          <w:p w14:paraId="6BAEECE8" w14:textId="77777777" w:rsidR="008370F1" w:rsidRPr="009F3074" w:rsidRDefault="008370F1" w:rsidP="0031334B">
            <w:pPr>
              <w:pStyle w:val="BodyText"/>
              <w:tabs>
                <w:tab w:val="decimal" w:pos="1240"/>
              </w:tabs>
              <w:spacing w:after="0" w:line="240" w:lineRule="auto"/>
              <w:ind w:right="-72"/>
              <w:rPr>
                <w:b/>
                <w:bCs/>
                <w:szCs w:val="22"/>
              </w:rPr>
            </w:pPr>
          </w:p>
        </w:tc>
        <w:tc>
          <w:tcPr>
            <w:tcW w:w="1550" w:type="dxa"/>
            <w:tcBorders>
              <w:top w:val="nil"/>
              <w:left w:val="nil"/>
              <w:bottom w:val="nil"/>
              <w:right w:val="nil"/>
            </w:tcBorders>
          </w:tcPr>
          <w:p w14:paraId="30C382F5" w14:textId="77777777" w:rsidR="008370F1" w:rsidRPr="009F3074" w:rsidRDefault="008370F1" w:rsidP="006452C8">
            <w:pPr>
              <w:pStyle w:val="BodyText"/>
              <w:tabs>
                <w:tab w:val="decimal" w:pos="1240"/>
              </w:tabs>
              <w:spacing w:after="0" w:line="240" w:lineRule="auto"/>
              <w:rPr>
                <w:szCs w:val="22"/>
              </w:rPr>
            </w:pPr>
          </w:p>
        </w:tc>
      </w:tr>
      <w:tr w:rsidR="008370F1" w:rsidRPr="009F3074" w14:paraId="23AE8358" w14:textId="77777777" w:rsidTr="00C21D11">
        <w:trPr>
          <w:trHeight w:val="20"/>
        </w:trPr>
        <w:tc>
          <w:tcPr>
            <w:tcW w:w="5823" w:type="dxa"/>
            <w:tcBorders>
              <w:top w:val="nil"/>
              <w:left w:val="nil"/>
              <w:bottom w:val="nil"/>
              <w:right w:val="nil"/>
            </w:tcBorders>
            <w:shd w:val="clear" w:color="auto" w:fill="auto"/>
          </w:tcPr>
          <w:p w14:paraId="74C7A09F" w14:textId="77777777" w:rsidR="008370F1" w:rsidRPr="009F3074" w:rsidRDefault="008370F1" w:rsidP="003007F3">
            <w:pPr>
              <w:rPr>
                <w:szCs w:val="22"/>
              </w:rPr>
            </w:pPr>
            <w:r w:rsidRPr="009F3074">
              <w:rPr>
                <w:szCs w:val="22"/>
              </w:rPr>
              <w:t>Investment properties agreement under development</w:t>
            </w:r>
          </w:p>
        </w:tc>
        <w:tc>
          <w:tcPr>
            <w:tcW w:w="1526" w:type="dxa"/>
            <w:tcBorders>
              <w:top w:val="nil"/>
              <w:left w:val="nil"/>
              <w:bottom w:val="nil"/>
              <w:right w:val="nil"/>
            </w:tcBorders>
            <w:vAlign w:val="bottom"/>
          </w:tcPr>
          <w:p w14:paraId="2969F4B7" w14:textId="5F7A129C" w:rsidR="008370F1" w:rsidRPr="00E75649" w:rsidRDefault="008322A3" w:rsidP="00E75649">
            <w:pPr>
              <w:pStyle w:val="BodyText"/>
              <w:tabs>
                <w:tab w:val="decimal" w:pos="1240"/>
              </w:tabs>
              <w:spacing w:after="0" w:line="240" w:lineRule="auto"/>
              <w:rPr>
                <w:szCs w:val="22"/>
              </w:rPr>
            </w:pPr>
            <w:r w:rsidRPr="00E75649">
              <w:rPr>
                <w:szCs w:val="22"/>
              </w:rPr>
              <w:t>53.41</w:t>
            </w:r>
          </w:p>
        </w:tc>
        <w:tc>
          <w:tcPr>
            <w:tcW w:w="250" w:type="dxa"/>
            <w:tcBorders>
              <w:top w:val="nil"/>
              <w:left w:val="nil"/>
              <w:bottom w:val="nil"/>
              <w:right w:val="nil"/>
            </w:tcBorders>
            <w:vAlign w:val="bottom"/>
          </w:tcPr>
          <w:p w14:paraId="60DDDB2F" w14:textId="77777777" w:rsidR="008370F1" w:rsidRPr="009F3074" w:rsidRDefault="008370F1" w:rsidP="0031334B">
            <w:pPr>
              <w:pStyle w:val="BodyText"/>
              <w:tabs>
                <w:tab w:val="decimal" w:pos="1240"/>
              </w:tabs>
              <w:spacing w:after="0"/>
              <w:ind w:right="-72"/>
              <w:rPr>
                <w:szCs w:val="22"/>
              </w:rPr>
            </w:pPr>
          </w:p>
        </w:tc>
        <w:tc>
          <w:tcPr>
            <w:tcW w:w="1550" w:type="dxa"/>
            <w:tcBorders>
              <w:top w:val="nil"/>
              <w:left w:val="nil"/>
              <w:bottom w:val="nil"/>
              <w:right w:val="nil"/>
            </w:tcBorders>
            <w:vAlign w:val="bottom"/>
          </w:tcPr>
          <w:p w14:paraId="3A2E7796" w14:textId="7E419BB4" w:rsidR="008370F1" w:rsidRPr="009F3074" w:rsidRDefault="002F7BE0" w:rsidP="002F7BE0">
            <w:pPr>
              <w:pStyle w:val="acctfourfigures"/>
              <w:shd w:val="clear" w:color="auto" w:fill="FFFFFF"/>
              <w:tabs>
                <w:tab w:val="clear" w:pos="765"/>
                <w:tab w:val="decimal" w:pos="540"/>
              </w:tabs>
              <w:spacing w:line="240" w:lineRule="exact"/>
              <w:ind w:left="-79" w:right="-79"/>
              <w:jc w:val="center"/>
              <w:rPr>
                <w:szCs w:val="22"/>
                <w:cs/>
              </w:rPr>
            </w:pPr>
            <w:r>
              <w:t xml:space="preserve">        </w:t>
            </w:r>
            <w:r w:rsidR="008322A3" w:rsidRPr="00B13F8F">
              <w:t>-</w:t>
            </w:r>
          </w:p>
        </w:tc>
      </w:tr>
      <w:tr w:rsidR="008370F1" w:rsidRPr="009F3074" w14:paraId="465BAB8E" w14:textId="77777777" w:rsidTr="00C21D11">
        <w:trPr>
          <w:trHeight w:val="20"/>
        </w:trPr>
        <w:tc>
          <w:tcPr>
            <w:tcW w:w="5823" w:type="dxa"/>
            <w:tcBorders>
              <w:top w:val="nil"/>
              <w:left w:val="nil"/>
              <w:bottom w:val="nil"/>
              <w:right w:val="nil"/>
            </w:tcBorders>
            <w:shd w:val="clear" w:color="auto" w:fill="auto"/>
          </w:tcPr>
          <w:p w14:paraId="78F1963D" w14:textId="77777777" w:rsidR="008370F1" w:rsidRPr="009F3074" w:rsidRDefault="008370F1" w:rsidP="003007F3">
            <w:pPr>
              <w:rPr>
                <w:szCs w:val="22"/>
              </w:rPr>
            </w:pPr>
            <w:r w:rsidRPr="009F3074">
              <w:rPr>
                <w:szCs w:val="22"/>
              </w:rPr>
              <w:t>Service agreements</w:t>
            </w:r>
          </w:p>
        </w:tc>
        <w:tc>
          <w:tcPr>
            <w:tcW w:w="1526" w:type="dxa"/>
            <w:tcBorders>
              <w:top w:val="nil"/>
              <w:left w:val="nil"/>
              <w:bottom w:val="nil"/>
              <w:right w:val="nil"/>
            </w:tcBorders>
            <w:vAlign w:val="bottom"/>
          </w:tcPr>
          <w:p w14:paraId="671DA91B" w14:textId="636E45C9" w:rsidR="008370F1" w:rsidRPr="00E75649" w:rsidRDefault="008322A3" w:rsidP="00E75649">
            <w:pPr>
              <w:pStyle w:val="BodyText"/>
              <w:tabs>
                <w:tab w:val="decimal" w:pos="1240"/>
              </w:tabs>
              <w:spacing w:after="0" w:line="240" w:lineRule="auto"/>
              <w:rPr>
                <w:szCs w:val="22"/>
              </w:rPr>
            </w:pPr>
            <w:r w:rsidRPr="00E75649">
              <w:rPr>
                <w:szCs w:val="22"/>
              </w:rPr>
              <w:t>80.75</w:t>
            </w:r>
          </w:p>
        </w:tc>
        <w:tc>
          <w:tcPr>
            <w:tcW w:w="250" w:type="dxa"/>
            <w:tcBorders>
              <w:top w:val="nil"/>
              <w:left w:val="nil"/>
              <w:bottom w:val="nil"/>
              <w:right w:val="nil"/>
            </w:tcBorders>
            <w:vAlign w:val="bottom"/>
          </w:tcPr>
          <w:p w14:paraId="77ED4FE4" w14:textId="77777777" w:rsidR="008370F1" w:rsidRPr="009F3074" w:rsidRDefault="008370F1" w:rsidP="0031334B">
            <w:pPr>
              <w:pStyle w:val="BodyText"/>
              <w:tabs>
                <w:tab w:val="decimal" w:pos="1240"/>
              </w:tabs>
              <w:spacing w:after="0"/>
              <w:ind w:right="-72"/>
              <w:rPr>
                <w:szCs w:val="22"/>
              </w:rPr>
            </w:pPr>
          </w:p>
        </w:tc>
        <w:tc>
          <w:tcPr>
            <w:tcW w:w="1550" w:type="dxa"/>
            <w:tcBorders>
              <w:top w:val="nil"/>
              <w:left w:val="nil"/>
              <w:bottom w:val="nil"/>
              <w:right w:val="nil"/>
            </w:tcBorders>
            <w:vAlign w:val="bottom"/>
          </w:tcPr>
          <w:p w14:paraId="661ECAEC" w14:textId="4B5799B2" w:rsidR="008370F1" w:rsidRPr="009F3074" w:rsidRDefault="008322A3" w:rsidP="006452C8">
            <w:pPr>
              <w:pStyle w:val="BodyText"/>
              <w:tabs>
                <w:tab w:val="decimal" w:pos="1240"/>
              </w:tabs>
              <w:spacing w:after="0"/>
              <w:rPr>
                <w:szCs w:val="22"/>
              </w:rPr>
            </w:pPr>
            <w:r w:rsidRPr="008322A3">
              <w:rPr>
                <w:szCs w:val="22"/>
              </w:rPr>
              <w:t>18.38</w:t>
            </w:r>
          </w:p>
        </w:tc>
      </w:tr>
      <w:tr w:rsidR="008370F1" w:rsidRPr="009F3074" w14:paraId="59B9CFA4" w14:textId="77777777" w:rsidTr="00C21D11">
        <w:trPr>
          <w:trHeight w:val="20"/>
        </w:trPr>
        <w:tc>
          <w:tcPr>
            <w:tcW w:w="5823" w:type="dxa"/>
            <w:tcBorders>
              <w:top w:val="nil"/>
              <w:left w:val="nil"/>
              <w:bottom w:val="nil"/>
              <w:right w:val="nil"/>
            </w:tcBorders>
            <w:shd w:val="clear" w:color="auto" w:fill="auto"/>
          </w:tcPr>
          <w:p w14:paraId="45D14F09" w14:textId="77777777" w:rsidR="008370F1" w:rsidRPr="009F3074" w:rsidRDefault="008370F1" w:rsidP="003007F3">
            <w:pPr>
              <w:rPr>
                <w:szCs w:val="22"/>
                <w:cs/>
              </w:rPr>
            </w:pPr>
            <w:r w:rsidRPr="009F3074">
              <w:rPr>
                <w:szCs w:val="22"/>
              </w:rPr>
              <w:t>Bank guarantees</w:t>
            </w:r>
          </w:p>
        </w:tc>
        <w:tc>
          <w:tcPr>
            <w:tcW w:w="1526" w:type="dxa"/>
            <w:tcBorders>
              <w:top w:val="nil"/>
              <w:left w:val="nil"/>
              <w:bottom w:val="single" w:sz="4" w:space="0" w:color="auto"/>
              <w:right w:val="nil"/>
            </w:tcBorders>
            <w:vAlign w:val="bottom"/>
          </w:tcPr>
          <w:p w14:paraId="09D1EE0E" w14:textId="32A87182" w:rsidR="008370F1" w:rsidRPr="00E75649" w:rsidRDefault="008322A3" w:rsidP="00E75649">
            <w:pPr>
              <w:pStyle w:val="BodyText"/>
              <w:tabs>
                <w:tab w:val="decimal" w:pos="1240"/>
              </w:tabs>
              <w:spacing w:after="0" w:line="240" w:lineRule="auto"/>
              <w:rPr>
                <w:szCs w:val="22"/>
              </w:rPr>
            </w:pPr>
            <w:r w:rsidRPr="00E75649">
              <w:rPr>
                <w:szCs w:val="22"/>
              </w:rPr>
              <w:t>18.79</w:t>
            </w:r>
          </w:p>
        </w:tc>
        <w:tc>
          <w:tcPr>
            <w:tcW w:w="250" w:type="dxa"/>
            <w:tcBorders>
              <w:top w:val="nil"/>
              <w:left w:val="nil"/>
              <w:bottom w:val="nil"/>
              <w:right w:val="nil"/>
            </w:tcBorders>
            <w:vAlign w:val="bottom"/>
          </w:tcPr>
          <w:p w14:paraId="55A64422" w14:textId="77777777" w:rsidR="008370F1" w:rsidRPr="009F3074" w:rsidRDefault="008370F1" w:rsidP="0031334B">
            <w:pPr>
              <w:pStyle w:val="BodyText"/>
              <w:tabs>
                <w:tab w:val="decimal" w:pos="1240"/>
              </w:tabs>
              <w:spacing w:after="0"/>
              <w:ind w:right="-72"/>
              <w:rPr>
                <w:szCs w:val="22"/>
              </w:rPr>
            </w:pPr>
          </w:p>
        </w:tc>
        <w:tc>
          <w:tcPr>
            <w:tcW w:w="1550" w:type="dxa"/>
            <w:tcBorders>
              <w:top w:val="nil"/>
              <w:left w:val="nil"/>
              <w:bottom w:val="single" w:sz="4" w:space="0" w:color="auto"/>
              <w:right w:val="nil"/>
            </w:tcBorders>
            <w:vAlign w:val="bottom"/>
          </w:tcPr>
          <w:p w14:paraId="6690BD44" w14:textId="4F0CCE2B" w:rsidR="008370F1" w:rsidRPr="009F3074" w:rsidRDefault="008322A3" w:rsidP="006452C8">
            <w:pPr>
              <w:pStyle w:val="BodyText"/>
              <w:tabs>
                <w:tab w:val="decimal" w:pos="1240"/>
              </w:tabs>
              <w:spacing w:after="0"/>
              <w:rPr>
                <w:szCs w:val="22"/>
              </w:rPr>
            </w:pPr>
            <w:r w:rsidRPr="008322A3">
              <w:rPr>
                <w:szCs w:val="22"/>
              </w:rPr>
              <w:t>7.42</w:t>
            </w:r>
          </w:p>
        </w:tc>
      </w:tr>
      <w:tr w:rsidR="008370F1" w:rsidRPr="009F3074" w14:paraId="2F6742C1" w14:textId="77777777" w:rsidTr="00C21D11">
        <w:trPr>
          <w:trHeight w:val="20"/>
        </w:trPr>
        <w:tc>
          <w:tcPr>
            <w:tcW w:w="5823" w:type="dxa"/>
            <w:tcBorders>
              <w:top w:val="nil"/>
              <w:left w:val="nil"/>
              <w:bottom w:val="nil"/>
              <w:right w:val="nil"/>
            </w:tcBorders>
            <w:shd w:val="clear" w:color="auto" w:fill="auto"/>
          </w:tcPr>
          <w:p w14:paraId="485F9CAC" w14:textId="77777777" w:rsidR="008370F1" w:rsidRPr="009F3074" w:rsidRDefault="008370F1" w:rsidP="003007F3">
            <w:pPr>
              <w:spacing w:line="240" w:lineRule="auto"/>
              <w:jc w:val="thaiDistribute"/>
              <w:rPr>
                <w:b/>
                <w:bCs/>
                <w:szCs w:val="22"/>
                <w:cs/>
              </w:rPr>
            </w:pPr>
            <w:r w:rsidRPr="009F3074">
              <w:rPr>
                <w:b/>
                <w:bCs/>
                <w:szCs w:val="22"/>
              </w:rPr>
              <w:t>Total</w:t>
            </w:r>
          </w:p>
        </w:tc>
        <w:tc>
          <w:tcPr>
            <w:tcW w:w="1526" w:type="dxa"/>
            <w:tcBorders>
              <w:top w:val="single" w:sz="4" w:space="0" w:color="auto"/>
              <w:left w:val="nil"/>
              <w:bottom w:val="double" w:sz="4" w:space="0" w:color="auto"/>
              <w:right w:val="nil"/>
            </w:tcBorders>
            <w:vAlign w:val="bottom"/>
          </w:tcPr>
          <w:p w14:paraId="170A4103" w14:textId="0E6BA9B6" w:rsidR="008370F1" w:rsidRPr="00E75649" w:rsidRDefault="008322A3" w:rsidP="00E75649">
            <w:pPr>
              <w:pStyle w:val="BodyText"/>
              <w:tabs>
                <w:tab w:val="decimal" w:pos="1240"/>
              </w:tabs>
              <w:spacing w:after="0" w:line="240" w:lineRule="auto"/>
              <w:rPr>
                <w:b/>
                <w:bCs/>
                <w:szCs w:val="22"/>
              </w:rPr>
            </w:pPr>
            <w:r w:rsidRPr="00E75649">
              <w:rPr>
                <w:b/>
                <w:bCs/>
                <w:szCs w:val="22"/>
              </w:rPr>
              <w:t>152.95</w:t>
            </w:r>
          </w:p>
        </w:tc>
        <w:tc>
          <w:tcPr>
            <w:tcW w:w="250" w:type="dxa"/>
            <w:tcBorders>
              <w:top w:val="nil"/>
              <w:left w:val="nil"/>
              <w:bottom w:val="nil"/>
              <w:right w:val="nil"/>
            </w:tcBorders>
            <w:vAlign w:val="bottom"/>
          </w:tcPr>
          <w:p w14:paraId="7F6CD159" w14:textId="77777777" w:rsidR="008370F1" w:rsidRPr="009F3074" w:rsidRDefault="008370F1" w:rsidP="0031334B">
            <w:pPr>
              <w:pStyle w:val="BodyText"/>
              <w:tabs>
                <w:tab w:val="decimal" w:pos="1240"/>
              </w:tabs>
              <w:spacing w:after="0" w:line="240" w:lineRule="auto"/>
              <w:ind w:right="-72"/>
              <w:rPr>
                <w:b/>
                <w:bCs/>
                <w:szCs w:val="22"/>
              </w:rPr>
            </w:pPr>
          </w:p>
        </w:tc>
        <w:tc>
          <w:tcPr>
            <w:tcW w:w="1550" w:type="dxa"/>
            <w:tcBorders>
              <w:top w:val="single" w:sz="4" w:space="0" w:color="auto"/>
              <w:left w:val="nil"/>
              <w:bottom w:val="double" w:sz="4" w:space="0" w:color="auto"/>
              <w:right w:val="nil"/>
            </w:tcBorders>
            <w:vAlign w:val="bottom"/>
          </w:tcPr>
          <w:p w14:paraId="0CA84B8E" w14:textId="61FCB015" w:rsidR="008370F1" w:rsidRPr="009F3074" w:rsidRDefault="008322A3" w:rsidP="006452C8">
            <w:pPr>
              <w:pStyle w:val="BodyText"/>
              <w:tabs>
                <w:tab w:val="decimal" w:pos="1240"/>
              </w:tabs>
              <w:spacing w:after="0" w:line="240" w:lineRule="auto"/>
              <w:rPr>
                <w:b/>
                <w:bCs/>
                <w:szCs w:val="22"/>
                <w:lang w:val="en-US"/>
              </w:rPr>
            </w:pPr>
            <w:r w:rsidRPr="008322A3">
              <w:rPr>
                <w:b/>
                <w:bCs/>
                <w:szCs w:val="22"/>
                <w:lang w:val="en-US"/>
              </w:rPr>
              <w:t>25.8</w:t>
            </w:r>
            <w:r w:rsidR="006452C8">
              <w:rPr>
                <w:b/>
                <w:bCs/>
                <w:szCs w:val="22"/>
                <w:lang w:val="en-US"/>
              </w:rPr>
              <w:t>0</w:t>
            </w:r>
          </w:p>
        </w:tc>
      </w:tr>
    </w:tbl>
    <w:p w14:paraId="2778BA7C" w14:textId="77777777" w:rsidR="008370F1" w:rsidRPr="009F3074" w:rsidRDefault="008370F1" w:rsidP="008E027C">
      <w:pPr>
        <w:spacing w:line="240" w:lineRule="auto"/>
        <w:ind w:left="540"/>
        <w:jc w:val="both"/>
      </w:pPr>
    </w:p>
    <w:p w14:paraId="5D96EEC0" w14:textId="432933CA" w:rsidR="008370F1" w:rsidRPr="00F85165" w:rsidRDefault="008370F1" w:rsidP="00EF12FF">
      <w:pPr>
        <w:pStyle w:val="index"/>
        <w:numPr>
          <w:ilvl w:val="0"/>
          <w:numId w:val="9"/>
        </w:numPr>
        <w:spacing w:after="0" w:line="240" w:lineRule="atLeast"/>
        <w:ind w:left="540" w:hanging="540"/>
        <w:rPr>
          <w:b/>
          <w:bCs/>
          <w:sz w:val="24"/>
          <w:szCs w:val="24"/>
        </w:rPr>
      </w:pPr>
      <w:bookmarkStart w:id="0" w:name="_Hlk40387086"/>
      <w:r w:rsidRPr="00F85165">
        <w:rPr>
          <w:b/>
          <w:bCs/>
          <w:sz w:val="24"/>
          <w:szCs w:val="24"/>
        </w:rPr>
        <w:t>Litigations</w:t>
      </w:r>
    </w:p>
    <w:p w14:paraId="02523570" w14:textId="1137B69D" w:rsidR="008370F1" w:rsidRPr="0031334B" w:rsidRDefault="008370F1" w:rsidP="008370F1">
      <w:pPr>
        <w:spacing w:line="240" w:lineRule="auto"/>
        <w:ind w:left="900"/>
        <w:jc w:val="both"/>
        <w:rPr>
          <w:szCs w:val="22"/>
          <w:lang w:bidi="th-TH"/>
        </w:rPr>
      </w:pPr>
    </w:p>
    <w:p w14:paraId="40E34C01" w14:textId="77777777" w:rsidR="00F02C3E" w:rsidRPr="00595500" w:rsidRDefault="00F02C3E" w:rsidP="00F02C3E">
      <w:pPr>
        <w:tabs>
          <w:tab w:val="left" w:pos="540"/>
        </w:tabs>
        <w:spacing w:line="240" w:lineRule="atLeast"/>
        <w:ind w:left="540"/>
        <w:jc w:val="thaiDistribute"/>
        <w:rPr>
          <w:rFonts w:eastAsia="MS Mincho" w:cstheme="minorBidi"/>
          <w:color w:val="000000"/>
          <w:szCs w:val="22"/>
        </w:rPr>
      </w:pPr>
      <w:r w:rsidRPr="00595500">
        <w:rPr>
          <w:rFonts w:eastAsia="MS Mincho"/>
          <w:color w:val="000000"/>
          <w:szCs w:val="22"/>
        </w:rPr>
        <w:t>In October 2020, a subsidiary was being sued in a civil by a juristic person (“Complainant”) requesting the payment from breach of management and construction contract of approximately Baht 5.8 million. The court made an appointment to determine the guidelines for the trial and mediation on 23 November 2021 and appoint both, complainant and</w:t>
      </w:r>
      <w:r w:rsidRPr="00595500">
        <w:rPr>
          <w:rFonts w:eastAsia="MS Mincho" w:cstheme="minorBidi" w:hint="cs"/>
          <w:color w:val="000000"/>
          <w:szCs w:val="22"/>
          <w:cs/>
        </w:rPr>
        <w:t xml:space="preserve"> </w:t>
      </w:r>
      <w:r w:rsidRPr="00595500">
        <w:rPr>
          <w:rFonts w:eastAsia="MS Mincho" w:cstheme="minorBidi"/>
          <w:color w:val="000000"/>
          <w:szCs w:val="22"/>
        </w:rPr>
        <w:t>defendant</w:t>
      </w:r>
      <w:r w:rsidRPr="00595500">
        <w:rPr>
          <w:rFonts w:eastAsia="MS Mincho" w:cstheme="minorBidi" w:hint="cs"/>
          <w:color w:val="000000"/>
          <w:szCs w:val="22"/>
          <w:cs/>
        </w:rPr>
        <w:t xml:space="preserve"> </w:t>
      </w:r>
      <w:r w:rsidRPr="00595500">
        <w:rPr>
          <w:rFonts w:eastAsia="MS Mincho" w:cstheme="minorBidi"/>
          <w:color w:val="000000"/>
          <w:szCs w:val="22"/>
        </w:rPr>
        <w:t>to</w:t>
      </w:r>
      <w:r w:rsidRPr="00595500">
        <w:rPr>
          <w:rFonts w:eastAsia="MS Mincho" w:cstheme="minorBidi" w:hint="cs"/>
          <w:color w:val="000000"/>
          <w:szCs w:val="22"/>
          <w:cs/>
        </w:rPr>
        <w:t xml:space="preserve"> </w:t>
      </w:r>
      <w:r w:rsidRPr="00595500">
        <w:rPr>
          <w:rFonts w:eastAsia="MS Mincho" w:cstheme="minorBidi"/>
          <w:color w:val="000000"/>
          <w:szCs w:val="22"/>
        </w:rPr>
        <w:t>investigate</w:t>
      </w:r>
      <w:r w:rsidRPr="00595500">
        <w:rPr>
          <w:rFonts w:eastAsia="MS Mincho" w:cstheme="minorBidi" w:hint="cs"/>
          <w:color w:val="000000"/>
          <w:szCs w:val="22"/>
          <w:cs/>
        </w:rPr>
        <w:t xml:space="preserve"> </w:t>
      </w:r>
      <w:r w:rsidRPr="00595500">
        <w:rPr>
          <w:rFonts w:eastAsia="MS Mincho" w:cstheme="minorBidi"/>
          <w:color w:val="000000"/>
          <w:szCs w:val="22"/>
        </w:rPr>
        <w:t xml:space="preserve">the witnesses in March 2022. In April 2022, </w:t>
      </w:r>
      <w:r>
        <w:rPr>
          <w:rFonts w:eastAsia="MS Mincho" w:cstheme="minorBidi"/>
          <w:color w:val="000000"/>
          <w:szCs w:val="22"/>
          <w:lang w:val="en-US" w:bidi="th-TH"/>
        </w:rPr>
        <w:t>the</w:t>
      </w:r>
      <w:r w:rsidRPr="00595500">
        <w:rPr>
          <w:rFonts w:eastAsia="MS Mincho" w:cstheme="minorBidi"/>
          <w:color w:val="000000"/>
          <w:szCs w:val="22"/>
        </w:rPr>
        <w:t xml:space="preserve"> subsidiary agreed to pay to the complainant amounting to Baht 4.8 million.</w:t>
      </w:r>
    </w:p>
    <w:p w14:paraId="6AE7A6FD" w14:textId="77777777" w:rsidR="00F02C3E" w:rsidRPr="00595500" w:rsidRDefault="00F02C3E" w:rsidP="00F02C3E">
      <w:pPr>
        <w:tabs>
          <w:tab w:val="left" w:pos="540"/>
        </w:tabs>
        <w:spacing w:line="240" w:lineRule="atLeast"/>
        <w:ind w:left="540"/>
        <w:jc w:val="thaiDistribute"/>
        <w:rPr>
          <w:rFonts w:eastAsia="MS Mincho"/>
          <w:color w:val="000000"/>
          <w:szCs w:val="22"/>
        </w:rPr>
      </w:pPr>
    </w:p>
    <w:p w14:paraId="53FE35F0" w14:textId="1E83E4A1" w:rsidR="00F02C3E" w:rsidRDefault="00F02C3E" w:rsidP="00F02C3E">
      <w:pPr>
        <w:tabs>
          <w:tab w:val="left" w:pos="540"/>
        </w:tabs>
        <w:spacing w:line="240" w:lineRule="atLeast"/>
        <w:ind w:left="540"/>
        <w:jc w:val="thaiDistribute"/>
        <w:rPr>
          <w:rFonts w:eastAsia="MS Mincho"/>
          <w:color w:val="000000"/>
          <w:szCs w:val="22"/>
        </w:rPr>
      </w:pPr>
      <w:r w:rsidRPr="00595500">
        <w:rPr>
          <w:rFonts w:eastAsia="MS Mincho"/>
          <w:color w:val="000000"/>
          <w:szCs w:val="22"/>
        </w:rPr>
        <w:t xml:space="preserve">In June 2021, a subsidiary was being sued in a civil by a juristic person (“Complainant”) requesting the payment from breach of contract of Baht 31 million. The court made an appointment to determine the guidelines for the trial and witness in May 2022. In June 2022, </w:t>
      </w:r>
      <w:r>
        <w:rPr>
          <w:rFonts w:eastAsia="MS Mincho" w:cstheme="minorBidi"/>
          <w:color w:val="000000"/>
          <w:szCs w:val="22"/>
          <w:lang w:val="en-US" w:bidi="th-TH"/>
        </w:rPr>
        <w:t>the</w:t>
      </w:r>
      <w:r w:rsidRPr="00595500">
        <w:rPr>
          <w:rFonts w:eastAsia="MS Mincho"/>
          <w:color w:val="000000"/>
          <w:szCs w:val="22"/>
        </w:rPr>
        <w:t xml:space="preserve"> subsidiary agreed to pay to the complainant amounting to Baht 15.15 million.</w:t>
      </w:r>
    </w:p>
    <w:p w14:paraId="44E6C7F5" w14:textId="6491E92E" w:rsidR="003D4788" w:rsidRDefault="003D4788" w:rsidP="00F02C3E">
      <w:pPr>
        <w:tabs>
          <w:tab w:val="left" w:pos="540"/>
        </w:tabs>
        <w:spacing w:line="240" w:lineRule="atLeast"/>
        <w:ind w:left="540"/>
        <w:jc w:val="thaiDistribute"/>
        <w:rPr>
          <w:rFonts w:eastAsia="MS Mincho"/>
          <w:color w:val="000000"/>
          <w:szCs w:val="22"/>
        </w:rPr>
      </w:pPr>
    </w:p>
    <w:p w14:paraId="611F8B13" w14:textId="77777777" w:rsidR="003D4788" w:rsidRPr="00595500" w:rsidRDefault="003D4788" w:rsidP="003D4788">
      <w:pPr>
        <w:tabs>
          <w:tab w:val="left" w:pos="540"/>
        </w:tabs>
        <w:spacing w:line="240" w:lineRule="atLeast"/>
        <w:ind w:left="540"/>
        <w:jc w:val="thaiDistribute"/>
        <w:rPr>
          <w:rFonts w:eastAsia="MS Mincho"/>
          <w:color w:val="000000"/>
          <w:szCs w:val="22"/>
        </w:rPr>
      </w:pPr>
      <w:r w:rsidRPr="00595500">
        <w:rPr>
          <w:rFonts w:eastAsia="MS Mincho"/>
          <w:color w:val="000000"/>
          <w:szCs w:val="22"/>
        </w:rPr>
        <w:t>In December 2021, a subsidiary was being sued in a civil by a juristic person (“Complainant”) requesting the payment from breach of</w:t>
      </w:r>
      <w:r w:rsidRPr="00595500">
        <w:rPr>
          <w:rFonts w:eastAsia="MS Mincho" w:cstheme="minorBidi"/>
          <w:color w:val="000000"/>
          <w:szCs w:val="22"/>
        </w:rPr>
        <w:t xml:space="preserve"> </w:t>
      </w:r>
      <w:r w:rsidRPr="00595500">
        <w:rPr>
          <w:rFonts w:eastAsia="MS Mincho"/>
          <w:color w:val="000000"/>
          <w:szCs w:val="22"/>
        </w:rPr>
        <w:t>contract of Baht 2 million. The court made an appointment to determine the guidelines for the trial and witness in May 2022. The</w:t>
      </w:r>
      <w:r>
        <w:rPr>
          <w:rFonts w:eastAsia="MS Mincho"/>
          <w:color w:val="000000"/>
          <w:szCs w:val="22"/>
        </w:rPr>
        <w:t xml:space="preserve"> </w:t>
      </w:r>
      <w:r w:rsidRPr="00595500">
        <w:rPr>
          <w:rFonts w:eastAsia="MS Mincho"/>
          <w:color w:val="000000"/>
          <w:szCs w:val="22"/>
        </w:rPr>
        <w:t xml:space="preserve">both sides entered compromise agreement. Subsequently, in July 2022, </w:t>
      </w:r>
      <w:r>
        <w:rPr>
          <w:rFonts w:eastAsia="MS Mincho" w:cstheme="minorBidi"/>
          <w:color w:val="000000"/>
          <w:szCs w:val="22"/>
          <w:lang w:val="en-US" w:bidi="th-TH"/>
        </w:rPr>
        <w:t>the</w:t>
      </w:r>
      <w:r w:rsidRPr="00595500">
        <w:rPr>
          <w:rFonts w:eastAsia="MS Mincho"/>
          <w:color w:val="000000"/>
          <w:szCs w:val="22"/>
        </w:rPr>
        <w:t xml:space="preserve"> subsidiary agreed to pay to the complainant amounting to Baht 1.45 million.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p w14:paraId="376394A5" w14:textId="65BC6D3A" w:rsidR="00F02C3E" w:rsidRDefault="00F02C3E" w:rsidP="008E526E">
      <w:pPr>
        <w:tabs>
          <w:tab w:val="left" w:pos="540"/>
        </w:tabs>
        <w:spacing w:line="240" w:lineRule="atLeast"/>
        <w:ind w:left="540"/>
        <w:jc w:val="thaiDistribute"/>
        <w:rPr>
          <w:rFonts w:eastAsia="MS Mincho"/>
          <w:color w:val="000000"/>
          <w:szCs w:val="22"/>
        </w:rPr>
      </w:pPr>
      <w:r w:rsidRPr="00595500">
        <w:rPr>
          <w:rFonts w:eastAsia="MS Mincho"/>
          <w:color w:val="000000"/>
          <w:szCs w:val="22"/>
        </w:rPr>
        <w:t>In October 2021, a subsidiary was being sued in a civil by a juristic person (“Complainant”) requesting the payment from breach of lease contract of Baht 51</w:t>
      </w:r>
      <w:r w:rsidRPr="00595500">
        <w:rPr>
          <w:rFonts w:eastAsia="MS Mincho" w:cstheme="minorBidi" w:hint="cs"/>
          <w:color w:val="000000"/>
          <w:szCs w:val="22"/>
          <w:cs/>
          <w:lang w:bidi="th-TH"/>
        </w:rPr>
        <w:t xml:space="preserve"> </w:t>
      </w:r>
      <w:r w:rsidRPr="00595500">
        <w:rPr>
          <w:rFonts w:eastAsia="MS Mincho"/>
          <w:color w:val="000000"/>
          <w:szCs w:val="22"/>
        </w:rPr>
        <w:t>million. The court made an appointment to determine the guidelines for the trial and witness in March 2023.</w:t>
      </w:r>
      <w:r w:rsidR="008E526E">
        <w:rPr>
          <w:rFonts w:eastAsia="MS Mincho" w:cstheme="minorBidi"/>
          <w:color w:val="000000"/>
          <w:szCs w:val="22"/>
        </w:rPr>
        <w:t xml:space="preserve"> </w:t>
      </w:r>
      <w:r w:rsidRPr="00595500">
        <w:rPr>
          <w:rFonts w:eastAsia="MS Mincho"/>
          <w:color w:val="000000"/>
          <w:szCs w:val="22"/>
        </w:rPr>
        <w:t xml:space="preserve">Based on opinion of the management and the legal department of the Group, they consider that the Group has no possibility of litigating payment, therefore the Group did not recognize the provision from the </w:t>
      </w:r>
      <w:r>
        <w:rPr>
          <w:rFonts w:eastAsia="MS Mincho"/>
          <w:color w:val="000000"/>
          <w:szCs w:val="22"/>
        </w:rPr>
        <w:t xml:space="preserve">outstanding </w:t>
      </w:r>
      <w:r w:rsidRPr="00595500">
        <w:rPr>
          <w:rFonts w:eastAsia="MS Mincho"/>
          <w:color w:val="000000"/>
          <w:szCs w:val="22"/>
        </w:rPr>
        <w:t>legal case.</w:t>
      </w:r>
    </w:p>
    <w:p w14:paraId="08B731ED" w14:textId="7702FB21" w:rsidR="004A1E06" w:rsidRDefault="004A1E06" w:rsidP="008E526E">
      <w:pPr>
        <w:tabs>
          <w:tab w:val="left" w:pos="540"/>
        </w:tabs>
        <w:spacing w:line="240" w:lineRule="atLeast"/>
        <w:ind w:left="540"/>
        <w:jc w:val="thaiDistribute"/>
        <w:rPr>
          <w:rFonts w:eastAsia="MS Mincho"/>
          <w:color w:val="000000"/>
          <w:szCs w:val="22"/>
        </w:rPr>
      </w:pPr>
    </w:p>
    <w:p w14:paraId="48691D5E" w14:textId="03988D12" w:rsidR="004A1E06" w:rsidRPr="004A1E06" w:rsidRDefault="004A1E06" w:rsidP="004A1E06">
      <w:pPr>
        <w:pStyle w:val="index"/>
        <w:numPr>
          <w:ilvl w:val="0"/>
          <w:numId w:val="9"/>
        </w:numPr>
        <w:spacing w:after="0" w:line="240" w:lineRule="atLeast"/>
        <w:ind w:left="540" w:hanging="540"/>
        <w:rPr>
          <w:b/>
          <w:bCs/>
          <w:sz w:val="24"/>
          <w:szCs w:val="24"/>
        </w:rPr>
      </w:pPr>
      <w:r w:rsidRPr="004A1E06">
        <w:rPr>
          <w:b/>
          <w:bCs/>
          <w:sz w:val="24"/>
          <w:szCs w:val="24"/>
        </w:rPr>
        <w:t>Event after the reporting period</w:t>
      </w:r>
    </w:p>
    <w:p w14:paraId="39E2E645" w14:textId="415BF93A" w:rsidR="00F21A1A" w:rsidRPr="008322A3" w:rsidRDefault="00F21A1A" w:rsidP="00A27A52">
      <w:pPr>
        <w:pStyle w:val="index"/>
        <w:numPr>
          <w:ilvl w:val="0"/>
          <w:numId w:val="0"/>
        </w:numPr>
        <w:spacing w:after="0" w:line="240" w:lineRule="atLeast"/>
        <w:ind w:left="540"/>
        <w:rPr>
          <w:b/>
          <w:bCs/>
          <w:sz w:val="24"/>
          <w:szCs w:val="24"/>
          <w:highlight w:val="yellow"/>
          <w:cs/>
          <w:lang w:bidi="th-TH"/>
        </w:rPr>
      </w:pPr>
    </w:p>
    <w:bookmarkEnd w:id="0"/>
    <w:p w14:paraId="7A758BE0" w14:textId="1729EF00" w:rsidR="009F2EFF" w:rsidRDefault="00C170FF" w:rsidP="00C170FF">
      <w:pPr>
        <w:tabs>
          <w:tab w:val="left" w:pos="540"/>
        </w:tabs>
        <w:spacing w:line="240" w:lineRule="atLeast"/>
        <w:ind w:left="540"/>
        <w:jc w:val="thaiDistribute"/>
        <w:rPr>
          <w:rFonts w:eastAsia="MS Mincho"/>
          <w:color w:val="000000"/>
          <w:szCs w:val="22"/>
        </w:rPr>
      </w:pPr>
      <w:r w:rsidRPr="00C170FF">
        <w:rPr>
          <w:rFonts w:eastAsia="MS Mincho"/>
          <w:color w:val="000000"/>
          <w:szCs w:val="22"/>
        </w:rPr>
        <w:t>At the Board of Directors’ Meeting of the Company held on 3 November 2022, the Board of Directors had the resolution to approve the grant of financial assistance in proportion of shareholding to Bayswater Company Limited in the Company’s amount of not exceeding of Baht 5,500 million with the objectives to enhance the liquidity for development in the Mixed-use Project. The loan b</w:t>
      </w:r>
      <w:r w:rsidR="009F2EFF">
        <w:rPr>
          <w:rFonts w:eastAsia="MS Mincho" w:cs="Angsana New"/>
          <w:color w:val="000000"/>
          <w:szCs w:val="28"/>
          <w:lang w:val="en-US" w:bidi="th-TH"/>
        </w:rPr>
        <w:t>ear</w:t>
      </w:r>
      <w:r w:rsidRPr="00C170FF">
        <w:rPr>
          <w:rFonts w:eastAsia="MS Mincho"/>
          <w:color w:val="000000"/>
          <w:szCs w:val="22"/>
        </w:rPr>
        <w:t xml:space="preserve"> interest</w:t>
      </w:r>
      <w:r w:rsidR="009F2EFF">
        <w:rPr>
          <w:rFonts w:eastAsia="MS Mincho"/>
          <w:color w:val="000000"/>
          <w:szCs w:val="22"/>
        </w:rPr>
        <w:t xml:space="preserve"> rate</w:t>
      </w:r>
      <w:r w:rsidRPr="00C170FF">
        <w:rPr>
          <w:rFonts w:eastAsia="MS Mincho"/>
          <w:color w:val="000000"/>
          <w:szCs w:val="22"/>
        </w:rPr>
        <w:t xml:space="preserve"> </w:t>
      </w:r>
      <w:r w:rsidR="009F2EFF">
        <w:rPr>
          <w:rFonts w:eastAsia="MS Mincho"/>
          <w:color w:val="000000"/>
          <w:szCs w:val="22"/>
        </w:rPr>
        <w:t>in line with the agreement.</w:t>
      </w:r>
    </w:p>
    <w:sectPr w:rsidR="009F2EFF" w:rsidSect="00B53E4D">
      <w:headerReference w:type="default" r:id="rId8"/>
      <w:footerReference w:type="default" r:id="rId9"/>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B2ED" w14:textId="77777777" w:rsidR="00794582" w:rsidRDefault="00794582">
      <w:r>
        <w:separator/>
      </w:r>
    </w:p>
  </w:endnote>
  <w:endnote w:type="continuationSeparator" w:id="0">
    <w:p w14:paraId="35FF70E3" w14:textId="77777777" w:rsidR="00794582" w:rsidRDefault="00794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panose1 w:val="02020400000000000000"/>
    <w:charset w:val="80"/>
    <w:family w:val="roman"/>
    <w:pitch w:val="variable"/>
    <w:sig w:usb0="800002E7" w:usb1="2AC7FCFF" w:usb2="00000012" w:usb3="00000000" w:csb0="0002009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BE216" w14:textId="77777777" w:rsidR="00794582" w:rsidRDefault="00794582">
      <w:r>
        <w:separator/>
      </w:r>
    </w:p>
  </w:footnote>
  <w:footnote w:type="continuationSeparator" w:id="0">
    <w:p w14:paraId="1B03545C" w14:textId="77777777" w:rsidR="00794582" w:rsidRDefault="00794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243AAEAB"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month and</w:t>
    </w:r>
    <w:r w:rsidR="002536E4">
      <w:rPr>
        <w:sz w:val="24"/>
        <w:szCs w:val="24"/>
        <w:lang w:val="en-US"/>
      </w:rPr>
      <w:t xml:space="preserve"> nine</w:t>
    </w:r>
    <w:r>
      <w:rPr>
        <w:sz w:val="24"/>
        <w:szCs w:val="24"/>
      </w:rPr>
      <w:t>-month periods ended 3</w:t>
    </w:r>
    <w:r w:rsidR="002536E4">
      <w:rPr>
        <w:sz w:val="24"/>
        <w:szCs w:val="24"/>
      </w:rPr>
      <w:t xml:space="preserve">0 September </w:t>
    </w:r>
    <w:r>
      <w:rPr>
        <w:sz w:val="24"/>
        <w:szCs w:val="24"/>
      </w:rPr>
      <w:t>2022</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0"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0"/>
  </w:num>
  <w:num w:numId="3">
    <w:abstractNumId w:val="6"/>
  </w:num>
  <w:num w:numId="4">
    <w:abstractNumId w:val="9"/>
  </w:num>
  <w:num w:numId="5">
    <w:abstractNumId w:val="3"/>
  </w:num>
  <w:num w:numId="6">
    <w:abstractNumId w:val="10"/>
  </w:num>
  <w:num w:numId="7">
    <w:abstractNumId w:val="8"/>
  </w:num>
  <w:num w:numId="8">
    <w:abstractNumId w:val="2"/>
  </w:num>
  <w:num w:numId="9">
    <w:abstractNumId w:val="4"/>
  </w:num>
  <w:num w:numId="10">
    <w:abstractNumId w:val="7"/>
  </w:num>
  <w:num w:numId="11">
    <w:abstractNumId w:val="5"/>
  </w:num>
  <w:num w:numId="12">
    <w:abstractNumId w:val="2"/>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4C8"/>
    <w:rsid w:val="00072533"/>
    <w:rsid w:val="000726AE"/>
    <w:rsid w:val="00072945"/>
    <w:rsid w:val="00072A90"/>
    <w:rsid w:val="00072AD3"/>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4AAE"/>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0C8E"/>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1F7DED"/>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3C6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03"/>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8D2"/>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788"/>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5C"/>
    <w:rsid w:val="003F718E"/>
    <w:rsid w:val="003F74E0"/>
    <w:rsid w:val="003F7800"/>
    <w:rsid w:val="003F7F64"/>
    <w:rsid w:val="0040026B"/>
    <w:rsid w:val="00401119"/>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73"/>
    <w:rsid w:val="0040769B"/>
    <w:rsid w:val="00407C08"/>
    <w:rsid w:val="00407C79"/>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7A1"/>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631D"/>
    <w:rsid w:val="004A67A2"/>
    <w:rsid w:val="004A693E"/>
    <w:rsid w:val="004A6F03"/>
    <w:rsid w:val="004A7248"/>
    <w:rsid w:val="004A73C4"/>
    <w:rsid w:val="004A757B"/>
    <w:rsid w:val="004A7615"/>
    <w:rsid w:val="004A7683"/>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4CD"/>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05C4"/>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8E5"/>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2C8"/>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2B22"/>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65E"/>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7C3"/>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67C"/>
    <w:rsid w:val="00790C23"/>
    <w:rsid w:val="0079187D"/>
    <w:rsid w:val="00792696"/>
    <w:rsid w:val="0079388D"/>
    <w:rsid w:val="00793A51"/>
    <w:rsid w:val="00793A77"/>
    <w:rsid w:val="00793F28"/>
    <w:rsid w:val="007944C8"/>
    <w:rsid w:val="00794582"/>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1C7"/>
    <w:rsid w:val="007A2467"/>
    <w:rsid w:val="007A255D"/>
    <w:rsid w:val="007A2788"/>
    <w:rsid w:val="007A28D3"/>
    <w:rsid w:val="007A295D"/>
    <w:rsid w:val="007A35D1"/>
    <w:rsid w:val="007A39D7"/>
    <w:rsid w:val="007A411B"/>
    <w:rsid w:val="007A43A9"/>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2A3"/>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3D8"/>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185"/>
    <w:rsid w:val="008B1257"/>
    <w:rsid w:val="008B1284"/>
    <w:rsid w:val="008B145F"/>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21D"/>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97C"/>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4F8"/>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228"/>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B60"/>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BF"/>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527"/>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793"/>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4764"/>
    <w:rsid w:val="00EC4AC7"/>
    <w:rsid w:val="00EC4C9D"/>
    <w:rsid w:val="00EC4D33"/>
    <w:rsid w:val="00EC512C"/>
    <w:rsid w:val="00EC5328"/>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C3E"/>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24"/>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9ED"/>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210</TotalTime>
  <Pages>7</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Nitaya, Ngamprasertsuk</cp:lastModifiedBy>
  <cp:revision>75</cp:revision>
  <cp:lastPrinted>2022-11-03T11:01:00Z</cp:lastPrinted>
  <dcterms:created xsi:type="dcterms:W3CDTF">2022-05-31T08:19:00Z</dcterms:created>
  <dcterms:modified xsi:type="dcterms:W3CDTF">2022-11-03T14:07:00Z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